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4CBE" w14:textId="77777777" w:rsidR="0095260A" w:rsidRDefault="0095260A" w:rsidP="0095260A">
      <w:pPr>
        <w:jc w:val="center"/>
        <w:rPr>
          <w:rFonts w:ascii="Arial" w:hAnsi="Arial" w:cs="Arial"/>
          <w:b/>
          <w:bCs/>
          <w:color w:val="000000"/>
          <w:sz w:val="36"/>
          <w:szCs w:val="24"/>
        </w:rPr>
      </w:pPr>
    </w:p>
    <w:p w14:paraId="7589B08F" w14:textId="77777777" w:rsidR="0095260A" w:rsidRDefault="0095260A" w:rsidP="0095260A">
      <w:pPr>
        <w:jc w:val="center"/>
        <w:rPr>
          <w:rFonts w:ascii="Arial" w:hAnsi="Arial" w:cs="Arial"/>
          <w:b/>
          <w:bCs/>
          <w:color w:val="000000"/>
          <w:sz w:val="36"/>
          <w:szCs w:val="24"/>
        </w:rPr>
      </w:pPr>
    </w:p>
    <w:p w14:paraId="51C8DD5D" w14:textId="03EA8AE9" w:rsidR="0095260A" w:rsidRDefault="0095260A" w:rsidP="0095260A">
      <w:pPr>
        <w:jc w:val="center"/>
        <w:rPr>
          <w:rFonts w:ascii="Arial" w:hAnsi="Arial" w:cs="Arial"/>
          <w:b/>
          <w:bCs/>
          <w:color w:val="000000"/>
          <w:sz w:val="36"/>
          <w:szCs w:val="24"/>
        </w:rPr>
      </w:pPr>
      <w:r>
        <w:rPr>
          <w:rFonts w:cs="Arial"/>
          <w:b/>
          <w:bCs/>
          <w:noProof/>
          <w:color w:val="000000"/>
          <w:szCs w:val="22"/>
        </w:rPr>
        <w:drawing>
          <wp:anchor distT="0" distB="0" distL="114300" distR="114300" simplePos="0" relativeHeight="251658240" behindDoc="0" locked="0" layoutInCell="1" allowOverlap="1" wp14:anchorId="18BE7066" wp14:editId="57DFCD62">
            <wp:simplePos x="0" y="0"/>
            <wp:positionH relativeFrom="margin">
              <wp:align>center</wp:align>
            </wp:positionH>
            <wp:positionV relativeFrom="paragraph">
              <wp:posOffset>91440</wp:posOffset>
            </wp:positionV>
            <wp:extent cx="3674745" cy="1278255"/>
            <wp:effectExtent l="0" t="0" r="190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4745" cy="1278255"/>
                    </a:xfrm>
                    <a:prstGeom prst="rect">
                      <a:avLst/>
                    </a:prstGeom>
                    <a:noFill/>
                  </pic:spPr>
                </pic:pic>
              </a:graphicData>
            </a:graphic>
            <wp14:sizeRelH relativeFrom="page">
              <wp14:pctWidth>0</wp14:pctWidth>
            </wp14:sizeRelH>
            <wp14:sizeRelV relativeFrom="page">
              <wp14:pctHeight>0</wp14:pctHeight>
            </wp14:sizeRelV>
          </wp:anchor>
        </w:drawing>
      </w:r>
    </w:p>
    <w:p w14:paraId="548B5F2A" w14:textId="1B7F22E7" w:rsidR="0095260A" w:rsidRDefault="0095260A" w:rsidP="0095260A">
      <w:pPr>
        <w:jc w:val="center"/>
        <w:rPr>
          <w:rFonts w:ascii="Arial" w:hAnsi="Arial" w:cs="Arial"/>
          <w:b/>
          <w:bCs/>
          <w:color w:val="000000"/>
          <w:sz w:val="36"/>
          <w:szCs w:val="24"/>
        </w:rPr>
      </w:pPr>
    </w:p>
    <w:p w14:paraId="712A6C35" w14:textId="47A86513" w:rsidR="0095260A" w:rsidRDefault="0095260A" w:rsidP="0095260A">
      <w:pPr>
        <w:jc w:val="center"/>
        <w:rPr>
          <w:rFonts w:ascii="Arial" w:hAnsi="Arial" w:cs="Arial"/>
          <w:b/>
          <w:bCs/>
          <w:color w:val="000000"/>
          <w:sz w:val="36"/>
          <w:szCs w:val="24"/>
        </w:rPr>
      </w:pPr>
    </w:p>
    <w:p w14:paraId="4B0F86D6" w14:textId="29D24D41" w:rsidR="0095260A" w:rsidRDefault="0095260A" w:rsidP="0095260A">
      <w:pPr>
        <w:jc w:val="center"/>
        <w:rPr>
          <w:rFonts w:ascii="Arial" w:hAnsi="Arial" w:cs="Arial"/>
          <w:b/>
          <w:bCs/>
          <w:color w:val="000000"/>
          <w:sz w:val="36"/>
          <w:szCs w:val="24"/>
        </w:rPr>
      </w:pPr>
    </w:p>
    <w:p w14:paraId="0294B067" w14:textId="77777777" w:rsidR="0095260A" w:rsidRDefault="0095260A" w:rsidP="0095260A">
      <w:pPr>
        <w:jc w:val="center"/>
        <w:rPr>
          <w:rFonts w:ascii="Arial" w:hAnsi="Arial" w:cs="Arial"/>
          <w:b/>
          <w:bCs/>
          <w:color w:val="000000"/>
          <w:sz w:val="36"/>
          <w:szCs w:val="24"/>
        </w:rPr>
      </w:pPr>
    </w:p>
    <w:p w14:paraId="3DB751A7" w14:textId="77777777" w:rsidR="0095260A" w:rsidRDefault="0095260A" w:rsidP="0095260A">
      <w:pPr>
        <w:jc w:val="center"/>
        <w:rPr>
          <w:rFonts w:ascii="Arial" w:hAnsi="Arial" w:cs="Arial"/>
          <w:b/>
          <w:bCs/>
          <w:color w:val="000000"/>
          <w:sz w:val="36"/>
          <w:szCs w:val="24"/>
        </w:rPr>
      </w:pPr>
    </w:p>
    <w:p w14:paraId="3D84C230" w14:textId="77777777" w:rsidR="0095260A" w:rsidRDefault="0095260A" w:rsidP="0095260A">
      <w:pPr>
        <w:rPr>
          <w:rFonts w:ascii="Arial" w:hAnsi="Arial" w:cs="Arial"/>
          <w:b/>
          <w:bCs/>
          <w:color w:val="000000"/>
          <w:sz w:val="36"/>
          <w:szCs w:val="24"/>
        </w:rPr>
      </w:pPr>
    </w:p>
    <w:p w14:paraId="76614A07" w14:textId="77777777" w:rsidR="0095260A" w:rsidRDefault="0095260A" w:rsidP="0095260A">
      <w:pPr>
        <w:jc w:val="center"/>
        <w:rPr>
          <w:rFonts w:ascii="Arial" w:hAnsi="Arial" w:cs="Arial"/>
          <w:b/>
          <w:bCs/>
          <w:color w:val="000000"/>
          <w:sz w:val="36"/>
          <w:szCs w:val="24"/>
        </w:rPr>
      </w:pPr>
    </w:p>
    <w:p w14:paraId="00785653" w14:textId="77777777" w:rsidR="0095260A" w:rsidRDefault="0095260A" w:rsidP="0095260A">
      <w:pPr>
        <w:jc w:val="center"/>
        <w:rPr>
          <w:rFonts w:ascii="Arial" w:hAnsi="Arial" w:cs="Arial"/>
          <w:b/>
          <w:bCs/>
          <w:color w:val="000000"/>
          <w:sz w:val="36"/>
          <w:szCs w:val="24"/>
        </w:rPr>
      </w:pPr>
    </w:p>
    <w:p w14:paraId="10A2B5F2" w14:textId="77777777" w:rsidR="0095260A" w:rsidRDefault="0095260A" w:rsidP="0095260A">
      <w:pPr>
        <w:jc w:val="center"/>
        <w:rPr>
          <w:rFonts w:ascii="Arial" w:hAnsi="Arial" w:cs="Arial"/>
          <w:b/>
          <w:bCs/>
          <w:color w:val="000000"/>
          <w:sz w:val="36"/>
          <w:szCs w:val="24"/>
        </w:rPr>
      </w:pPr>
    </w:p>
    <w:p w14:paraId="1E2C7BB2" w14:textId="2394703E" w:rsidR="0095260A" w:rsidRPr="0095260A" w:rsidRDefault="0095260A" w:rsidP="0095260A">
      <w:pPr>
        <w:jc w:val="center"/>
        <w:rPr>
          <w:rFonts w:asciiTheme="minorHAnsi" w:hAnsiTheme="minorHAnsi" w:cstheme="minorHAnsi"/>
          <w:b/>
          <w:bCs/>
          <w:color w:val="000000"/>
          <w:sz w:val="36"/>
          <w:szCs w:val="24"/>
        </w:rPr>
      </w:pPr>
      <w:r w:rsidRPr="0095260A">
        <w:rPr>
          <w:rFonts w:asciiTheme="minorHAnsi" w:hAnsiTheme="minorHAnsi" w:cstheme="minorHAnsi"/>
          <w:b/>
          <w:bCs/>
          <w:color w:val="000000"/>
          <w:sz w:val="36"/>
          <w:szCs w:val="24"/>
        </w:rPr>
        <w:t>Safeguarding &amp; Child Protection Policy</w:t>
      </w:r>
    </w:p>
    <w:p w14:paraId="2B92186F" w14:textId="77777777" w:rsidR="0095260A" w:rsidRPr="0095260A" w:rsidRDefault="0095260A" w:rsidP="0095260A">
      <w:pPr>
        <w:jc w:val="center"/>
        <w:rPr>
          <w:rFonts w:asciiTheme="minorHAnsi" w:hAnsiTheme="minorHAnsi" w:cstheme="minorHAnsi"/>
          <w:b/>
          <w:bCs/>
          <w:color w:val="000000"/>
          <w:sz w:val="28"/>
          <w:szCs w:val="24"/>
        </w:rPr>
      </w:pPr>
    </w:p>
    <w:p w14:paraId="1EC019B7" w14:textId="77777777" w:rsidR="0095260A" w:rsidRPr="0095260A" w:rsidRDefault="0095260A" w:rsidP="0095260A">
      <w:pPr>
        <w:tabs>
          <w:tab w:val="left" w:pos="1333"/>
        </w:tabs>
        <w:rPr>
          <w:rFonts w:asciiTheme="minorHAnsi" w:hAnsiTheme="minorHAnsi" w:cstheme="minorHAnsi"/>
          <w:b/>
          <w:bCs/>
          <w:color w:val="000000"/>
          <w:sz w:val="28"/>
          <w:szCs w:val="24"/>
        </w:rPr>
      </w:pPr>
    </w:p>
    <w:p w14:paraId="4AA74E95" w14:textId="77777777" w:rsidR="0095260A" w:rsidRPr="0095260A" w:rsidRDefault="0095260A" w:rsidP="0095260A">
      <w:pPr>
        <w:tabs>
          <w:tab w:val="left" w:pos="1333"/>
        </w:tabs>
        <w:rPr>
          <w:rFonts w:asciiTheme="minorHAnsi" w:hAnsiTheme="minorHAnsi" w:cstheme="minorHAnsi"/>
          <w:vertAlign w:val="subscript"/>
        </w:rPr>
      </w:pPr>
    </w:p>
    <w:p w14:paraId="0F7E8073" w14:textId="77777777" w:rsidR="0095260A" w:rsidRPr="0095260A" w:rsidRDefault="0095260A" w:rsidP="0095260A">
      <w:pPr>
        <w:rPr>
          <w:rFonts w:asciiTheme="minorHAnsi" w:hAnsiTheme="minorHAnsi" w:cstheme="minorHAnsi"/>
          <w:vertAlign w:val="subscript"/>
        </w:rPr>
      </w:pPr>
    </w:p>
    <w:p w14:paraId="76B2D1BA" w14:textId="77777777" w:rsidR="0095260A" w:rsidRPr="0095260A" w:rsidRDefault="0095260A" w:rsidP="0095260A">
      <w:pPr>
        <w:rPr>
          <w:rFonts w:asciiTheme="minorHAnsi" w:hAnsiTheme="minorHAnsi" w:cstheme="minorHAnsi"/>
          <w:vertAlign w:val="subscript"/>
        </w:rPr>
      </w:pPr>
    </w:p>
    <w:p w14:paraId="4524D5EB" w14:textId="77777777" w:rsidR="0095260A" w:rsidRPr="0095260A" w:rsidRDefault="0095260A" w:rsidP="0095260A">
      <w:pPr>
        <w:rPr>
          <w:rFonts w:asciiTheme="minorHAnsi" w:hAnsiTheme="minorHAnsi" w:cstheme="minorHAnsi"/>
          <w:vertAlign w:val="subscript"/>
        </w:rPr>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11"/>
      </w:tblGrid>
      <w:tr w:rsidR="0095260A" w:rsidRPr="0095260A" w14:paraId="4FE120A3" w14:textId="77777777" w:rsidTr="00994541">
        <w:tc>
          <w:tcPr>
            <w:tcW w:w="3227" w:type="dxa"/>
            <w:shd w:val="clear" w:color="auto" w:fill="auto"/>
          </w:tcPr>
          <w:p w14:paraId="312F60D4" w14:textId="77777777" w:rsidR="0095260A" w:rsidRPr="0095260A" w:rsidRDefault="0095260A" w:rsidP="00994541">
            <w:pPr>
              <w:spacing w:before="120" w:after="120"/>
              <w:rPr>
                <w:rFonts w:asciiTheme="minorHAnsi" w:eastAsia="Arial" w:hAnsiTheme="minorHAnsi" w:cstheme="minorHAnsi"/>
                <w:b/>
                <w:sz w:val="22"/>
              </w:rPr>
            </w:pPr>
            <w:r w:rsidRPr="0095260A">
              <w:rPr>
                <w:rFonts w:asciiTheme="minorHAnsi" w:eastAsia="Arial" w:hAnsiTheme="minorHAnsi" w:cstheme="minorHAnsi"/>
                <w:b/>
                <w:sz w:val="22"/>
              </w:rPr>
              <w:t>Version</w:t>
            </w:r>
          </w:p>
        </w:tc>
        <w:tc>
          <w:tcPr>
            <w:tcW w:w="4111" w:type="dxa"/>
            <w:shd w:val="clear" w:color="auto" w:fill="auto"/>
          </w:tcPr>
          <w:p w14:paraId="01A2714C" w14:textId="77777777" w:rsidR="0095260A" w:rsidRPr="0095260A" w:rsidRDefault="0095260A" w:rsidP="00994541">
            <w:pPr>
              <w:spacing w:before="120" w:after="120"/>
              <w:rPr>
                <w:rFonts w:asciiTheme="minorHAnsi" w:hAnsiTheme="minorHAnsi" w:cstheme="minorHAnsi"/>
                <w:b/>
                <w:sz w:val="22"/>
                <w:lang w:val="en" w:eastAsia="en-GB"/>
              </w:rPr>
            </w:pPr>
            <w:r w:rsidRPr="0095260A">
              <w:rPr>
                <w:rFonts w:asciiTheme="minorHAnsi" w:hAnsiTheme="minorHAnsi" w:cstheme="minorHAnsi"/>
                <w:b/>
                <w:sz w:val="22"/>
                <w:lang w:val="en" w:eastAsia="en-GB"/>
              </w:rPr>
              <w:t>09/22</w:t>
            </w:r>
          </w:p>
        </w:tc>
      </w:tr>
      <w:tr w:rsidR="0095260A" w:rsidRPr="0095260A" w14:paraId="79E782EA" w14:textId="77777777" w:rsidTr="00994541">
        <w:tc>
          <w:tcPr>
            <w:tcW w:w="3227" w:type="dxa"/>
            <w:shd w:val="clear" w:color="auto" w:fill="auto"/>
          </w:tcPr>
          <w:p w14:paraId="0AADF79E" w14:textId="77777777" w:rsidR="0095260A" w:rsidRPr="0095260A" w:rsidRDefault="0095260A" w:rsidP="00994541">
            <w:pPr>
              <w:spacing w:before="120" w:after="120"/>
              <w:rPr>
                <w:rFonts w:asciiTheme="minorHAnsi" w:hAnsiTheme="minorHAnsi" w:cstheme="minorHAnsi"/>
                <w:b/>
                <w:color w:val="131313"/>
                <w:sz w:val="22"/>
                <w:lang w:val="en" w:eastAsia="en-GB"/>
              </w:rPr>
            </w:pPr>
            <w:r w:rsidRPr="0095260A">
              <w:rPr>
                <w:rFonts w:asciiTheme="minorHAnsi" w:eastAsia="Arial" w:hAnsiTheme="minorHAnsi" w:cstheme="minorHAnsi"/>
                <w:b/>
                <w:sz w:val="22"/>
              </w:rPr>
              <w:t>Name of Policy Writer</w:t>
            </w:r>
          </w:p>
        </w:tc>
        <w:tc>
          <w:tcPr>
            <w:tcW w:w="4111" w:type="dxa"/>
            <w:shd w:val="clear" w:color="auto" w:fill="auto"/>
          </w:tcPr>
          <w:p w14:paraId="1BF4F4AF" w14:textId="77777777" w:rsidR="00F83B7B" w:rsidRDefault="0095260A" w:rsidP="00994541">
            <w:pPr>
              <w:spacing w:before="120" w:after="120"/>
              <w:rPr>
                <w:rFonts w:asciiTheme="minorHAnsi" w:hAnsiTheme="minorHAnsi" w:cstheme="minorHAnsi"/>
                <w:b/>
                <w:sz w:val="22"/>
                <w:lang w:val="en" w:eastAsia="en-GB"/>
              </w:rPr>
            </w:pPr>
            <w:r w:rsidRPr="0095260A">
              <w:rPr>
                <w:rFonts w:asciiTheme="minorHAnsi" w:hAnsiTheme="minorHAnsi" w:cstheme="minorHAnsi"/>
                <w:b/>
                <w:sz w:val="22"/>
                <w:lang w:val="en" w:eastAsia="en-GB"/>
              </w:rPr>
              <w:t xml:space="preserve">Steve Barnes – Calderdale LA </w:t>
            </w:r>
          </w:p>
          <w:p w14:paraId="4F0124A4" w14:textId="1B2956D5" w:rsidR="0095260A" w:rsidRPr="0095260A" w:rsidRDefault="0095260A" w:rsidP="00994541">
            <w:pPr>
              <w:spacing w:before="120" w:after="120"/>
              <w:rPr>
                <w:rFonts w:asciiTheme="minorHAnsi" w:hAnsiTheme="minorHAnsi" w:cstheme="minorHAnsi"/>
                <w:b/>
                <w:sz w:val="22"/>
                <w:lang w:val="en" w:eastAsia="en-GB"/>
              </w:rPr>
            </w:pPr>
            <w:r w:rsidRPr="0095260A">
              <w:rPr>
                <w:rFonts w:asciiTheme="minorHAnsi" w:hAnsiTheme="minorHAnsi" w:cstheme="minorHAnsi"/>
                <w:b/>
                <w:sz w:val="22"/>
                <w:lang w:val="en" w:eastAsia="en-GB"/>
              </w:rPr>
              <w:t>Sharon Hewitt - Kirklees LA</w:t>
            </w:r>
          </w:p>
        </w:tc>
      </w:tr>
      <w:tr w:rsidR="0095260A" w:rsidRPr="0095260A" w14:paraId="05FB5E7E" w14:textId="77777777" w:rsidTr="00994541">
        <w:tc>
          <w:tcPr>
            <w:tcW w:w="3227" w:type="dxa"/>
            <w:shd w:val="clear" w:color="auto" w:fill="auto"/>
          </w:tcPr>
          <w:p w14:paraId="419634F5" w14:textId="77777777" w:rsidR="0095260A" w:rsidRPr="0095260A" w:rsidRDefault="0095260A" w:rsidP="00994541">
            <w:pPr>
              <w:spacing w:before="120" w:after="120"/>
              <w:rPr>
                <w:rFonts w:asciiTheme="minorHAnsi" w:eastAsia="Arial" w:hAnsiTheme="minorHAnsi" w:cstheme="minorHAnsi"/>
                <w:b/>
                <w:sz w:val="22"/>
              </w:rPr>
            </w:pPr>
            <w:r w:rsidRPr="0095260A">
              <w:rPr>
                <w:rFonts w:asciiTheme="minorHAnsi" w:eastAsia="Arial" w:hAnsiTheme="minorHAnsi" w:cstheme="minorHAnsi"/>
                <w:b/>
                <w:sz w:val="22"/>
              </w:rPr>
              <w:t>Additions and amendments for TLT</w:t>
            </w:r>
          </w:p>
        </w:tc>
        <w:tc>
          <w:tcPr>
            <w:tcW w:w="4111" w:type="dxa"/>
            <w:shd w:val="clear" w:color="auto" w:fill="auto"/>
          </w:tcPr>
          <w:p w14:paraId="3A7A6ED9" w14:textId="77777777" w:rsidR="0095260A" w:rsidRPr="0095260A" w:rsidRDefault="0095260A" w:rsidP="00994541">
            <w:pPr>
              <w:spacing w:before="120" w:after="120"/>
              <w:rPr>
                <w:rFonts w:asciiTheme="minorHAnsi" w:hAnsiTheme="minorHAnsi" w:cstheme="minorHAnsi"/>
                <w:b/>
                <w:sz w:val="22"/>
                <w:lang w:val="en" w:eastAsia="en-GB"/>
              </w:rPr>
            </w:pPr>
            <w:r w:rsidRPr="0095260A">
              <w:rPr>
                <w:rFonts w:asciiTheme="minorHAnsi" w:hAnsiTheme="minorHAnsi" w:cstheme="minorHAnsi"/>
                <w:b/>
                <w:sz w:val="22"/>
                <w:lang w:val="en" w:eastAsia="en-GB"/>
              </w:rPr>
              <w:t>Danny Armitage – Executive Director</w:t>
            </w:r>
          </w:p>
        </w:tc>
      </w:tr>
      <w:tr w:rsidR="0095260A" w:rsidRPr="0095260A" w14:paraId="580D4D85" w14:textId="77777777" w:rsidTr="00994541">
        <w:tc>
          <w:tcPr>
            <w:tcW w:w="3227" w:type="dxa"/>
            <w:shd w:val="clear" w:color="auto" w:fill="auto"/>
          </w:tcPr>
          <w:p w14:paraId="1764AB38" w14:textId="77777777" w:rsidR="0095260A" w:rsidRPr="0095260A" w:rsidRDefault="0095260A" w:rsidP="00994541">
            <w:pPr>
              <w:spacing w:before="120" w:after="120"/>
              <w:rPr>
                <w:rFonts w:asciiTheme="minorHAnsi" w:eastAsia="Arial" w:hAnsiTheme="minorHAnsi" w:cstheme="minorHAnsi"/>
                <w:b/>
                <w:sz w:val="22"/>
              </w:rPr>
            </w:pPr>
            <w:r w:rsidRPr="0095260A">
              <w:rPr>
                <w:rFonts w:asciiTheme="minorHAnsi" w:eastAsia="Arial" w:hAnsiTheme="minorHAnsi" w:cstheme="minorHAnsi"/>
                <w:b/>
                <w:sz w:val="22"/>
              </w:rPr>
              <w:t>Lead Professional</w:t>
            </w:r>
          </w:p>
        </w:tc>
        <w:tc>
          <w:tcPr>
            <w:tcW w:w="4111" w:type="dxa"/>
            <w:shd w:val="clear" w:color="auto" w:fill="auto"/>
          </w:tcPr>
          <w:p w14:paraId="0C09339A" w14:textId="0DEB9D0D" w:rsidR="0095260A" w:rsidRPr="00A9618D" w:rsidRDefault="00A9618D" w:rsidP="00994541">
            <w:pPr>
              <w:spacing w:after="120"/>
              <w:rPr>
                <w:rFonts w:asciiTheme="minorHAnsi" w:hAnsiTheme="minorHAnsi" w:cstheme="minorHAnsi"/>
                <w:b/>
                <w:sz w:val="22"/>
                <w:lang w:val="en" w:eastAsia="en-GB"/>
              </w:rPr>
            </w:pPr>
            <w:r w:rsidRPr="00A9618D">
              <w:rPr>
                <w:rFonts w:asciiTheme="minorHAnsi" w:hAnsiTheme="minorHAnsi" w:cstheme="minorHAnsi"/>
                <w:sz w:val="36"/>
                <w:szCs w:val="24"/>
                <w:vertAlign w:val="subscript"/>
              </w:rPr>
              <w:t>Mr P Kelesidis</w:t>
            </w:r>
          </w:p>
        </w:tc>
      </w:tr>
      <w:tr w:rsidR="0095260A" w:rsidRPr="0095260A" w14:paraId="7F246146" w14:textId="77777777" w:rsidTr="00994541">
        <w:tc>
          <w:tcPr>
            <w:tcW w:w="3227" w:type="dxa"/>
            <w:shd w:val="clear" w:color="auto" w:fill="auto"/>
          </w:tcPr>
          <w:p w14:paraId="1163D876" w14:textId="77777777" w:rsidR="0095260A" w:rsidRPr="0095260A" w:rsidRDefault="0095260A" w:rsidP="00994541">
            <w:pPr>
              <w:spacing w:before="120" w:after="120"/>
              <w:rPr>
                <w:rFonts w:asciiTheme="minorHAnsi" w:eastAsia="Arial" w:hAnsiTheme="minorHAnsi" w:cstheme="minorHAnsi"/>
                <w:b/>
                <w:sz w:val="22"/>
              </w:rPr>
            </w:pPr>
            <w:r w:rsidRPr="0095260A">
              <w:rPr>
                <w:rFonts w:asciiTheme="minorHAnsi" w:eastAsia="Arial" w:hAnsiTheme="minorHAnsi" w:cstheme="minorHAnsi"/>
                <w:b/>
                <w:sz w:val="22"/>
              </w:rPr>
              <w:t>Last Radical Revision</w:t>
            </w:r>
          </w:p>
        </w:tc>
        <w:tc>
          <w:tcPr>
            <w:tcW w:w="4111" w:type="dxa"/>
            <w:shd w:val="clear" w:color="auto" w:fill="auto"/>
          </w:tcPr>
          <w:p w14:paraId="3E73E4FC" w14:textId="77777777" w:rsidR="0095260A" w:rsidRPr="0095260A" w:rsidRDefault="0095260A" w:rsidP="00994541">
            <w:pPr>
              <w:spacing w:before="120" w:after="120"/>
              <w:rPr>
                <w:rFonts w:asciiTheme="minorHAnsi" w:hAnsiTheme="minorHAnsi" w:cstheme="minorHAnsi"/>
                <w:b/>
                <w:sz w:val="22"/>
                <w:lang w:val="en" w:eastAsia="en-GB"/>
              </w:rPr>
            </w:pPr>
            <w:r w:rsidRPr="0095260A">
              <w:rPr>
                <w:rFonts w:asciiTheme="minorHAnsi" w:hAnsiTheme="minorHAnsi" w:cstheme="minorHAnsi"/>
                <w:b/>
                <w:sz w:val="22"/>
                <w:lang w:val="en" w:eastAsia="en-GB"/>
              </w:rPr>
              <w:t>September 2022</w:t>
            </w:r>
          </w:p>
        </w:tc>
      </w:tr>
      <w:tr w:rsidR="0095260A" w:rsidRPr="0095260A" w14:paraId="1DFD4ED0" w14:textId="77777777" w:rsidTr="00994541">
        <w:tc>
          <w:tcPr>
            <w:tcW w:w="3227" w:type="dxa"/>
            <w:shd w:val="clear" w:color="auto" w:fill="auto"/>
          </w:tcPr>
          <w:p w14:paraId="31B4B071" w14:textId="77777777" w:rsidR="0095260A" w:rsidRPr="0095260A" w:rsidRDefault="0095260A" w:rsidP="00994541">
            <w:pPr>
              <w:spacing w:before="120" w:after="120"/>
              <w:rPr>
                <w:rFonts w:asciiTheme="minorHAnsi" w:hAnsiTheme="minorHAnsi" w:cstheme="minorHAnsi"/>
                <w:b/>
                <w:color w:val="131313"/>
                <w:sz w:val="22"/>
                <w:lang w:val="en" w:eastAsia="en-GB"/>
              </w:rPr>
            </w:pPr>
            <w:r w:rsidRPr="0095260A">
              <w:rPr>
                <w:rFonts w:asciiTheme="minorHAnsi" w:eastAsia="Arial" w:hAnsiTheme="minorHAnsi" w:cstheme="minorHAnsi"/>
                <w:b/>
                <w:sz w:val="22"/>
              </w:rPr>
              <w:t>Last Updated/Reviewed</w:t>
            </w:r>
          </w:p>
        </w:tc>
        <w:tc>
          <w:tcPr>
            <w:tcW w:w="4111" w:type="dxa"/>
            <w:shd w:val="clear" w:color="auto" w:fill="auto"/>
          </w:tcPr>
          <w:p w14:paraId="7BE1BC2F" w14:textId="77777777" w:rsidR="0095260A" w:rsidRPr="0095260A" w:rsidRDefault="0095260A" w:rsidP="00994541">
            <w:pPr>
              <w:spacing w:before="120" w:after="120"/>
              <w:rPr>
                <w:rFonts w:asciiTheme="minorHAnsi" w:hAnsiTheme="minorHAnsi" w:cstheme="minorHAnsi"/>
                <w:b/>
                <w:sz w:val="22"/>
                <w:lang w:val="en" w:eastAsia="en-GB"/>
              </w:rPr>
            </w:pPr>
            <w:r w:rsidRPr="0095260A">
              <w:rPr>
                <w:rFonts w:asciiTheme="minorHAnsi" w:hAnsiTheme="minorHAnsi" w:cstheme="minorHAnsi"/>
                <w:b/>
                <w:sz w:val="22"/>
                <w:lang w:val="en" w:eastAsia="en-GB"/>
              </w:rPr>
              <w:t>September 2022</w:t>
            </w:r>
          </w:p>
        </w:tc>
      </w:tr>
      <w:tr w:rsidR="0095260A" w:rsidRPr="0095260A" w14:paraId="03B1D4DC" w14:textId="77777777" w:rsidTr="00994541">
        <w:tc>
          <w:tcPr>
            <w:tcW w:w="3227" w:type="dxa"/>
            <w:shd w:val="clear" w:color="auto" w:fill="auto"/>
          </w:tcPr>
          <w:p w14:paraId="19C53F3B" w14:textId="77777777" w:rsidR="0095260A" w:rsidRPr="0095260A" w:rsidRDefault="0095260A" w:rsidP="00994541">
            <w:pPr>
              <w:spacing w:before="120" w:after="120"/>
              <w:rPr>
                <w:rFonts w:asciiTheme="minorHAnsi" w:hAnsiTheme="minorHAnsi" w:cstheme="minorHAnsi"/>
                <w:b/>
                <w:color w:val="131313"/>
                <w:sz w:val="22"/>
                <w:lang w:val="en" w:eastAsia="en-GB"/>
              </w:rPr>
            </w:pPr>
            <w:r w:rsidRPr="0095260A">
              <w:rPr>
                <w:rFonts w:asciiTheme="minorHAnsi" w:eastAsia="Arial" w:hAnsiTheme="minorHAnsi" w:cstheme="minorHAnsi"/>
                <w:b/>
                <w:sz w:val="22"/>
              </w:rPr>
              <w:t xml:space="preserve">Next Review </w:t>
            </w:r>
          </w:p>
        </w:tc>
        <w:tc>
          <w:tcPr>
            <w:tcW w:w="4111" w:type="dxa"/>
            <w:shd w:val="clear" w:color="auto" w:fill="auto"/>
          </w:tcPr>
          <w:p w14:paraId="3F1780B7" w14:textId="77777777" w:rsidR="0095260A" w:rsidRPr="0095260A" w:rsidRDefault="0095260A" w:rsidP="00994541">
            <w:pPr>
              <w:spacing w:before="120" w:after="120"/>
              <w:rPr>
                <w:rFonts w:asciiTheme="minorHAnsi" w:hAnsiTheme="minorHAnsi" w:cstheme="minorHAnsi"/>
                <w:b/>
                <w:sz w:val="22"/>
                <w:lang w:val="en" w:eastAsia="en-GB"/>
              </w:rPr>
            </w:pPr>
            <w:r w:rsidRPr="0095260A">
              <w:rPr>
                <w:rFonts w:asciiTheme="minorHAnsi" w:hAnsiTheme="minorHAnsi" w:cstheme="minorHAnsi"/>
                <w:b/>
                <w:sz w:val="22"/>
                <w:lang w:val="en" w:eastAsia="en-GB"/>
              </w:rPr>
              <w:t>September 2023</w:t>
            </w:r>
          </w:p>
        </w:tc>
      </w:tr>
    </w:tbl>
    <w:p w14:paraId="583FB05F" w14:textId="77777777" w:rsidR="0095260A" w:rsidRPr="0095260A" w:rsidRDefault="0095260A" w:rsidP="0095260A">
      <w:pPr>
        <w:rPr>
          <w:rFonts w:asciiTheme="minorHAnsi" w:hAnsiTheme="minorHAnsi" w:cstheme="minorHAnsi"/>
          <w:vertAlign w:val="subscript"/>
        </w:rPr>
      </w:pPr>
    </w:p>
    <w:p w14:paraId="1E5E0C0C" w14:textId="77777777" w:rsidR="0095260A" w:rsidRPr="0095260A" w:rsidRDefault="0095260A" w:rsidP="0095260A">
      <w:pPr>
        <w:rPr>
          <w:rFonts w:asciiTheme="minorHAnsi" w:hAnsiTheme="minorHAnsi" w:cstheme="minorHAnsi"/>
          <w:vertAlign w:val="subscript"/>
        </w:rPr>
      </w:pPr>
    </w:p>
    <w:p w14:paraId="1900F28B" w14:textId="77777777" w:rsidR="0095260A" w:rsidRPr="0095260A" w:rsidRDefault="0095260A" w:rsidP="0095260A">
      <w:pPr>
        <w:rPr>
          <w:rFonts w:asciiTheme="minorHAnsi" w:hAnsiTheme="minorHAnsi" w:cstheme="minorHAnsi"/>
          <w:vertAlign w:val="subscript"/>
        </w:rPr>
      </w:pPr>
    </w:p>
    <w:p w14:paraId="54656B3A" w14:textId="77777777" w:rsidR="0095260A" w:rsidRPr="0095260A" w:rsidRDefault="0095260A" w:rsidP="0095260A">
      <w:pPr>
        <w:rPr>
          <w:rFonts w:asciiTheme="minorHAnsi" w:hAnsiTheme="minorHAnsi" w:cstheme="minorHAnsi"/>
          <w:vertAlign w:val="subscript"/>
        </w:rPr>
      </w:pPr>
    </w:p>
    <w:p w14:paraId="51CF7AC4" w14:textId="77777777" w:rsidR="0095260A" w:rsidRPr="0095260A" w:rsidRDefault="0095260A" w:rsidP="0095260A">
      <w:pPr>
        <w:rPr>
          <w:rFonts w:asciiTheme="minorHAnsi" w:hAnsiTheme="minorHAnsi" w:cstheme="minorHAnsi"/>
          <w:vertAlign w:val="subscript"/>
        </w:rPr>
      </w:pPr>
    </w:p>
    <w:p w14:paraId="1FA5A438" w14:textId="77777777" w:rsidR="0095260A" w:rsidRPr="0095260A" w:rsidRDefault="0095260A" w:rsidP="0095260A">
      <w:pPr>
        <w:rPr>
          <w:rFonts w:asciiTheme="minorHAnsi" w:hAnsiTheme="minorHAnsi" w:cstheme="minorHAnsi"/>
          <w:vertAlign w:val="subscript"/>
        </w:rPr>
      </w:pPr>
    </w:p>
    <w:p w14:paraId="3099CB37" w14:textId="77777777" w:rsidR="0095260A" w:rsidRPr="0095260A" w:rsidRDefault="0095260A" w:rsidP="0095260A">
      <w:pPr>
        <w:rPr>
          <w:rFonts w:asciiTheme="minorHAnsi" w:hAnsiTheme="minorHAnsi" w:cstheme="minorHAnsi"/>
          <w:vertAlign w:val="subscript"/>
        </w:rPr>
      </w:pPr>
    </w:p>
    <w:p w14:paraId="1715D2C7" w14:textId="77777777" w:rsidR="0095260A" w:rsidRPr="0095260A" w:rsidRDefault="0095260A" w:rsidP="0095260A">
      <w:pPr>
        <w:rPr>
          <w:rFonts w:asciiTheme="minorHAnsi" w:hAnsiTheme="minorHAnsi" w:cstheme="minorHAnsi"/>
          <w:vertAlign w:val="subscript"/>
        </w:rPr>
      </w:pPr>
    </w:p>
    <w:p w14:paraId="3B43CEF2" w14:textId="77777777" w:rsidR="0095260A" w:rsidRPr="0095260A" w:rsidRDefault="0095260A" w:rsidP="0095260A">
      <w:pPr>
        <w:rPr>
          <w:rFonts w:asciiTheme="minorHAnsi" w:hAnsiTheme="minorHAnsi" w:cstheme="minorHAnsi"/>
          <w:vertAlign w:val="subscript"/>
        </w:rPr>
      </w:pPr>
    </w:p>
    <w:p w14:paraId="3366EBA9" w14:textId="77777777" w:rsidR="0095260A" w:rsidRPr="0095260A" w:rsidRDefault="0095260A" w:rsidP="0095260A">
      <w:pPr>
        <w:rPr>
          <w:rFonts w:asciiTheme="minorHAnsi" w:hAnsiTheme="minorHAnsi" w:cstheme="minorHAnsi"/>
          <w:vertAlign w:val="subscript"/>
        </w:rPr>
      </w:pPr>
    </w:p>
    <w:p w14:paraId="0E6B92C1" w14:textId="77777777" w:rsidR="0095260A" w:rsidRPr="0095260A" w:rsidRDefault="0095260A" w:rsidP="0095260A">
      <w:pPr>
        <w:rPr>
          <w:rFonts w:asciiTheme="minorHAnsi" w:hAnsiTheme="minorHAnsi" w:cstheme="minorHAnsi"/>
          <w:vertAlign w:val="subscript"/>
        </w:rPr>
      </w:pPr>
    </w:p>
    <w:p w14:paraId="4FE9C037" w14:textId="77777777" w:rsidR="0095260A" w:rsidRPr="0095260A" w:rsidRDefault="0095260A" w:rsidP="0095260A">
      <w:pPr>
        <w:rPr>
          <w:rFonts w:asciiTheme="minorHAnsi" w:hAnsiTheme="minorHAnsi" w:cstheme="minorHAnsi"/>
          <w:vertAlign w:val="subscript"/>
        </w:rPr>
      </w:pPr>
    </w:p>
    <w:p w14:paraId="557FF078" w14:textId="77777777" w:rsidR="0095260A" w:rsidRPr="0095260A" w:rsidRDefault="0095260A" w:rsidP="0095260A">
      <w:pPr>
        <w:rPr>
          <w:rFonts w:asciiTheme="minorHAnsi" w:hAnsiTheme="minorHAnsi" w:cstheme="minorHAnsi"/>
          <w:vertAlign w:val="subscript"/>
        </w:rPr>
      </w:pPr>
    </w:p>
    <w:p w14:paraId="28391A6A" w14:textId="77777777" w:rsidR="0095260A" w:rsidRPr="0095260A" w:rsidRDefault="0095260A" w:rsidP="0095260A">
      <w:pPr>
        <w:rPr>
          <w:rFonts w:asciiTheme="minorHAnsi" w:hAnsiTheme="minorHAnsi" w:cstheme="minorHAnsi"/>
          <w:vertAlign w:val="subscript"/>
        </w:rPr>
      </w:pPr>
    </w:p>
    <w:p w14:paraId="31B720C9" w14:textId="77777777" w:rsidR="0095260A" w:rsidRPr="0095260A" w:rsidRDefault="0095260A" w:rsidP="0095260A">
      <w:pPr>
        <w:rPr>
          <w:rFonts w:asciiTheme="minorHAnsi" w:hAnsiTheme="minorHAnsi" w:cstheme="minorHAnsi"/>
          <w:vertAlign w:val="subscript"/>
        </w:rPr>
      </w:pPr>
    </w:p>
    <w:p w14:paraId="59719569" w14:textId="77777777" w:rsidR="0095260A" w:rsidRPr="0095260A" w:rsidRDefault="0095260A" w:rsidP="0095260A">
      <w:pPr>
        <w:rPr>
          <w:rFonts w:asciiTheme="minorHAnsi" w:hAnsiTheme="minorHAnsi" w:cstheme="minorHAnsi"/>
          <w:vertAlign w:val="subscript"/>
        </w:rPr>
      </w:pPr>
    </w:p>
    <w:p w14:paraId="757DC78A" w14:textId="77777777" w:rsidR="0095260A" w:rsidRPr="0095260A" w:rsidRDefault="0095260A" w:rsidP="0095260A">
      <w:pPr>
        <w:rPr>
          <w:rFonts w:asciiTheme="minorHAnsi" w:hAnsiTheme="minorHAnsi" w:cstheme="minorHAnsi"/>
          <w:vertAlign w:val="subscript"/>
        </w:rPr>
      </w:pPr>
    </w:p>
    <w:p w14:paraId="755CF6A3" w14:textId="77777777" w:rsidR="0095260A" w:rsidRPr="0095260A" w:rsidRDefault="0095260A" w:rsidP="0095260A">
      <w:pPr>
        <w:rPr>
          <w:rFonts w:asciiTheme="minorHAnsi" w:hAnsiTheme="minorHAnsi" w:cstheme="minorHAnsi"/>
          <w:sz w:val="28"/>
          <w:szCs w:val="28"/>
          <w:vertAlign w:val="subscript"/>
        </w:rPr>
      </w:pPr>
    </w:p>
    <w:p w14:paraId="0A6EAEA6" w14:textId="00E3D50F" w:rsidR="0095260A" w:rsidRPr="0095260A" w:rsidRDefault="00771814" w:rsidP="0095260A">
      <w:pPr>
        <w:rPr>
          <w:rFonts w:asciiTheme="minorHAnsi" w:hAnsiTheme="minorHAnsi" w:cstheme="minorHAnsi"/>
          <w:sz w:val="36"/>
          <w:szCs w:val="24"/>
          <w:vertAlign w:val="subscript"/>
        </w:rPr>
      </w:pPr>
      <w:r w:rsidRPr="00771814">
        <w:rPr>
          <w:rFonts w:asciiTheme="minorHAnsi" w:hAnsiTheme="minorHAnsi" w:cstheme="minorHAnsi"/>
          <w:color w:val="FF0000"/>
          <w:sz w:val="36"/>
          <w:szCs w:val="24"/>
          <w:vertAlign w:val="subscript"/>
        </w:rPr>
        <w:t>Red</w:t>
      </w:r>
      <w:r w:rsidR="0095260A" w:rsidRPr="00771814">
        <w:rPr>
          <w:rFonts w:asciiTheme="minorHAnsi" w:hAnsiTheme="minorHAnsi" w:cstheme="minorHAnsi"/>
          <w:color w:val="FF0000"/>
          <w:sz w:val="36"/>
          <w:szCs w:val="24"/>
          <w:vertAlign w:val="subscript"/>
        </w:rPr>
        <w:t xml:space="preserve"> Text </w:t>
      </w:r>
      <w:r w:rsidR="0095260A" w:rsidRPr="0095260A">
        <w:rPr>
          <w:rFonts w:asciiTheme="minorHAnsi" w:hAnsiTheme="minorHAnsi" w:cstheme="minorHAnsi"/>
          <w:sz w:val="36"/>
          <w:szCs w:val="24"/>
          <w:vertAlign w:val="subscript"/>
        </w:rPr>
        <w:t>= requires individual school arrangements recording.</w:t>
      </w:r>
    </w:p>
    <w:p w14:paraId="36297EDD" w14:textId="2A39D6B0" w:rsidR="0095260A" w:rsidRPr="0095260A" w:rsidRDefault="0095260A" w:rsidP="0095260A">
      <w:pPr>
        <w:rPr>
          <w:rFonts w:asciiTheme="minorHAnsi" w:hAnsiTheme="minorHAnsi" w:cstheme="minorHAnsi"/>
          <w:sz w:val="36"/>
          <w:szCs w:val="24"/>
          <w:vertAlign w:val="subscript"/>
        </w:rPr>
      </w:pPr>
    </w:p>
    <w:p w14:paraId="07EDF036" w14:textId="4E250C07" w:rsidR="0095260A" w:rsidRPr="0095260A" w:rsidRDefault="0095260A" w:rsidP="0095260A">
      <w:pPr>
        <w:rPr>
          <w:rFonts w:asciiTheme="minorHAnsi" w:hAnsiTheme="minorHAnsi" w:cstheme="minorHAnsi"/>
          <w:sz w:val="36"/>
          <w:szCs w:val="24"/>
          <w:vertAlign w:val="subscript"/>
        </w:rPr>
      </w:pPr>
    </w:p>
    <w:p w14:paraId="7E4B3C29" w14:textId="274FE602" w:rsidR="0095260A" w:rsidRPr="0095260A" w:rsidRDefault="0095260A" w:rsidP="0095260A">
      <w:pPr>
        <w:rPr>
          <w:rFonts w:asciiTheme="minorHAnsi" w:hAnsiTheme="minorHAnsi" w:cstheme="minorHAnsi"/>
          <w:sz w:val="36"/>
          <w:szCs w:val="24"/>
          <w:vertAlign w:val="subscript"/>
        </w:rPr>
      </w:pPr>
    </w:p>
    <w:p w14:paraId="3F37B0F8" w14:textId="568CF68E" w:rsidR="0095260A" w:rsidRPr="0095260A" w:rsidRDefault="0095260A" w:rsidP="0095260A">
      <w:pPr>
        <w:rPr>
          <w:rFonts w:asciiTheme="minorHAnsi" w:hAnsiTheme="minorHAnsi" w:cstheme="minorHAnsi"/>
          <w:sz w:val="36"/>
          <w:szCs w:val="24"/>
          <w:vertAlign w:val="subscript"/>
        </w:rPr>
      </w:pPr>
    </w:p>
    <w:p w14:paraId="78DB84F7" w14:textId="188900B4" w:rsidR="0095260A" w:rsidRPr="0095260A" w:rsidRDefault="0095260A" w:rsidP="0095260A">
      <w:pPr>
        <w:rPr>
          <w:rFonts w:asciiTheme="minorHAnsi" w:hAnsiTheme="minorHAnsi" w:cstheme="minorHAnsi"/>
          <w:sz w:val="36"/>
          <w:szCs w:val="24"/>
          <w:vertAlign w:val="subscript"/>
        </w:rPr>
      </w:pPr>
    </w:p>
    <w:p w14:paraId="5AECAE5D" w14:textId="44EA0FBC" w:rsidR="0095260A" w:rsidRPr="0095260A" w:rsidRDefault="0095260A" w:rsidP="0095260A">
      <w:pPr>
        <w:rPr>
          <w:rFonts w:asciiTheme="minorHAnsi" w:hAnsiTheme="minorHAnsi" w:cstheme="minorHAnsi"/>
          <w:sz w:val="36"/>
          <w:szCs w:val="24"/>
          <w:vertAlign w:val="subscript"/>
        </w:rPr>
      </w:pPr>
    </w:p>
    <w:p w14:paraId="52E27DE7" w14:textId="77777777" w:rsidR="003B4B9A" w:rsidRDefault="003B4B9A" w:rsidP="003B4B9A">
      <w:pPr>
        <w:rPr>
          <w:rFonts w:asciiTheme="minorHAnsi" w:hAnsiTheme="minorHAnsi" w:cstheme="minorHAnsi"/>
          <w:sz w:val="36"/>
          <w:szCs w:val="24"/>
          <w:vertAlign w:val="subscript"/>
        </w:rPr>
      </w:pPr>
    </w:p>
    <w:p w14:paraId="0DBB93C8" w14:textId="10100D7F" w:rsidR="0095260A" w:rsidRPr="003B4B9A" w:rsidRDefault="0095260A" w:rsidP="003B4B9A">
      <w:pPr>
        <w:jc w:val="center"/>
        <w:rPr>
          <w:rFonts w:ascii="Calibri" w:hAnsi="Calibri" w:cs="Calibri"/>
          <w:b/>
          <w:bCs/>
          <w:sz w:val="28"/>
          <w:szCs w:val="28"/>
        </w:rPr>
      </w:pPr>
      <w:r w:rsidRPr="003B4B9A">
        <w:rPr>
          <w:rFonts w:ascii="Calibri" w:hAnsi="Calibri" w:cs="Calibri"/>
          <w:b/>
          <w:bCs/>
          <w:sz w:val="28"/>
          <w:szCs w:val="28"/>
        </w:rPr>
        <w:t>Safeguarding and Child Protection – Key Information 2022 – 2023</w:t>
      </w:r>
    </w:p>
    <w:p w14:paraId="642DE39B" w14:textId="3FF6A4F4" w:rsidR="0095260A" w:rsidRPr="0095260A" w:rsidRDefault="0095260A" w:rsidP="0095260A">
      <w:pPr>
        <w:jc w:val="center"/>
        <w:rPr>
          <w:rFonts w:asciiTheme="minorHAnsi" w:hAnsiTheme="minorHAnsi" w:cstheme="minorHAnsi"/>
          <w:sz w:val="36"/>
          <w:szCs w:val="24"/>
          <w:vertAlign w:val="subscript"/>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95260A" w:rsidRPr="0095260A" w14:paraId="77AFA51B" w14:textId="77777777" w:rsidTr="0095260A">
        <w:tc>
          <w:tcPr>
            <w:tcW w:w="10485" w:type="dxa"/>
          </w:tcPr>
          <w:p w14:paraId="1B6DD2D9" w14:textId="77777777" w:rsidR="0095260A" w:rsidRPr="0095260A" w:rsidRDefault="0095260A" w:rsidP="00994541">
            <w:pPr>
              <w:spacing w:line="360" w:lineRule="auto"/>
              <w:rPr>
                <w:rFonts w:asciiTheme="minorHAnsi" w:hAnsiTheme="minorHAnsi" w:cstheme="minorHAnsi"/>
                <w:sz w:val="24"/>
                <w:szCs w:val="24"/>
              </w:rPr>
            </w:pPr>
          </w:p>
          <w:p w14:paraId="5F3E80BC" w14:textId="4794436A" w:rsidR="0095260A" w:rsidRPr="00A9618D" w:rsidRDefault="0095260A" w:rsidP="00994541">
            <w:pPr>
              <w:spacing w:line="360" w:lineRule="auto"/>
              <w:rPr>
                <w:rFonts w:asciiTheme="minorHAnsi" w:hAnsiTheme="minorHAnsi" w:cstheme="minorHAnsi"/>
                <w:sz w:val="24"/>
                <w:szCs w:val="24"/>
              </w:rPr>
            </w:pPr>
            <w:r w:rsidRPr="00A9618D">
              <w:rPr>
                <w:rFonts w:asciiTheme="minorHAnsi" w:hAnsiTheme="minorHAnsi" w:cstheme="minorHAnsi"/>
                <w:b/>
                <w:bCs/>
                <w:sz w:val="24"/>
                <w:szCs w:val="24"/>
              </w:rPr>
              <w:t>The Headteacher/Principal is:</w:t>
            </w:r>
            <w:r w:rsidRPr="00A9618D">
              <w:rPr>
                <w:rFonts w:asciiTheme="minorHAnsi" w:hAnsiTheme="minorHAnsi" w:cstheme="minorHAnsi"/>
                <w:sz w:val="24"/>
                <w:szCs w:val="24"/>
              </w:rPr>
              <w:t xml:space="preserve"> </w:t>
            </w:r>
            <w:r w:rsidR="00A9618D" w:rsidRPr="00A9618D">
              <w:rPr>
                <w:rFonts w:asciiTheme="minorHAnsi" w:hAnsiTheme="minorHAnsi" w:cstheme="minorHAnsi"/>
                <w:sz w:val="24"/>
                <w:szCs w:val="24"/>
              </w:rPr>
              <w:t>Mr Paul Kelesidis</w:t>
            </w:r>
          </w:p>
          <w:p w14:paraId="7BDD8515" w14:textId="77777777" w:rsidR="0095260A" w:rsidRPr="00A9618D" w:rsidRDefault="0095260A" w:rsidP="00994541">
            <w:pPr>
              <w:spacing w:line="360" w:lineRule="auto"/>
              <w:rPr>
                <w:rFonts w:asciiTheme="minorHAnsi" w:hAnsiTheme="minorHAnsi" w:cstheme="minorHAnsi"/>
                <w:sz w:val="24"/>
                <w:szCs w:val="24"/>
              </w:rPr>
            </w:pPr>
          </w:p>
          <w:p w14:paraId="7C478032" w14:textId="77777777" w:rsidR="0095260A" w:rsidRPr="00A9618D" w:rsidRDefault="0095260A" w:rsidP="00994541">
            <w:pPr>
              <w:spacing w:line="360" w:lineRule="auto"/>
              <w:rPr>
                <w:rFonts w:asciiTheme="minorHAnsi" w:hAnsiTheme="minorHAnsi" w:cstheme="minorHAnsi"/>
                <w:sz w:val="24"/>
                <w:szCs w:val="24"/>
              </w:rPr>
            </w:pPr>
            <w:r w:rsidRPr="00A9618D">
              <w:rPr>
                <w:rFonts w:asciiTheme="minorHAnsi" w:hAnsiTheme="minorHAnsi" w:cstheme="minorHAnsi"/>
                <w:b/>
                <w:bCs/>
                <w:sz w:val="24"/>
                <w:szCs w:val="24"/>
              </w:rPr>
              <w:t>This policy was developed on:</w:t>
            </w:r>
            <w:r w:rsidRPr="00A9618D">
              <w:rPr>
                <w:rFonts w:asciiTheme="minorHAnsi" w:hAnsiTheme="minorHAnsi" w:cstheme="minorHAnsi"/>
                <w:sz w:val="24"/>
                <w:szCs w:val="24"/>
              </w:rPr>
              <w:t xml:space="preserve"> September 2022</w:t>
            </w:r>
          </w:p>
          <w:p w14:paraId="5E0DEAE2" w14:textId="77777777" w:rsidR="0095260A" w:rsidRPr="00A9618D" w:rsidRDefault="0095260A" w:rsidP="00994541">
            <w:pPr>
              <w:spacing w:line="360" w:lineRule="auto"/>
              <w:rPr>
                <w:rFonts w:asciiTheme="minorHAnsi" w:hAnsiTheme="minorHAnsi" w:cstheme="minorHAnsi"/>
                <w:sz w:val="24"/>
                <w:szCs w:val="24"/>
              </w:rPr>
            </w:pPr>
          </w:p>
          <w:p w14:paraId="56F8CF85" w14:textId="77777777" w:rsidR="0095260A" w:rsidRPr="00A9618D" w:rsidRDefault="0095260A" w:rsidP="00994541">
            <w:pPr>
              <w:spacing w:line="360" w:lineRule="auto"/>
              <w:rPr>
                <w:rFonts w:asciiTheme="minorHAnsi" w:hAnsiTheme="minorHAnsi" w:cstheme="minorHAnsi"/>
                <w:sz w:val="24"/>
                <w:szCs w:val="24"/>
              </w:rPr>
            </w:pPr>
            <w:r w:rsidRPr="00A9618D">
              <w:rPr>
                <w:rFonts w:asciiTheme="minorHAnsi" w:hAnsiTheme="minorHAnsi" w:cstheme="minorHAnsi"/>
                <w:b/>
                <w:bCs/>
                <w:sz w:val="24"/>
                <w:szCs w:val="24"/>
              </w:rPr>
              <w:t>This policy was approved by Trustees:</w:t>
            </w:r>
            <w:r w:rsidRPr="00A9618D">
              <w:rPr>
                <w:rFonts w:asciiTheme="minorHAnsi" w:hAnsiTheme="minorHAnsi" w:cstheme="minorHAnsi"/>
                <w:sz w:val="24"/>
                <w:szCs w:val="24"/>
              </w:rPr>
              <w:t xml:space="preserve"> September 2022</w:t>
            </w:r>
          </w:p>
          <w:p w14:paraId="223DFEFB" w14:textId="77777777" w:rsidR="0095260A" w:rsidRPr="00A9618D" w:rsidRDefault="0095260A" w:rsidP="00994541">
            <w:pPr>
              <w:spacing w:line="360" w:lineRule="auto"/>
              <w:rPr>
                <w:rFonts w:asciiTheme="minorHAnsi" w:hAnsiTheme="minorHAnsi" w:cstheme="minorHAnsi"/>
                <w:sz w:val="24"/>
                <w:szCs w:val="24"/>
              </w:rPr>
            </w:pPr>
          </w:p>
          <w:p w14:paraId="3F6B989C" w14:textId="6818773F" w:rsidR="0095260A" w:rsidRPr="00A9618D" w:rsidRDefault="0095260A" w:rsidP="00994541">
            <w:pPr>
              <w:spacing w:line="360" w:lineRule="auto"/>
              <w:rPr>
                <w:rFonts w:asciiTheme="minorHAnsi" w:hAnsiTheme="minorHAnsi" w:cstheme="minorHAnsi"/>
                <w:sz w:val="24"/>
                <w:szCs w:val="24"/>
              </w:rPr>
            </w:pPr>
            <w:r w:rsidRPr="00A9618D">
              <w:rPr>
                <w:rFonts w:asciiTheme="minorHAnsi" w:hAnsiTheme="minorHAnsi" w:cstheme="minorHAnsi"/>
                <w:b/>
                <w:bCs/>
                <w:sz w:val="24"/>
                <w:szCs w:val="24"/>
              </w:rPr>
              <w:t>This policy was adopted off by the Local Governing Committee:</w:t>
            </w:r>
            <w:r w:rsidRPr="00A9618D">
              <w:rPr>
                <w:rFonts w:asciiTheme="minorHAnsi" w:hAnsiTheme="minorHAnsi" w:cstheme="minorHAnsi"/>
                <w:sz w:val="24"/>
                <w:szCs w:val="24"/>
              </w:rPr>
              <w:t xml:space="preserve"> </w:t>
            </w:r>
            <w:r w:rsidR="00A9618D" w:rsidRPr="00A9618D">
              <w:rPr>
                <w:rFonts w:asciiTheme="minorHAnsi" w:hAnsiTheme="minorHAnsi" w:cstheme="minorHAnsi"/>
                <w:sz w:val="24"/>
                <w:szCs w:val="24"/>
              </w:rPr>
              <w:t>September 2022</w:t>
            </w:r>
          </w:p>
          <w:p w14:paraId="1DCA5FB5" w14:textId="77777777" w:rsidR="0095260A" w:rsidRPr="00A9618D" w:rsidRDefault="0095260A" w:rsidP="00994541">
            <w:pPr>
              <w:spacing w:line="360" w:lineRule="auto"/>
              <w:rPr>
                <w:rFonts w:asciiTheme="minorHAnsi" w:hAnsiTheme="minorHAnsi" w:cstheme="minorHAnsi"/>
                <w:sz w:val="24"/>
                <w:szCs w:val="24"/>
              </w:rPr>
            </w:pPr>
          </w:p>
          <w:p w14:paraId="77C65DB8" w14:textId="77777777" w:rsidR="0095260A" w:rsidRPr="00A9618D" w:rsidRDefault="0095260A" w:rsidP="00994541">
            <w:pPr>
              <w:spacing w:line="360" w:lineRule="auto"/>
              <w:rPr>
                <w:rFonts w:asciiTheme="minorHAnsi" w:hAnsiTheme="minorHAnsi" w:cstheme="minorHAnsi"/>
                <w:sz w:val="24"/>
                <w:szCs w:val="24"/>
              </w:rPr>
            </w:pPr>
            <w:r w:rsidRPr="00A9618D">
              <w:rPr>
                <w:rFonts w:asciiTheme="minorHAnsi" w:hAnsiTheme="minorHAnsi" w:cstheme="minorHAnsi"/>
                <w:b/>
                <w:bCs/>
                <w:sz w:val="24"/>
                <w:szCs w:val="24"/>
              </w:rPr>
              <w:t xml:space="preserve">The policy will be reviewed: </w:t>
            </w:r>
            <w:r w:rsidRPr="00A9618D">
              <w:rPr>
                <w:rFonts w:asciiTheme="minorHAnsi" w:hAnsiTheme="minorHAnsi" w:cstheme="minorHAnsi"/>
                <w:sz w:val="24"/>
                <w:szCs w:val="24"/>
              </w:rPr>
              <w:t>September 2023</w:t>
            </w:r>
          </w:p>
          <w:p w14:paraId="10065A2D" w14:textId="77777777" w:rsidR="0095260A" w:rsidRPr="00A9618D" w:rsidRDefault="0095260A" w:rsidP="00994541">
            <w:pPr>
              <w:spacing w:line="360" w:lineRule="auto"/>
              <w:ind w:left="360"/>
              <w:rPr>
                <w:rFonts w:asciiTheme="minorHAnsi" w:hAnsiTheme="minorHAnsi" w:cstheme="minorHAnsi"/>
                <w:sz w:val="24"/>
                <w:szCs w:val="24"/>
              </w:rPr>
            </w:pPr>
          </w:p>
          <w:p w14:paraId="5EBE2D6A" w14:textId="77777777" w:rsidR="0095260A" w:rsidRPr="00A9618D" w:rsidRDefault="0095260A" w:rsidP="00994541">
            <w:pPr>
              <w:spacing w:line="360" w:lineRule="auto"/>
              <w:rPr>
                <w:rFonts w:asciiTheme="minorHAnsi" w:hAnsiTheme="minorHAnsi" w:cstheme="minorHAnsi"/>
                <w:b/>
                <w:bCs/>
                <w:sz w:val="24"/>
                <w:szCs w:val="24"/>
              </w:rPr>
            </w:pPr>
            <w:r w:rsidRPr="00A9618D">
              <w:rPr>
                <w:rFonts w:asciiTheme="minorHAnsi" w:hAnsiTheme="minorHAnsi" w:cstheme="minorHAnsi"/>
                <w:b/>
                <w:bCs/>
                <w:sz w:val="24"/>
                <w:szCs w:val="24"/>
              </w:rPr>
              <w:t xml:space="preserve">The Designated Safeguarding lead (DSL) who takes the lead for Child Protection is: </w:t>
            </w:r>
          </w:p>
          <w:p w14:paraId="40E116C5" w14:textId="2B2DBA58" w:rsidR="0095260A" w:rsidRPr="00A9618D" w:rsidRDefault="00A9618D" w:rsidP="00994541">
            <w:pPr>
              <w:spacing w:line="360" w:lineRule="auto"/>
              <w:rPr>
                <w:rFonts w:asciiTheme="minorHAnsi" w:hAnsiTheme="minorHAnsi" w:cstheme="minorHAnsi"/>
                <w:sz w:val="24"/>
                <w:szCs w:val="24"/>
              </w:rPr>
            </w:pPr>
            <w:r w:rsidRPr="00A9618D">
              <w:rPr>
                <w:rFonts w:asciiTheme="minorHAnsi" w:hAnsiTheme="minorHAnsi" w:cstheme="minorHAnsi"/>
                <w:sz w:val="24"/>
                <w:szCs w:val="24"/>
              </w:rPr>
              <w:t>Mr Paul Kelesidis</w:t>
            </w:r>
          </w:p>
          <w:p w14:paraId="1633668D" w14:textId="77777777" w:rsidR="0095260A" w:rsidRPr="00A9618D" w:rsidRDefault="0095260A" w:rsidP="00994541">
            <w:pPr>
              <w:spacing w:line="360" w:lineRule="auto"/>
              <w:rPr>
                <w:rFonts w:asciiTheme="minorHAnsi" w:hAnsiTheme="minorHAnsi" w:cstheme="minorHAnsi"/>
                <w:sz w:val="24"/>
                <w:szCs w:val="24"/>
              </w:rPr>
            </w:pPr>
          </w:p>
          <w:p w14:paraId="4CF1E0AD" w14:textId="77777777" w:rsidR="0095260A" w:rsidRPr="00A9618D" w:rsidRDefault="0095260A" w:rsidP="00994541">
            <w:pPr>
              <w:spacing w:line="360" w:lineRule="auto"/>
              <w:rPr>
                <w:rFonts w:asciiTheme="minorHAnsi" w:hAnsiTheme="minorHAnsi" w:cstheme="minorHAnsi"/>
                <w:b/>
                <w:bCs/>
                <w:sz w:val="24"/>
                <w:szCs w:val="24"/>
              </w:rPr>
            </w:pPr>
            <w:r w:rsidRPr="00A9618D">
              <w:rPr>
                <w:rFonts w:asciiTheme="minorHAnsi" w:hAnsiTheme="minorHAnsi" w:cstheme="minorHAnsi"/>
                <w:b/>
                <w:bCs/>
                <w:sz w:val="24"/>
                <w:szCs w:val="24"/>
              </w:rPr>
              <w:t>The Deputy Designated Safeguarding lead(s) is/are:</w:t>
            </w:r>
          </w:p>
          <w:p w14:paraId="76452230" w14:textId="2002A4E4" w:rsidR="0095260A" w:rsidRPr="00A9618D" w:rsidRDefault="00A9618D" w:rsidP="00994541">
            <w:pPr>
              <w:spacing w:line="360" w:lineRule="auto"/>
              <w:rPr>
                <w:rFonts w:asciiTheme="minorHAnsi" w:hAnsiTheme="minorHAnsi" w:cstheme="minorHAnsi"/>
                <w:sz w:val="24"/>
                <w:szCs w:val="24"/>
              </w:rPr>
            </w:pPr>
            <w:r w:rsidRPr="00A9618D">
              <w:rPr>
                <w:rFonts w:asciiTheme="minorHAnsi" w:hAnsiTheme="minorHAnsi" w:cstheme="minorHAnsi"/>
                <w:sz w:val="24"/>
                <w:szCs w:val="24"/>
              </w:rPr>
              <w:t>Miss Claire Wardle and Mrs Claire Wheale</w:t>
            </w:r>
          </w:p>
          <w:p w14:paraId="553D875E" w14:textId="77777777" w:rsidR="0095260A" w:rsidRPr="00A9618D" w:rsidRDefault="0095260A" w:rsidP="00994541">
            <w:pPr>
              <w:spacing w:line="360" w:lineRule="auto"/>
              <w:rPr>
                <w:rFonts w:asciiTheme="minorHAnsi" w:hAnsiTheme="minorHAnsi" w:cstheme="minorHAnsi"/>
                <w:sz w:val="24"/>
                <w:szCs w:val="24"/>
              </w:rPr>
            </w:pPr>
          </w:p>
          <w:p w14:paraId="347F0BC6" w14:textId="77777777" w:rsidR="0095260A" w:rsidRPr="00A9618D" w:rsidRDefault="0095260A" w:rsidP="00994541">
            <w:pPr>
              <w:spacing w:line="360" w:lineRule="auto"/>
              <w:rPr>
                <w:rFonts w:asciiTheme="minorHAnsi" w:hAnsiTheme="minorHAnsi" w:cstheme="minorHAnsi"/>
                <w:b/>
                <w:bCs/>
                <w:sz w:val="24"/>
                <w:szCs w:val="24"/>
              </w:rPr>
            </w:pPr>
            <w:r w:rsidRPr="00A9618D">
              <w:rPr>
                <w:rFonts w:asciiTheme="minorHAnsi" w:hAnsiTheme="minorHAnsi" w:cstheme="minorHAnsi"/>
                <w:b/>
                <w:bCs/>
                <w:sz w:val="24"/>
                <w:szCs w:val="24"/>
              </w:rPr>
              <w:t>The name of the Designated Teacher for Children who are Looked After is:</w:t>
            </w:r>
          </w:p>
          <w:p w14:paraId="08F3709E" w14:textId="57C9E8A0" w:rsidR="0095260A" w:rsidRPr="00A9618D" w:rsidRDefault="00A9618D" w:rsidP="00994541">
            <w:pPr>
              <w:rPr>
                <w:rFonts w:asciiTheme="minorHAnsi" w:hAnsiTheme="minorHAnsi" w:cstheme="minorHAnsi"/>
                <w:sz w:val="24"/>
                <w:szCs w:val="24"/>
              </w:rPr>
            </w:pPr>
            <w:r w:rsidRPr="00A9618D">
              <w:rPr>
                <w:rFonts w:asciiTheme="minorHAnsi" w:hAnsiTheme="minorHAnsi" w:cstheme="minorHAnsi"/>
                <w:sz w:val="24"/>
                <w:szCs w:val="24"/>
              </w:rPr>
              <w:t xml:space="preserve">Mr Paul Kelesidis </w:t>
            </w:r>
          </w:p>
          <w:p w14:paraId="7E340E06" w14:textId="77777777" w:rsidR="0095260A" w:rsidRPr="00A9618D" w:rsidRDefault="0095260A" w:rsidP="00994541">
            <w:pPr>
              <w:rPr>
                <w:rFonts w:asciiTheme="minorHAnsi" w:hAnsiTheme="minorHAnsi" w:cstheme="minorHAnsi"/>
                <w:sz w:val="24"/>
                <w:szCs w:val="24"/>
              </w:rPr>
            </w:pPr>
          </w:p>
          <w:p w14:paraId="2E0AF7F6" w14:textId="77777777" w:rsidR="0095260A" w:rsidRPr="00A9618D" w:rsidRDefault="0095260A" w:rsidP="00994541">
            <w:pPr>
              <w:rPr>
                <w:rFonts w:asciiTheme="minorHAnsi" w:hAnsiTheme="minorHAnsi" w:cstheme="minorHAnsi"/>
                <w:sz w:val="24"/>
                <w:szCs w:val="24"/>
              </w:rPr>
            </w:pPr>
          </w:p>
          <w:p w14:paraId="75D774E7" w14:textId="77777777" w:rsidR="0095260A" w:rsidRPr="00A9618D" w:rsidRDefault="0095260A" w:rsidP="00994541">
            <w:pPr>
              <w:rPr>
                <w:rFonts w:asciiTheme="minorHAnsi" w:hAnsiTheme="minorHAnsi" w:cstheme="minorHAnsi"/>
                <w:b/>
                <w:bCs/>
                <w:sz w:val="24"/>
                <w:szCs w:val="24"/>
              </w:rPr>
            </w:pPr>
            <w:r w:rsidRPr="00A9618D">
              <w:rPr>
                <w:rFonts w:asciiTheme="minorHAnsi" w:hAnsiTheme="minorHAnsi" w:cstheme="minorHAnsi"/>
                <w:b/>
                <w:bCs/>
                <w:sz w:val="24"/>
                <w:szCs w:val="24"/>
              </w:rPr>
              <w:t>The named Member of the Governing Body for Safeguarding is:</w:t>
            </w:r>
          </w:p>
          <w:p w14:paraId="2BC03DB4" w14:textId="4C27EA9C" w:rsidR="0095260A" w:rsidRPr="00A9618D" w:rsidRDefault="0095260A" w:rsidP="00994541">
            <w:pPr>
              <w:rPr>
                <w:rFonts w:asciiTheme="minorHAnsi" w:hAnsiTheme="minorHAnsi" w:cstheme="minorHAnsi"/>
                <w:sz w:val="24"/>
                <w:szCs w:val="24"/>
              </w:rPr>
            </w:pPr>
          </w:p>
          <w:p w14:paraId="32603EC3" w14:textId="4511FB72" w:rsidR="00A9618D" w:rsidRPr="00A9618D" w:rsidRDefault="00A9618D" w:rsidP="00994541">
            <w:pPr>
              <w:rPr>
                <w:rFonts w:asciiTheme="minorHAnsi" w:hAnsiTheme="minorHAnsi" w:cstheme="minorHAnsi"/>
                <w:sz w:val="24"/>
                <w:szCs w:val="24"/>
              </w:rPr>
            </w:pPr>
            <w:r w:rsidRPr="00A9618D">
              <w:rPr>
                <w:rFonts w:asciiTheme="minorHAnsi" w:hAnsiTheme="minorHAnsi" w:cstheme="minorHAnsi"/>
                <w:sz w:val="24"/>
                <w:szCs w:val="24"/>
              </w:rPr>
              <w:t>Jo Beardwell</w:t>
            </w:r>
          </w:p>
          <w:p w14:paraId="090BE5AE" w14:textId="77777777" w:rsidR="0095260A" w:rsidRPr="00A9618D" w:rsidRDefault="0095260A" w:rsidP="00994541">
            <w:pPr>
              <w:rPr>
                <w:rFonts w:asciiTheme="minorHAnsi" w:hAnsiTheme="minorHAnsi" w:cstheme="minorHAnsi"/>
                <w:sz w:val="24"/>
                <w:szCs w:val="24"/>
              </w:rPr>
            </w:pPr>
          </w:p>
          <w:p w14:paraId="2876FC09" w14:textId="77777777" w:rsidR="0095260A" w:rsidRPr="0095260A" w:rsidRDefault="0095260A" w:rsidP="00994541">
            <w:pPr>
              <w:rPr>
                <w:rFonts w:asciiTheme="minorHAnsi" w:hAnsiTheme="minorHAnsi" w:cstheme="minorHAnsi"/>
              </w:rPr>
            </w:pPr>
          </w:p>
        </w:tc>
      </w:tr>
    </w:tbl>
    <w:p w14:paraId="742308AB" w14:textId="77777777" w:rsidR="0095260A" w:rsidRPr="0095260A" w:rsidRDefault="0095260A" w:rsidP="0095260A">
      <w:pPr>
        <w:jc w:val="center"/>
        <w:rPr>
          <w:rFonts w:asciiTheme="minorHAnsi" w:hAnsiTheme="minorHAnsi" w:cstheme="minorHAnsi"/>
          <w:sz w:val="36"/>
          <w:szCs w:val="24"/>
          <w:vertAlign w:val="subscript"/>
        </w:rPr>
      </w:pPr>
    </w:p>
    <w:p w14:paraId="76C701FD" w14:textId="1CFDA43B" w:rsidR="009E79B7" w:rsidRPr="0095260A" w:rsidRDefault="009E79B7">
      <w:pPr>
        <w:rPr>
          <w:rFonts w:asciiTheme="minorHAnsi" w:hAnsiTheme="minorHAnsi" w:cstheme="minorHAnsi"/>
        </w:rPr>
      </w:pPr>
    </w:p>
    <w:p w14:paraId="49922222" w14:textId="06343CC2" w:rsidR="0095260A" w:rsidRPr="0095260A" w:rsidRDefault="0095260A">
      <w:pPr>
        <w:rPr>
          <w:rFonts w:asciiTheme="minorHAnsi" w:hAnsiTheme="minorHAnsi" w:cstheme="minorHAnsi"/>
        </w:rPr>
      </w:pPr>
    </w:p>
    <w:p w14:paraId="1D0BA01E" w14:textId="620A56DE" w:rsidR="0095260A" w:rsidRPr="0095260A" w:rsidRDefault="0095260A">
      <w:pPr>
        <w:rPr>
          <w:rFonts w:asciiTheme="minorHAnsi" w:hAnsiTheme="minorHAnsi" w:cstheme="minorHAnsi"/>
        </w:rPr>
      </w:pPr>
    </w:p>
    <w:p w14:paraId="41B376CA" w14:textId="1CE0EBB1" w:rsidR="0095260A" w:rsidRPr="0095260A" w:rsidRDefault="0095260A">
      <w:pPr>
        <w:rPr>
          <w:rFonts w:asciiTheme="minorHAnsi" w:hAnsiTheme="minorHAnsi" w:cstheme="minorHAnsi"/>
        </w:rPr>
      </w:pPr>
    </w:p>
    <w:p w14:paraId="7BBEA3A3" w14:textId="5B98A936" w:rsidR="0095260A" w:rsidRPr="0095260A" w:rsidRDefault="0095260A">
      <w:pPr>
        <w:rPr>
          <w:rFonts w:asciiTheme="minorHAnsi" w:hAnsiTheme="minorHAnsi" w:cstheme="minorHAnsi"/>
        </w:rPr>
      </w:pPr>
    </w:p>
    <w:p w14:paraId="0AA06658" w14:textId="4682FCC2" w:rsidR="0095260A" w:rsidRPr="0095260A" w:rsidRDefault="0095260A">
      <w:pPr>
        <w:rPr>
          <w:rFonts w:asciiTheme="minorHAnsi" w:hAnsiTheme="minorHAnsi" w:cstheme="minorHAnsi"/>
        </w:rPr>
      </w:pPr>
    </w:p>
    <w:p w14:paraId="2A27808F" w14:textId="487BBEDF" w:rsidR="0095260A" w:rsidRPr="0095260A" w:rsidRDefault="0095260A">
      <w:pPr>
        <w:rPr>
          <w:rFonts w:asciiTheme="minorHAnsi" w:hAnsiTheme="minorHAnsi" w:cstheme="minorHAnsi"/>
        </w:rPr>
      </w:pPr>
    </w:p>
    <w:p w14:paraId="4E565172" w14:textId="607F537C" w:rsidR="0095260A" w:rsidRPr="0095260A" w:rsidRDefault="0095260A">
      <w:pPr>
        <w:rPr>
          <w:rFonts w:asciiTheme="minorHAnsi" w:hAnsiTheme="minorHAnsi" w:cstheme="minorHAnsi"/>
        </w:rPr>
      </w:pPr>
    </w:p>
    <w:p w14:paraId="0FB2AA6B" w14:textId="544093B3" w:rsidR="0095260A" w:rsidRPr="0095260A" w:rsidRDefault="0095260A">
      <w:pPr>
        <w:rPr>
          <w:rFonts w:asciiTheme="minorHAnsi" w:hAnsiTheme="minorHAnsi" w:cstheme="minorHAnsi"/>
        </w:rPr>
      </w:pPr>
    </w:p>
    <w:p w14:paraId="4C6F2925" w14:textId="5F8A5897" w:rsidR="0095260A" w:rsidRPr="0095260A" w:rsidRDefault="0095260A">
      <w:pPr>
        <w:rPr>
          <w:rFonts w:asciiTheme="minorHAnsi" w:hAnsiTheme="minorHAnsi" w:cstheme="minorHAnsi"/>
        </w:rPr>
      </w:pPr>
    </w:p>
    <w:p w14:paraId="59758520" w14:textId="0C810886" w:rsidR="0095260A" w:rsidRPr="0095260A" w:rsidRDefault="0095260A">
      <w:pPr>
        <w:rPr>
          <w:rFonts w:asciiTheme="minorHAnsi" w:hAnsiTheme="minorHAnsi" w:cstheme="minorHAnsi"/>
        </w:rPr>
      </w:pPr>
    </w:p>
    <w:p w14:paraId="3E4599C8" w14:textId="77777777" w:rsidR="000F4F98" w:rsidRDefault="000F4F98" w:rsidP="0095260A">
      <w:pPr>
        <w:spacing w:after="160" w:line="259" w:lineRule="auto"/>
        <w:rPr>
          <w:rFonts w:asciiTheme="minorHAnsi" w:hAnsiTheme="minorHAnsi" w:cstheme="minorHAnsi"/>
        </w:rPr>
      </w:pPr>
    </w:p>
    <w:p w14:paraId="20E72A1D" w14:textId="06156FB7" w:rsidR="0095260A" w:rsidRPr="0095260A" w:rsidRDefault="0095260A" w:rsidP="0095260A">
      <w:pPr>
        <w:spacing w:after="160" w:line="259" w:lineRule="auto"/>
        <w:rPr>
          <w:rFonts w:ascii="Calibri" w:eastAsia="Calibri" w:hAnsi="Calibri" w:cs="Calibri"/>
          <w:b/>
          <w:sz w:val="28"/>
          <w:szCs w:val="28"/>
          <w:lang w:eastAsia="en-GB"/>
        </w:rPr>
      </w:pPr>
      <w:r w:rsidRPr="0095260A">
        <w:rPr>
          <w:rFonts w:ascii="Calibri" w:eastAsia="Calibri" w:hAnsi="Calibri" w:cs="Calibri"/>
          <w:b/>
          <w:sz w:val="28"/>
          <w:szCs w:val="28"/>
          <w:lang w:eastAsia="en-GB"/>
        </w:rPr>
        <w:lastRenderedPageBreak/>
        <w:t>Contents</w:t>
      </w:r>
    </w:p>
    <w:tbl>
      <w:tblPr>
        <w:tblW w:w="97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118"/>
        <w:gridCol w:w="7655"/>
        <w:gridCol w:w="963"/>
      </w:tblGrid>
      <w:tr w:rsidR="0095260A" w:rsidRPr="0095260A" w14:paraId="1C4904AF" w14:textId="77777777" w:rsidTr="00994541">
        <w:tc>
          <w:tcPr>
            <w:tcW w:w="1118" w:type="dxa"/>
            <w:shd w:val="clear" w:color="auto" w:fill="auto"/>
          </w:tcPr>
          <w:p w14:paraId="5F4769BC" w14:textId="77777777" w:rsidR="0095260A" w:rsidRPr="0095260A" w:rsidRDefault="0095260A" w:rsidP="0095260A">
            <w:pPr>
              <w:pBdr>
                <w:top w:val="nil"/>
                <w:left w:val="nil"/>
                <w:bottom w:val="nil"/>
                <w:right w:val="nil"/>
                <w:between w:val="nil"/>
              </w:pBdr>
              <w:spacing w:after="160" w:line="259" w:lineRule="auto"/>
              <w:rPr>
                <w:rFonts w:ascii="Calibri" w:eastAsia="Calibri" w:hAnsi="Calibri" w:cs="Calibri"/>
                <w:b/>
                <w:color w:val="000000"/>
                <w:sz w:val="24"/>
                <w:szCs w:val="24"/>
                <w:lang w:eastAsia="en-GB"/>
              </w:rPr>
            </w:pPr>
            <w:bookmarkStart w:id="0" w:name="_heading=h.gjdgxs" w:colFirst="0" w:colLast="0"/>
            <w:bookmarkEnd w:id="0"/>
            <w:r w:rsidRPr="0095260A">
              <w:rPr>
                <w:rFonts w:ascii="Calibri" w:eastAsia="Calibri" w:hAnsi="Calibri" w:cs="Calibri"/>
                <w:b/>
                <w:color w:val="000000"/>
                <w:sz w:val="24"/>
                <w:szCs w:val="24"/>
                <w:lang w:eastAsia="en-GB"/>
              </w:rPr>
              <w:t>Section</w:t>
            </w:r>
          </w:p>
        </w:tc>
        <w:tc>
          <w:tcPr>
            <w:tcW w:w="7655" w:type="dxa"/>
            <w:shd w:val="clear" w:color="auto" w:fill="auto"/>
          </w:tcPr>
          <w:p w14:paraId="51B02AE9" w14:textId="77777777" w:rsidR="0095260A" w:rsidRPr="0095260A" w:rsidRDefault="0095260A" w:rsidP="0095260A">
            <w:pPr>
              <w:pBdr>
                <w:top w:val="nil"/>
                <w:left w:val="nil"/>
                <w:bottom w:val="nil"/>
                <w:right w:val="nil"/>
                <w:between w:val="nil"/>
              </w:pBdr>
              <w:spacing w:after="160" w:line="259" w:lineRule="auto"/>
              <w:rPr>
                <w:rFonts w:ascii="Calibri" w:eastAsia="Calibri" w:hAnsi="Calibri" w:cs="Calibri"/>
                <w:b/>
                <w:color w:val="000000"/>
                <w:sz w:val="24"/>
                <w:szCs w:val="24"/>
                <w:lang w:eastAsia="en-GB"/>
              </w:rPr>
            </w:pPr>
            <w:r w:rsidRPr="0095260A">
              <w:rPr>
                <w:rFonts w:ascii="Calibri" w:eastAsia="Calibri" w:hAnsi="Calibri" w:cs="Calibri"/>
                <w:b/>
                <w:color w:val="000000"/>
                <w:sz w:val="24"/>
                <w:szCs w:val="24"/>
                <w:lang w:eastAsia="en-GB"/>
              </w:rPr>
              <w:t>Content</w:t>
            </w:r>
          </w:p>
        </w:tc>
        <w:tc>
          <w:tcPr>
            <w:tcW w:w="963" w:type="dxa"/>
            <w:shd w:val="clear" w:color="auto" w:fill="auto"/>
          </w:tcPr>
          <w:p w14:paraId="6E6B0FC6" w14:textId="77777777" w:rsidR="0095260A" w:rsidRPr="0095260A" w:rsidRDefault="0095260A" w:rsidP="0095260A">
            <w:pPr>
              <w:pBdr>
                <w:top w:val="nil"/>
                <w:left w:val="nil"/>
                <w:bottom w:val="nil"/>
                <w:right w:val="nil"/>
                <w:between w:val="nil"/>
              </w:pBdr>
              <w:spacing w:after="160" w:line="259" w:lineRule="auto"/>
              <w:rPr>
                <w:rFonts w:ascii="Calibri" w:eastAsia="Calibri" w:hAnsi="Calibri" w:cs="Calibri"/>
                <w:b/>
                <w:color w:val="000000"/>
                <w:sz w:val="24"/>
                <w:szCs w:val="24"/>
                <w:lang w:eastAsia="en-GB"/>
              </w:rPr>
            </w:pPr>
            <w:r w:rsidRPr="0095260A">
              <w:rPr>
                <w:rFonts w:ascii="Calibri" w:eastAsia="Calibri" w:hAnsi="Calibri" w:cs="Calibri"/>
                <w:b/>
                <w:color w:val="000000"/>
                <w:sz w:val="24"/>
                <w:szCs w:val="24"/>
                <w:lang w:eastAsia="en-GB"/>
              </w:rPr>
              <w:t>Page</w:t>
            </w:r>
          </w:p>
        </w:tc>
      </w:tr>
      <w:tr w:rsidR="0095260A" w:rsidRPr="0095260A" w14:paraId="2B9D0E9B" w14:textId="77777777" w:rsidTr="00994541">
        <w:tc>
          <w:tcPr>
            <w:tcW w:w="1118" w:type="dxa"/>
            <w:shd w:val="clear" w:color="auto" w:fill="auto"/>
          </w:tcPr>
          <w:p w14:paraId="38457AD3" w14:textId="4DDDD7C3" w:rsidR="0095260A" w:rsidRPr="0095260A" w:rsidRDefault="00B51287"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bookmarkStart w:id="1" w:name="_Hlk113445060"/>
            <w:r>
              <w:rPr>
                <w:rFonts w:ascii="Calibri" w:eastAsia="Calibri" w:hAnsi="Calibri" w:cs="Calibri"/>
                <w:color w:val="000000"/>
                <w:sz w:val="24"/>
                <w:szCs w:val="24"/>
                <w:lang w:eastAsia="en-GB"/>
              </w:rPr>
              <w:t>1.0</w:t>
            </w:r>
          </w:p>
        </w:tc>
        <w:tc>
          <w:tcPr>
            <w:tcW w:w="7655" w:type="dxa"/>
            <w:shd w:val="clear" w:color="auto" w:fill="auto"/>
          </w:tcPr>
          <w:p w14:paraId="5C85D4E8" w14:textId="7EE60F83" w:rsidR="0095260A" w:rsidRPr="0095260A" w:rsidRDefault="000F6BE0"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Statement of Intent</w:t>
            </w:r>
          </w:p>
        </w:tc>
        <w:tc>
          <w:tcPr>
            <w:tcW w:w="963" w:type="dxa"/>
            <w:shd w:val="clear" w:color="auto" w:fill="auto"/>
          </w:tcPr>
          <w:p w14:paraId="1545A379" w14:textId="3CBFD959" w:rsidR="0095260A" w:rsidRPr="0095260A" w:rsidRDefault="007A5BFC"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5</w:t>
            </w:r>
          </w:p>
        </w:tc>
      </w:tr>
      <w:tr w:rsidR="0095260A" w:rsidRPr="0095260A" w14:paraId="59248418" w14:textId="77777777" w:rsidTr="00994541">
        <w:tc>
          <w:tcPr>
            <w:tcW w:w="1118" w:type="dxa"/>
            <w:shd w:val="clear" w:color="auto" w:fill="auto"/>
          </w:tcPr>
          <w:p w14:paraId="43462C3F" w14:textId="58D36E75" w:rsidR="0095260A" w:rsidRPr="0095260A" w:rsidRDefault="00B51287"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2.0</w:t>
            </w:r>
          </w:p>
        </w:tc>
        <w:tc>
          <w:tcPr>
            <w:tcW w:w="7655" w:type="dxa"/>
            <w:shd w:val="clear" w:color="auto" w:fill="auto"/>
          </w:tcPr>
          <w:p w14:paraId="761C41DA" w14:textId="187F5CC6" w:rsidR="0095260A" w:rsidRPr="0095260A" w:rsidRDefault="000F6BE0"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 xml:space="preserve">Scope and Legal Framework </w:t>
            </w:r>
          </w:p>
        </w:tc>
        <w:tc>
          <w:tcPr>
            <w:tcW w:w="963" w:type="dxa"/>
            <w:shd w:val="clear" w:color="auto" w:fill="auto"/>
          </w:tcPr>
          <w:p w14:paraId="351747A6" w14:textId="27020C97" w:rsidR="0095260A" w:rsidRPr="0095260A" w:rsidRDefault="007A5BFC"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5</w:t>
            </w:r>
          </w:p>
        </w:tc>
      </w:tr>
      <w:tr w:rsidR="0095260A" w:rsidRPr="0095260A" w14:paraId="6B0B1DBD" w14:textId="77777777" w:rsidTr="00994541">
        <w:tc>
          <w:tcPr>
            <w:tcW w:w="1118" w:type="dxa"/>
            <w:shd w:val="clear" w:color="auto" w:fill="auto"/>
          </w:tcPr>
          <w:p w14:paraId="68EC6FEC" w14:textId="3E7452C6" w:rsidR="0095260A" w:rsidRPr="0095260A" w:rsidRDefault="00B51287"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3.0</w:t>
            </w:r>
          </w:p>
        </w:tc>
        <w:tc>
          <w:tcPr>
            <w:tcW w:w="7655" w:type="dxa"/>
            <w:shd w:val="clear" w:color="auto" w:fill="auto"/>
          </w:tcPr>
          <w:p w14:paraId="518E9D74" w14:textId="18AB89A9" w:rsidR="0095260A" w:rsidRPr="0095260A" w:rsidRDefault="000F6BE0"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Definitions</w:t>
            </w:r>
          </w:p>
        </w:tc>
        <w:tc>
          <w:tcPr>
            <w:tcW w:w="963" w:type="dxa"/>
            <w:shd w:val="clear" w:color="auto" w:fill="auto"/>
          </w:tcPr>
          <w:p w14:paraId="673B5A7B" w14:textId="14A9CDDB" w:rsidR="0095260A" w:rsidRPr="0095260A" w:rsidRDefault="007A5BFC"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6</w:t>
            </w:r>
          </w:p>
        </w:tc>
      </w:tr>
      <w:tr w:rsidR="0095260A" w:rsidRPr="0095260A" w14:paraId="3E2227AD" w14:textId="77777777" w:rsidTr="00994541">
        <w:tc>
          <w:tcPr>
            <w:tcW w:w="1118" w:type="dxa"/>
            <w:shd w:val="clear" w:color="auto" w:fill="auto"/>
          </w:tcPr>
          <w:p w14:paraId="2480BB92" w14:textId="1733267F" w:rsidR="0095260A" w:rsidRPr="0095260A" w:rsidRDefault="00B51287"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4.0</w:t>
            </w:r>
          </w:p>
        </w:tc>
        <w:tc>
          <w:tcPr>
            <w:tcW w:w="7655" w:type="dxa"/>
            <w:shd w:val="clear" w:color="auto" w:fill="auto"/>
          </w:tcPr>
          <w:p w14:paraId="79A896B1" w14:textId="5B7B484B" w:rsidR="0095260A" w:rsidRPr="0095260A" w:rsidRDefault="000F6BE0"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School Commitment</w:t>
            </w:r>
          </w:p>
        </w:tc>
        <w:tc>
          <w:tcPr>
            <w:tcW w:w="963" w:type="dxa"/>
            <w:shd w:val="clear" w:color="auto" w:fill="auto"/>
          </w:tcPr>
          <w:p w14:paraId="53AA0F84" w14:textId="514B0B98" w:rsidR="0095260A" w:rsidRPr="0095260A" w:rsidRDefault="007A5BFC"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6</w:t>
            </w:r>
          </w:p>
        </w:tc>
      </w:tr>
      <w:tr w:rsidR="0095260A" w:rsidRPr="0095260A" w14:paraId="1DB8F66B" w14:textId="77777777" w:rsidTr="00994541">
        <w:trPr>
          <w:trHeight w:val="435"/>
        </w:trPr>
        <w:tc>
          <w:tcPr>
            <w:tcW w:w="1118" w:type="dxa"/>
            <w:shd w:val="clear" w:color="auto" w:fill="auto"/>
          </w:tcPr>
          <w:p w14:paraId="3F58E0D4" w14:textId="03293FCB" w:rsidR="0095260A" w:rsidRPr="0095260A" w:rsidRDefault="00B51287"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5.0</w:t>
            </w:r>
          </w:p>
        </w:tc>
        <w:tc>
          <w:tcPr>
            <w:tcW w:w="7655" w:type="dxa"/>
            <w:shd w:val="clear" w:color="auto" w:fill="auto"/>
          </w:tcPr>
          <w:p w14:paraId="4FB5FBB5" w14:textId="736D5992" w:rsidR="0095260A" w:rsidRPr="0095260A" w:rsidRDefault="000F6BE0"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The Curriculum</w:t>
            </w:r>
          </w:p>
        </w:tc>
        <w:tc>
          <w:tcPr>
            <w:tcW w:w="963" w:type="dxa"/>
            <w:shd w:val="clear" w:color="auto" w:fill="auto"/>
          </w:tcPr>
          <w:p w14:paraId="13862EAA" w14:textId="0AB55157" w:rsidR="0095260A" w:rsidRPr="0095260A" w:rsidRDefault="00FF3E48"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7</w:t>
            </w:r>
          </w:p>
        </w:tc>
      </w:tr>
      <w:tr w:rsidR="0095260A" w:rsidRPr="0095260A" w14:paraId="0E0A5526" w14:textId="77777777" w:rsidTr="00994541">
        <w:tc>
          <w:tcPr>
            <w:tcW w:w="1118" w:type="dxa"/>
            <w:shd w:val="clear" w:color="auto" w:fill="auto"/>
          </w:tcPr>
          <w:p w14:paraId="5BD2255C" w14:textId="30F554F7" w:rsidR="0095260A" w:rsidRPr="0095260A" w:rsidRDefault="00B51287"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6.0</w:t>
            </w:r>
          </w:p>
        </w:tc>
        <w:tc>
          <w:tcPr>
            <w:tcW w:w="7655" w:type="dxa"/>
            <w:shd w:val="clear" w:color="auto" w:fill="auto"/>
          </w:tcPr>
          <w:p w14:paraId="27F026FF" w14:textId="784AD214" w:rsidR="0095260A" w:rsidRPr="0095260A" w:rsidRDefault="000F6BE0"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Safer Recruitment and Selection</w:t>
            </w:r>
          </w:p>
        </w:tc>
        <w:tc>
          <w:tcPr>
            <w:tcW w:w="963" w:type="dxa"/>
            <w:shd w:val="clear" w:color="auto" w:fill="auto"/>
          </w:tcPr>
          <w:p w14:paraId="4314BFAE" w14:textId="68FE2369" w:rsidR="0095260A" w:rsidRPr="0095260A" w:rsidRDefault="00FF3E48"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9</w:t>
            </w:r>
          </w:p>
        </w:tc>
      </w:tr>
      <w:tr w:rsidR="0095260A" w:rsidRPr="0095260A" w14:paraId="3FCE1967" w14:textId="77777777" w:rsidTr="00994541">
        <w:tc>
          <w:tcPr>
            <w:tcW w:w="1118" w:type="dxa"/>
            <w:shd w:val="clear" w:color="auto" w:fill="auto"/>
          </w:tcPr>
          <w:p w14:paraId="3D714B9A" w14:textId="5BFF544F" w:rsidR="0095260A" w:rsidRPr="0095260A" w:rsidRDefault="00B51287"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7.0</w:t>
            </w:r>
          </w:p>
        </w:tc>
        <w:tc>
          <w:tcPr>
            <w:tcW w:w="7655" w:type="dxa"/>
            <w:shd w:val="clear" w:color="auto" w:fill="auto"/>
          </w:tcPr>
          <w:p w14:paraId="3E6E20A5" w14:textId="4644DFB3" w:rsidR="0095260A" w:rsidRPr="0095260A" w:rsidRDefault="000F6BE0"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Home Stays (Exchange Visits)</w:t>
            </w:r>
          </w:p>
        </w:tc>
        <w:tc>
          <w:tcPr>
            <w:tcW w:w="963" w:type="dxa"/>
            <w:shd w:val="clear" w:color="auto" w:fill="auto"/>
          </w:tcPr>
          <w:p w14:paraId="21E741A5" w14:textId="78A164CF" w:rsidR="0095260A" w:rsidRPr="0095260A" w:rsidRDefault="00FF3E48"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9</w:t>
            </w:r>
          </w:p>
        </w:tc>
      </w:tr>
      <w:tr w:rsidR="0095260A" w:rsidRPr="0095260A" w14:paraId="56441EDA" w14:textId="77777777" w:rsidTr="00994541">
        <w:tc>
          <w:tcPr>
            <w:tcW w:w="1118" w:type="dxa"/>
            <w:shd w:val="clear" w:color="auto" w:fill="auto"/>
          </w:tcPr>
          <w:p w14:paraId="60B162AD" w14:textId="5668D353" w:rsidR="0095260A" w:rsidRPr="0095260A" w:rsidRDefault="00B51287"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8.0</w:t>
            </w:r>
          </w:p>
        </w:tc>
        <w:tc>
          <w:tcPr>
            <w:tcW w:w="7655" w:type="dxa"/>
            <w:shd w:val="clear" w:color="auto" w:fill="auto"/>
          </w:tcPr>
          <w:p w14:paraId="10237405" w14:textId="1D2406AF" w:rsidR="0095260A" w:rsidRPr="0095260A" w:rsidRDefault="000F6BE0" w:rsidP="0095260A">
            <w:pPr>
              <w:pBdr>
                <w:top w:val="nil"/>
                <w:left w:val="nil"/>
                <w:bottom w:val="nil"/>
                <w:right w:val="nil"/>
                <w:between w:val="nil"/>
              </w:pBdr>
              <w:spacing w:after="160" w:line="259" w:lineRule="auto"/>
              <w:rPr>
                <w:rFonts w:ascii="Calibri" w:eastAsia="Calibri" w:hAnsi="Calibri" w:cs="Calibri"/>
                <w:sz w:val="24"/>
                <w:szCs w:val="24"/>
                <w:lang w:eastAsia="en-GB"/>
              </w:rPr>
            </w:pPr>
            <w:r>
              <w:rPr>
                <w:rFonts w:ascii="Calibri" w:eastAsia="Calibri" w:hAnsi="Calibri" w:cs="Calibri"/>
                <w:sz w:val="24"/>
                <w:szCs w:val="24"/>
                <w:lang w:eastAsia="en-GB"/>
              </w:rPr>
              <w:t>Safer Working Practice</w:t>
            </w:r>
          </w:p>
        </w:tc>
        <w:tc>
          <w:tcPr>
            <w:tcW w:w="963" w:type="dxa"/>
            <w:shd w:val="clear" w:color="auto" w:fill="auto"/>
          </w:tcPr>
          <w:p w14:paraId="3B26B03E" w14:textId="79CB93F6" w:rsidR="0095260A" w:rsidRPr="0095260A" w:rsidRDefault="00FF3E48"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10</w:t>
            </w:r>
          </w:p>
        </w:tc>
      </w:tr>
      <w:tr w:rsidR="0095260A" w:rsidRPr="0095260A" w14:paraId="04302149" w14:textId="77777777" w:rsidTr="00994541">
        <w:tc>
          <w:tcPr>
            <w:tcW w:w="1118" w:type="dxa"/>
            <w:shd w:val="clear" w:color="auto" w:fill="auto"/>
          </w:tcPr>
          <w:p w14:paraId="0E60735B" w14:textId="0C6EC92A" w:rsidR="0095260A" w:rsidRPr="0095260A" w:rsidRDefault="00B51287" w:rsidP="0095260A">
            <w:pPr>
              <w:pBdr>
                <w:top w:val="nil"/>
                <w:left w:val="nil"/>
                <w:bottom w:val="nil"/>
                <w:right w:val="nil"/>
                <w:between w:val="nil"/>
              </w:pBdr>
              <w:spacing w:after="160" w:line="259" w:lineRule="auto"/>
              <w:rPr>
                <w:rFonts w:ascii="Calibri" w:eastAsia="Calibri" w:hAnsi="Calibri" w:cs="Calibri"/>
                <w:sz w:val="24"/>
                <w:szCs w:val="24"/>
                <w:lang w:eastAsia="en-GB"/>
              </w:rPr>
            </w:pPr>
            <w:r>
              <w:rPr>
                <w:rFonts w:ascii="Calibri" w:eastAsia="Calibri" w:hAnsi="Calibri" w:cs="Calibri"/>
                <w:sz w:val="24"/>
                <w:szCs w:val="24"/>
                <w:lang w:eastAsia="en-GB"/>
              </w:rPr>
              <w:t>9.0</w:t>
            </w:r>
          </w:p>
        </w:tc>
        <w:tc>
          <w:tcPr>
            <w:tcW w:w="7655" w:type="dxa"/>
            <w:shd w:val="clear" w:color="auto" w:fill="auto"/>
          </w:tcPr>
          <w:p w14:paraId="25361B97" w14:textId="2D43F1B4" w:rsidR="0095260A" w:rsidRPr="0095260A" w:rsidRDefault="000F6BE0" w:rsidP="0095260A">
            <w:pPr>
              <w:pBdr>
                <w:top w:val="nil"/>
                <w:left w:val="nil"/>
                <w:bottom w:val="nil"/>
                <w:right w:val="nil"/>
                <w:between w:val="nil"/>
              </w:pBdr>
              <w:spacing w:after="160" w:line="259" w:lineRule="auto"/>
              <w:rPr>
                <w:rFonts w:ascii="Calibri" w:eastAsia="Calibri" w:hAnsi="Calibri" w:cs="Calibri"/>
                <w:sz w:val="24"/>
                <w:szCs w:val="24"/>
                <w:lang w:eastAsia="en-GB"/>
              </w:rPr>
            </w:pPr>
            <w:r>
              <w:rPr>
                <w:rFonts w:ascii="Calibri" w:eastAsia="Calibri" w:hAnsi="Calibri" w:cs="Calibri"/>
                <w:sz w:val="24"/>
                <w:szCs w:val="24"/>
                <w:lang w:eastAsia="en-GB"/>
              </w:rPr>
              <w:t>Risk Assessments</w:t>
            </w:r>
          </w:p>
        </w:tc>
        <w:tc>
          <w:tcPr>
            <w:tcW w:w="963" w:type="dxa"/>
            <w:shd w:val="clear" w:color="auto" w:fill="auto"/>
          </w:tcPr>
          <w:p w14:paraId="27CD25CE" w14:textId="7B4913EB" w:rsidR="0095260A" w:rsidRPr="0095260A" w:rsidRDefault="00FF3E48"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10</w:t>
            </w:r>
          </w:p>
        </w:tc>
      </w:tr>
      <w:tr w:rsidR="0095260A" w:rsidRPr="0095260A" w14:paraId="4A2CB69C" w14:textId="77777777" w:rsidTr="00994541">
        <w:tc>
          <w:tcPr>
            <w:tcW w:w="1118" w:type="dxa"/>
            <w:shd w:val="clear" w:color="auto" w:fill="auto"/>
          </w:tcPr>
          <w:p w14:paraId="4579B201" w14:textId="735AA4A5" w:rsidR="0095260A" w:rsidRPr="0095260A" w:rsidRDefault="00B51287"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10</w:t>
            </w:r>
            <w:r w:rsidR="006E0C3C">
              <w:rPr>
                <w:rFonts w:ascii="Calibri" w:eastAsia="Calibri" w:hAnsi="Calibri" w:cs="Calibri"/>
                <w:color w:val="000000"/>
                <w:sz w:val="24"/>
                <w:szCs w:val="24"/>
                <w:lang w:eastAsia="en-GB"/>
              </w:rPr>
              <w:t>.0</w:t>
            </w:r>
          </w:p>
        </w:tc>
        <w:tc>
          <w:tcPr>
            <w:tcW w:w="7655" w:type="dxa"/>
            <w:shd w:val="clear" w:color="auto" w:fill="auto"/>
          </w:tcPr>
          <w:p w14:paraId="68AEAAF3" w14:textId="33ECB99E" w:rsidR="0095260A" w:rsidRPr="0095260A" w:rsidRDefault="000F6BE0"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Safeguarding Information for Pupils</w:t>
            </w:r>
          </w:p>
        </w:tc>
        <w:tc>
          <w:tcPr>
            <w:tcW w:w="963" w:type="dxa"/>
            <w:shd w:val="clear" w:color="auto" w:fill="auto"/>
          </w:tcPr>
          <w:p w14:paraId="0FE11D46" w14:textId="115FD1E8" w:rsidR="0095260A" w:rsidRPr="0095260A" w:rsidRDefault="00FF3E48"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11</w:t>
            </w:r>
          </w:p>
        </w:tc>
      </w:tr>
      <w:tr w:rsidR="0095260A" w:rsidRPr="0095260A" w14:paraId="7AFF68DD" w14:textId="77777777" w:rsidTr="00994541">
        <w:tc>
          <w:tcPr>
            <w:tcW w:w="1118" w:type="dxa"/>
            <w:shd w:val="clear" w:color="auto" w:fill="auto"/>
          </w:tcPr>
          <w:p w14:paraId="306650A5" w14:textId="204C34E6" w:rsidR="0095260A" w:rsidRPr="0095260A" w:rsidRDefault="006E0C3C"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11.0</w:t>
            </w:r>
          </w:p>
        </w:tc>
        <w:tc>
          <w:tcPr>
            <w:tcW w:w="7655" w:type="dxa"/>
            <w:shd w:val="clear" w:color="auto" w:fill="auto"/>
          </w:tcPr>
          <w:p w14:paraId="603098D7" w14:textId="5B397BF1" w:rsidR="0095260A" w:rsidRPr="0095260A" w:rsidRDefault="000F6BE0"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Partnership With Parents / Carers</w:t>
            </w:r>
          </w:p>
        </w:tc>
        <w:tc>
          <w:tcPr>
            <w:tcW w:w="963" w:type="dxa"/>
            <w:shd w:val="clear" w:color="auto" w:fill="auto"/>
          </w:tcPr>
          <w:p w14:paraId="43645436" w14:textId="5940C523" w:rsidR="0095260A" w:rsidRPr="0095260A" w:rsidRDefault="00FF3E48"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11</w:t>
            </w:r>
          </w:p>
        </w:tc>
      </w:tr>
      <w:tr w:rsidR="0095260A" w:rsidRPr="0095260A" w14:paraId="3744C402" w14:textId="77777777" w:rsidTr="00994541">
        <w:tc>
          <w:tcPr>
            <w:tcW w:w="1118" w:type="dxa"/>
            <w:shd w:val="clear" w:color="auto" w:fill="auto"/>
          </w:tcPr>
          <w:p w14:paraId="3366F0E7" w14:textId="3214B832" w:rsidR="0095260A" w:rsidRPr="0095260A" w:rsidRDefault="006E0C3C"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12.0</w:t>
            </w:r>
          </w:p>
        </w:tc>
        <w:tc>
          <w:tcPr>
            <w:tcW w:w="7655" w:type="dxa"/>
            <w:shd w:val="clear" w:color="auto" w:fill="auto"/>
          </w:tcPr>
          <w:p w14:paraId="0F34A942" w14:textId="73E417F2" w:rsidR="0095260A" w:rsidRPr="0095260A" w:rsidRDefault="000F6BE0"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Partnership With Others</w:t>
            </w:r>
          </w:p>
        </w:tc>
        <w:tc>
          <w:tcPr>
            <w:tcW w:w="963" w:type="dxa"/>
            <w:shd w:val="clear" w:color="auto" w:fill="auto"/>
          </w:tcPr>
          <w:p w14:paraId="724E0C8F" w14:textId="01B2D133" w:rsidR="0095260A" w:rsidRPr="0095260A" w:rsidRDefault="00FF3E48"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11</w:t>
            </w:r>
          </w:p>
        </w:tc>
      </w:tr>
      <w:tr w:rsidR="0095260A" w:rsidRPr="0095260A" w14:paraId="50FA5D7B" w14:textId="77777777" w:rsidTr="00994541">
        <w:tc>
          <w:tcPr>
            <w:tcW w:w="1118" w:type="dxa"/>
            <w:shd w:val="clear" w:color="auto" w:fill="auto"/>
          </w:tcPr>
          <w:p w14:paraId="64205684" w14:textId="5626F873" w:rsidR="0095260A" w:rsidRPr="0095260A" w:rsidRDefault="006E0C3C"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13.0</w:t>
            </w:r>
          </w:p>
        </w:tc>
        <w:tc>
          <w:tcPr>
            <w:tcW w:w="7655" w:type="dxa"/>
            <w:shd w:val="clear" w:color="auto" w:fill="auto"/>
          </w:tcPr>
          <w:p w14:paraId="47A40555" w14:textId="0020A5FC" w:rsidR="0095260A" w:rsidRPr="0095260A" w:rsidRDefault="00057F9E"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Staff Training and Staff Induction</w:t>
            </w:r>
          </w:p>
        </w:tc>
        <w:tc>
          <w:tcPr>
            <w:tcW w:w="963" w:type="dxa"/>
            <w:shd w:val="clear" w:color="auto" w:fill="auto"/>
          </w:tcPr>
          <w:p w14:paraId="7A6D5F9F" w14:textId="40001FDB" w:rsidR="0095260A" w:rsidRPr="0095260A" w:rsidRDefault="00FF3E48"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12</w:t>
            </w:r>
          </w:p>
        </w:tc>
      </w:tr>
      <w:tr w:rsidR="0095260A" w:rsidRPr="0095260A" w14:paraId="3F5480EF" w14:textId="77777777" w:rsidTr="00994541">
        <w:tc>
          <w:tcPr>
            <w:tcW w:w="1118" w:type="dxa"/>
            <w:shd w:val="clear" w:color="auto" w:fill="auto"/>
          </w:tcPr>
          <w:p w14:paraId="2FE1284D" w14:textId="2B56E8CB" w:rsidR="0095260A" w:rsidRPr="0095260A" w:rsidRDefault="006E0C3C" w:rsidP="0095260A">
            <w:pPr>
              <w:pBdr>
                <w:top w:val="nil"/>
                <w:left w:val="nil"/>
                <w:bottom w:val="nil"/>
                <w:right w:val="nil"/>
                <w:between w:val="nil"/>
              </w:pBdr>
              <w:spacing w:after="160" w:line="259" w:lineRule="auto"/>
              <w:rPr>
                <w:rFonts w:ascii="Calibri" w:eastAsia="Calibri" w:hAnsi="Calibri" w:cs="Calibri"/>
                <w:sz w:val="24"/>
                <w:szCs w:val="24"/>
                <w:lang w:eastAsia="en-GB"/>
              </w:rPr>
            </w:pPr>
            <w:r>
              <w:rPr>
                <w:rFonts w:ascii="Calibri" w:eastAsia="Calibri" w:hAnsi="Calibri" w:cs="Calibri"/>
                <w:sz w:val="24"/>
                <w:szCs w:val="24"/>
                <w:lang w:eastAsia="en-GB"/>
              </w:rPr>
              <w:t>14.0</w:t>
            </w:r>
          </w:p>
        </w:tc>
        <w:tc>
          <w:tcPr>
            <w:tcW w:w="7655" w:type="dxa"/>
            <w:shd w:val="clear" w:color="auto" w:fill="auto"/>
          </w:tcPr>
          <w:p w14:paraId="6BD3EC09" w14:textId="75E86D83" w:rsidR="0095260A" w:rsidRPr="0095260A" w:rsidRDefault="00057F9E" w:rsidP="0095260A">
            <w:pPr>
              <w:pBdr>
                <w:top w:val="nil"/>
                <w:left w:val="nil"/>
                <w:bottom w:val="nil"/>
                <w:right w:val="nil"/>
                <w:between w:val="nil"/>
              </w:pBdr>
              <w:spacing w:after="160" w:line="259" w:lineRule="auto"/>
              <w:rPr>
                <w:rFonts w:ascii="Calibri" w:eastAsia="Calibri" w:hAnsi="Calibri" w:cs="Calibri"/>
                <w:sz w:val="24"/>
                <w:szCs w:val="24"/>
                <w:lang w:eastAsia="en-GB"/>
              </w:rPr>
            </w:pPr>
            <w:r>
              <w:rPr>
                <w:rFonts w:ascii="Calibri" w:eastAsia="Calibri" w:hAnsi="Calibri" w:cs="Calibri"/>
                <w:sz w:val="24"/>
                <w:szCs w:val="24"/>
                <w:lang w:eastAsia="en-GB"/>
              </w:rPr>
              <w:t>Support, Guidance and Supervision for Staff</w:t>
            </w:r>
          </w:p>
        </w:tc>
        <w:tc>
          <w:tcPr>
            <w:tcW w:w="963" w:type="dxa"/>
            <w:shd w:val="clear" w:color="auto" w:fill="auto"/>
          </w:tcPr>
          <w:p w14:paraId="3C12FBD9" w14:textId="39D71350" w:rsidR="0095260A" w:rsidRPr="0095260A" w:rsidRDefault="00FF3E48" w:rsidP="0095260A">
            <w:pPr>
              <w:pBdr>
                <w:top w:val="nil"/>
                <w:left w:val="nil"/>
                <w:bottom w:val="nil"/>
                <w:right w:val="nil"/>
                <w:between w:val="nil"/>
              </w:pBdr>
              <w:spacing w:after="160" w:line="259" w:lineRule="auto"/>
              <w:jc w:val="center"/>
              <w:rPr>
                <w:rFonts w:ascii="Calibri" w:eastAsia="Calibri" w:hAnsi="Calibri" w:cs="Calibri"/>
                <w:sz w:val="24"/>
                <w:szCs w:val="24"/>
                <w:lang w:eastAsia="en-GB"/>
              </w:rPr>
            </w:pPr>
            <w:r>
              <w:rPr>
                <w:rFonts w:ascii="Calibri" w:eastAsia="Calibri" w:hAnsi="Calibri" w:cs="Calibri"/>
                <w:sz w:val="24"/>
                <w:szCs w:val="24"/>
                <w:lang w:eastAsia="en-GB"/>
              </w:rPr>
              <w:t>12</w:t>
            </w:r>
          </w:p>
        </w:tc>
      </w:tr>
      <w:tr w:rsidR="0095260A" w:rsidRPr="0095260A" w14:paraId="1E0D2765" w14:textId="77777777" w:rsidTr="00994541">
        <w:tc>
          <w:tcPr>
            <w:tcW w:w="1118" w:type="dxa"/>
            <w:shd w:val="clear" w:color="auto" w:fill="auto"/>
          </w:tcPr>
          <w:p w14:paraId="27E32725" w14:textId="4F595663" w:rsidR="0095260A" w:rsidRPr="0095260A" w:rsidRDefault="006E0C3C" w:rsidP="0095260A">
            <w:pPr>
              <w:pBdr>
                <w:top w:val="nil"/>
                <w:left w:val="nil"/>
                <w:bottom w:val="nil"/>
                <w:right w:val="nil"/>
                <w:between w:val="nil"/>
              </w:pBdr>
              <w:spacing w:after="160" w:line="259" w:lineRule="auto"/>
              <w:rPr>
                <w:rFonts w:ascii="Calibri" w:eastAsia="Calibri" w:hAnsi="Calibri" w:cs="Calibri"/>
                <w:sz w:val="24"/>
                <w:szCs w:val="24"/>
                <w:lang w:eastAsia="en-GB"/>
              </w:rPr>
            </w:pPr>
            <w:r>
              <w:rPr>
                <w:rFonts w:ascii="Calibri" w:eastAsia="Calibri" w:hAnsi="Calibri" w:cs="Calibri"/>
                <w:sz w:val="24"/>
                <w:szCs w:val="24"/>
                <w:lang w:eastAsia="en-GB"/>
              </w:rPr>
              <w:t>15.0</w:t>
            </w:r>
          </w:p>
        </w:tc>
        <w:tc>
          <w:tcPr>
            <w:tcW w:w="7655" w:type="dxa"/>
            <w:shd w:val="clear" w:color="auto" w:fill="auto"/>
          </w:tcPr>
          <w:p w14:paraId="50617382" w14:textId="755AA00A" w:rsidR="0095260A" w:rsidRPr="0095260A" w:rsidRDefault="00057F9E" w:rsidP="0095260A">
            <w:pPr>
              <w:pBdr>
                <w:top w:val="nil"/>
                <w:left w:val="nil"/>
                <w:bottom w:val="nil"/>
                <w:right w:val="nil"/>
                <w:between w:val="nil"/>
              </w:pBdr>
              <w:spacing w:after="160" w:line="259" w:lineRule="auto"/>
              <w:rPr>
                <w:rFonts w:ascii="Calibri" w:eastAsia="Calibri" w:hAnsi="Calibri" w:cs="Calibri"/>
                <w:sz w:val="24"/>
                <w:szCs w:val="24"/>
                <w:lang w:eastAsia="en-GB"/>
              </w:rPr>
            </w:pPr>
            <w:r>
              <w:rPr>
                <w:rFonts w:ascii="Calibri" w:eastAsia="Calibri" w:hAnsi="Calibri" w:cs="Calibri"/>
                <w:sz w:val="24"/>
                <w:szCs w:val="24"/>
                <w:lang w:eastAsia="en-GB"/>
              </w:rPr>
              <w:t>Alternative Provision Including Work Placements</w:t>
            </w:r>
          </w:p>
        </w:tc>
        <w:tc>
          <w:tcPr>
            <w:tcW w:w="963" w:type="dxa"/>
            <w:shd w:val="clear" w:color="auto" w:fill="auto"/>
          </w:tcPr>
          <w:p w14:paraId="45991D7D" w14:textId="6104C652" w:rsidR="0095260A" w:rsidRPr="0095260A" w:rsidRDefault="003917B6" w:rsidP="0095260A">
            <w:pPr>
              <w:pBdr>
                <w:top w:val="nil"/>
                <w:left w:val="nil"/>
                <w:bottom w:val="nil"/>
                <w:right w:val="nil"/>
                <w:between w:val="nil"/>
              </w:pBdr>
              <w:spacing w:after="160" w:line="259" w:lineRule="auto"/>
              <w:jc w:val="center"/>
              <w:rPr>
                <w:rFonts w:ascii="Calibri" w:eastAsia="Calibri" w:hAnsi="Calibri" w:cs="Calibri"/>
                <w:sz w:val="24"/>
                <w:szCs w:val="24"/>
                <w:lang w:eastAsia="en-GB"/>
              </w:rPr>
            </w:pPr>
            <w:r>
              <w:rPr>
                <w:rFonts w:ascii="Calibri" w:eastAsia="Calibri" w:hAnsi="Calibri" w:cs="Calibri"/>
                <w:sz w:val="24"/>
                <w:szCs w:val="24"/>
                <w:lang w:eastAsia="en-GB"/>
              </w:rPr>
              <w:t>12</w:t>
            </w:r>
          </w:p>
        </w:tc>
      </w:tr>
      <w:tr w:rsidR="0095260A" w:rsidRPr="0095260A" w14:paraId="00DF43EA" w14:textId="77777777" w:rsidTr="00994541">
        <w:tc>
          <w:tcPr>
            <w:tcW w:w="1118" w:type="dxa"/>
            <w:shd w:val="clear" w:color="auto" w:fill="auto"/>
          </w:tcPr>
          <w:p w14:paraId="79ACFF24" w14:textId="60374EAD" w:rsidR="0095260A" w:rsidRPr="0095260A" w:rsidRDefault="006E0C3C"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16.0</w:t>
            </w:r>
          </w:p>
        </w:tc>
        <w:tc>
          <w:tcPr>
            <w:tcW w:w="7655" w:type="dxa"/>
            <w:shd w:val="clear" w:color="auto" w:fill="auto"/>
          </w:tcPr>
          <w:p w14:paraId="7CC503C8" w14:textId="3DF063C5" w:rsidR="0095260A" w:rsidRPr="0095260A" w:rsidRDefault="00057F9E"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Equality Statements</w:t>
            </w:r>
          </w:p>
        </w:tc>
        <w:tc>
          <w:tcPr>
            <w:tcW w:w="963" w:type="dxa"/>
            <w:shd w:val="clear" w:color="auto" w:fill="auto"/>
          </w:tcPr>
          <w:p w14:paraId="2D2F0BAA" w14:textId="1F20743A" w:rsidR="0095260A" w:rsidRPr="0095260A" w:rsidRDefault="003917B6"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13</w:t>
            </w:r>
          </w:p>
        </w:tc>
      </w:tr>
      <w:tr w:rsidR="0095260A" w:rsidRPr="0095260A" w14:paraId="1716A470" w14:textId="77777777" w:rsidTr="00994541">
        <w:tc>
          <w:tcPr>
            <w:tcW w:w="1118" w:type="dxa"/>
            <w:shd w:val="clear" w:color="auto" w:fill="auto"/>
          </w:tcPr>
          <w:p w14:paraId="103D229B" w14:textId="26E16850" w:rsidR="0095260A" w:rsidRPr="0095260A" w:rsidRDefault="006E0C3C"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17.0</w:t>
            </w:r>
          </w:p>
        </w:tc>
        <w:tc>
          <w:tcPr>
            <w:tcW w:w="7655" w:type="dxa"/>
            <w:shd w:val="clear" w:color="auto" w:fill="auto"/>
          </w:tcPr>
          <w:p w14:paraId="14654970" w14:textId="6DBB623E" w:rsidR="0095260A" w:rsidRPr="0095260A" w:rsidRDefault="00DD7079"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Child Abuse and Neglect</w:t>
            </w:r>
          </w:p>
        </w:tc>
        <w:tc>
          <w:tcPr>
            <w:tcW w:w="963" w:type="dxa"/>
            <w:shd w:val="clear" w:color="auto" w:fill="auto"/>
          </w:tcPr>
          <w:p w14:paraId="0CBF045A" w14:textId="12BB5F11" w:rsidR="0095260A" w:rsidRPr="0095260A" w:rsidRDefault="003917B6"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13</w:t>
            </w:r>
          </w:p>
        </w:tc>
      </w:tr>
      <w:tr w:rsidR="0095260A" w:rsidRPr="0095260A" w14:paraId="68926C58" w14:textId="77777777" w:rsidTr="00994541">
        <w:tc>
          <w:tcPr>
            <w:tcW w:w="1118" w:type="dxa"/>
            <w:shd w:val="clear" w:color="auto" w:fill="auto"/>
          </w:tcPr>
          <w:p w14:paraId="5AAF0D34" w14:textId="3E319079" w:rsidR="0095260A" w:rsidRPr="0095260A" w:rsidRDefault="006E0C3C"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18.0</w:t>
            </w:r>
          </w:p>
        </w:tc>
        <w:tc>
          <w:tcPr>
            <w:tcW w:w="7655" w:type="dxa"/>
            <w:shd w:val="clear" w:color="auto" w:fill="auto"/>
          </w:tcPr>
          <w:p w14:paraId="089A620B" w14:textId="7FFB6860" w:rsidR="0095260A" w:rsidRPr="0095260A" w:rsidRDefault="000F3128"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 xml:space="preserve">Supporting </w:t>
            </w:r>
            <w:r w:rsidR="00D46A17">
              <w:rPr>
                <w:rFonts w:ascii="Calibri" w:eastAsia="Calibri" w:hAnsi="Calibri" w:cs="Calibri"/>
                <w:color w:val="000000"/>
                <w:sz w:val="24"/>
                <w:szCs w:val="24"/>
                <w:lang w:eastAsia="en-GB"/>
              </w:rPr>
              <w:t>the Child and Partnership with Parents</w:t>
            </w:r>
          </w:p>
        </w:tc>
        <w:tc>
          <w:tcPr>
            <w:tcW w:w="963" w:type="dxa"/>
            <w:shd w:val="clear" w:color="auto" w:fill="auto"/>
          </w:tcPr>
          <w:p w14:paraId="25AFE935" w14:textId="1F3047FF" w:rsidR="0095260A" w:rsidRPr="0095260A" w:rsidRDefault="003917B6"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14</w:t>
            </w:r>
          </w:p>
        </w:tc>
      </w:tr>
      <w:tr w:rsidR="0095260A" w:rsidRPr="0095260A" w14:paraId="6E9169D7" w14:textId="77777777" w:rsidTr="00994541">
        <w:tc>
          <w:tcPr>
            <w:tcW w:w="1118" w:type="dxa"/>
            <w:shd w:val="clear" w:color="auto" w:fill="auto"/>
          </w:tcPr>
          <w:p w14:paraId="545360DB" w14:textId="58B026BB" w:rsidR="0095260A" w:rsidRPr="0095260A" w:rsidRDefault="006E0C3C"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19.0</w:t>
            </w:r>
          </w:p>
        </w:tc>
        <w:tc>
          <w:tcPr>
            <w:tcW w:w="7655" w:type="dxa"/>
            <w:shd w:val="clear" w:color="auto" w:fill="auto"/>
          </w:tcPr>
          <w:p w14:paraId="1DB79930" w14:textId="246F4FF0" w:rsidR="0095260A" w:rsidRPr="0095260A" w:rsidRDefault="00D46A17"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The Prevent Duty</w:t>
            </w:r>
          </w:p>
        </w:tc>
        <w:tc>
          <w:tcPr>
            <w:tcW w:w="963" w:type="dxa"/>
            <w:shd w:val="clear" w:color="auto" w:fill="auto"/>
          </w:tcPr>
          <w:p w14:paraId="277C81EF" w14:textId="27E39116" w:rsidR="0095260A" w:rsidRPr="0095260A" w:rsidRDefault="003917B6"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15</w:t>
            </w:r>
          </w:p>
        </w:tc>
      </w:tr>
      <w:tr w:rsidR="006E0C3C" w:rsidRPr="0095260A" w14:paraId="5640B243" w14:textId="77777777" w:rsidTr="00994541">
        <w:tc>
          <w:tcPr>
            <w:tcW w:w="1118" w:type="dxa"/>
            <w:shd w:val="clear" w:color="auto" w:fill="auto"/>
          </w:tcPr>
          <w:p w14:paraId="016CAF09" w14:textId="6F9EDF08" w:rsidR="006E0C3C" w:rsidRDefault="006E0C3C"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20.0</w:t>
            </w:r>
          </w:p>
        </w:tc>
        <w:tc>
          <w:tcPr>
            <w:tcW w:w="7655" w:type="dxa"/>
            <w:shd w:val="clear" w:color="auto" w:fill="auto"/>
          </w:tcPr>
          <w:p w14:paraId="41838B37" w14:textId="14FFFC33" w:rsidR="006E0C3C" w:rsidRPr="0095260A" w:rsidRDefault="00D46A17" w:rsidP="0095260A">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Child Criminal Exploitation</w:t>
            </w:r>
          </w:p>
        </w:tc>
        <w:tc>
          <w:tcPr>
            <w:tcW w:w="963" w:type="dxa"/>
            <w:shd w:val="clear" w:color="auto" w:fill="auto"/>
          </w:tcPr>
          <w:p w14:paraId="6E80977E" w14:textId="542BB620" w:rsidR="006E0C3C" w:rsidRPr="0095260A" w:rsidRDefault="003917B6" w:rsidP="0095260A">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16</w:t>
            </w:r>
          </w:p>
        </w:tc>
      </w:tr>
      <w:bookmarkEnd w:id="1"/>
      <w:tr w:rsidR="006E0C3C" w:rsidRPr="0095260A" w14:paraId="70D39E29"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5B7D804D" w14:textId="7F6EB123"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21.0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78AFFD49" w14:textId="5AF3E3EF" w:rsidR="006E0C3C" w:rsidRPr="0095260A" w:rsidRDefault="00D46A17"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Child Sexual Exploitation</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294C844" w14:textId="3539B7F4" w:rsidR="006E0C3C" w:rsidRPr="0095260A" w:rsidRDefault="003917B6"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16</w:t>
            </w:r>
          </w:p>
        </w:tc>
      </w:tr>
      <w:tr w:rsidR="006E0C3C" w:rsidRPr="0095260A" w14:paraId="5A870A21"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01677359" w14:textId="548E9043"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22.0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78C0D8E6" w14:textId="40ABE567" w:rsidR="006E0C3C" w:rsidRPr="0095260A" w:rsidRDefault="00E97FDA"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Modern Day Slavery and the National Referral Mechanism</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94DD8E8" w14:textId="26337B5B" w:rsidR="006E0C3C" w:rsidRPr="0095260A" w:rsidRDefault="00F61DB6"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17</w:t>
            </w:r>
          </w:p>
        </w:tc>
      </w:tr>
      <w:tr w:rsidR="006E0C3C" w:rsidRPr="0095260A" w14:paraId="795D3BF7"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099C89A1" w14:textId="7C41409D"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23.0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55589FB5" w14:textId="4F2B525D" w:rsidR="006E0C3C" w:rsidRPr="0095260A" w:rsidRDefault="00E97FDA"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Female Genital Mutilation</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43F3C1C3" w14:textId="2360570B" w:rsidR="006E0C3C" w:rsidRPr="0095260A" w:rsidRDefault="00F61DB6"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17</w:t>
            </w:r>
          </w:p>
        </w:tc>
      </w:tr>
      <w:tr w:rsidR="006E0C3C" w:rsidRPr="0095260A" w14:paraId="6BEE0A0C"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08D262AD" w14:textId="6E58C4EA"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24.0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0A2048B7" w14:textId="2F65295E" w:rsidR="006E0C3C" w:rsidRPr="0095260A" w:rsidRDefault="00E97FDA"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Domestic Abuse</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3923AFF" w14:textId="65725DB0" w:rsidR="006E0C3C" w:rsidRPr="0095260A" w:rsidRDefault="00F61DB6"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17</w:t>
            </w:r>
          </w:p>
        </w:tc>
      </w:tr>
      <w:tr w:rsidR="006E0C3C" w:rsidRPr="0095260A" w14:paraId="190B4802"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26045E27" w14:textId="5E8724D7"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25.0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109CD84F" w14:textId="5672EFF4" w:rsidR="006E0C3C" w:rsidRPr="0095260A" w:rsidRDefault="00E97FDA"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Operation Encompass</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6C2315E1" w14:textId="484AE4CD" w:rsidR="006E0C3C" w:rsidRPr="0095260A" w:rsidRDefault="00F61DB6"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17</w:t>
            </w:r>
          </w:p>
        </w:tc>
      </w:tr>
      <w:tr w:rsidR="006E0C3C" w:rsidRPr="0095260A" w14:paraId="7B4F1142"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60D64486" w14:textId="019D323D"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26.0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170FB3AE" w14:textId="3C078E6B" w:rsidR="006E0C3C" w:rsidRPr="0095260A" w:rsidRDefault="00344E12"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Forced Marriage</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06CDC5F" w14:textId="1DA53B1D" w:rsidR="006E0C3C" w:rsidRPr="0095260A" w:rsidRDefault="00F61DB6"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18</w:t>
            </w:r>
          </w:p>
        </w:tc>
      </w:tr>
      <w:tr w:rsidR="006E0C3C" w:rsidRPr="0095260A" w14:paraId="13554480"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23560EA2" w14:textId="069CF161"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27.0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77C27DB" w14:textId="60E05624" w:rsidR="006E0C3C" w:rsidRPr="0095260A" w:rsidRDefault="00344E12"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Child on Child Abuse</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111CF95" w14:textId="40ACEFA0" w:rsidR="006E0C3C" w:rsidRPr="0095260A" w:rsidRDefault="00F61DB6"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18</w:t>
            </w:r>
          </w:p>
        </w:tc>
      </w:tr>
      <w:tr w:rsidR="006E0C3C" w:rsidRPr="0095260A" w14:paraId="474C90F3"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49318CE9" w14:textId="4DE4D7F3"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28.0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0CF79925" w14:textId="1AAE7859" w:rsidR="006E0C3C" w:rsidRPr="006E0C3C" w:rsidRDefault="00344E12"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Youth Produced Sexual Imagery</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1BAD365" w14:textId="318A0126" w:rsidR="006E0C3C" w:rsidRPr="0095260A" w:rsidRDefault="00F61DB6"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19</w:t>
            </w:r>
          </w:p>
        </w:tc>
      </w:tr>
      <w:tr w:rsidR="006E0C3C" w:rsidRPr="0095260A" w14:paraId="34E0E538"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5F618A26" w14:textId="5F3D7613" w:rsidR="006E0C3C" w:rsidRPr="006E0C3C"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lastRenderedPageBreak/>
              <w:t>2</w:t>
            </w:r>
            <w:r w:rsidRPr="006E0C3C">
              <w:rPr>
                <w:rFonts w:ascii="Calibri" w:eastAsia="Calibri" w:hAnsi="Calibri" w:cs="Calibri"/>
                <w:color w:val="000000"/>
                <w:sz w:val="24"/>
                <w:szCs w:val="24"/>
                <w:lang w:eastAsia="en-GB"/>
              </w:rPr>
              <w:t>9.0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BFDC5C5" w14:textId="38C07CD0" w:rsidR="006E0C3C" w:rsidRPr="006E0C3C" w:rsidRDefault="00844759"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Attendance</w:t>
            </w:r>
            <w:r w:rsidR="00344E12">
              <w:rPr>
                <w:rFonts w:ascii="Calibri" w:eastAsia="Calibri" w:hAnsi="Calibri" w:cs="Calibri"/>
                <w:color w:val="000000"/>
                <w:sz w:val="24"/>
                <w:szCs w:val="24"/>
                <w:lang w:eastAsia="en-GB"/>
              </w:rPr>
              <w:t xml:space="preserve"> </w:t>
            </w:r>
            <w:r>
              <w:rPr>
                <w:rFonts w:ascii="Calibri" w:eastAsia="Calibri" w:hAnsi="Calibri" w:cs="Calibri"/>
                <w:color w:val="000000"/>
                <w:sz w:val="24"/>
                <w:szCs w:val="24"/>
                <w:lang w:eastAsia="en-GB"/>
              </w:rPr>
              <w:t>and Children Missing from Education</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198FAF9" w14:textId="37304DE0" w:rsidR="006E0C3C" w:rsidRPr="0095260A" w:rsidRDefault="002354E5"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20</w:t>
            </w:r>
          </w:p>
        </w:tc>
      </w:tr>
      <w:tr w:rsidR="006E0C3C" w:rsidRPr="0095260A" w14:paraId="2781BF19"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32C6691D" w14:textId="7A09A841"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30.0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00BB5A3A" w14:textId="44C219AD" w:rsidR="006E0C3C" w:rsidRPr="0095260A" w:rsidRDefault="00844759"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Serious Violence</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E810AA2" w14:textId="50E114E9" w:rsidR="006E0C3C" w:rsidRPr="0095260A" w:rsidRDefault="002354E5"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21</w:t>
            </w:r>
          </w:p>
        </w:tc>
      </w:tr>
      <w:tr w:rsidR="006E0C3C" w:rsidRPr="0095260A" w14:paraId="59549D8C"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378CE3AF" w14:textId="1DA3AE78"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31.0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307783F" w14:textId="68FC5DD6" w:rsidR="006E0C3C" w:rsidRPr="0095260A" w:rsidRDefault="00C72D8F"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Contextual Safeguarding</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409CC594" w14:textId="2992DFCB" w:rsidR="006E0C3C" w:rsidRPr="0095260A" w:rsidRDefault="002354E5"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21</w:t>
            </w:r>
          </w:p>
        </w:tc>
      </w:tr>
      <w:tr w:rsidR="006E0C3C" w:rsidRPr="0095260A" w14:paraId="3622C898"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1E2CFB73" w14:textId="723CD44E"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32.0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EB71A5B" w14:textId="3957FDE5" w:rsidR="006E0C3C" w:rsidRPr="0095260A" w:rsidRDefault="001E3499"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Children with Family Members in Prison</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17AFC03" w14:textId="5544EB42" w:rsidR="006E0C3C" w:rsidRPr="0095260A" w:rsidRDefault="002354E5"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21</w:t>
            </w:r>
          </w:p>
        </w:tc>
      </w:tr>
      <w:tr w:rsidR="006E0C3C" w:rsidRPr="0095260A" w14:paraId="17DAA46F"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6F765053" w14:textId="5F1BF65F"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33.0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28F46994" w14:textId="657D9FE6" w:rsidR="006E0C3C" w:rsidRPr="0095260A" w:rsidRDefault="001E3499"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Child on Child Sexual Violence and Sexual Harassment</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43831C1F" w14:textId="7AA87727" w:rsidR="006E0C3C" w:rsidRPr="0095260A" w:rsidRDefault="002354E5"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21</w:t>
            </w:r>
          </w:p>
        </w:tc>
      </w:tr>
      <w:tr w:rsidR="006E0C3C" w:rsidRPr="0095260A" w14:paraId="27069516"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39E301A1" w14:textId="54B91303" w:rsidR="006E0C3C" w:rsidRPr="006E0C3C"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w:t>
            </w:r>
            <w:r w:rsidRPr="006E0C3C">
              <w:rPr>
                <w:rFonts w:ascii="Calibri" w:eastAsia="Calibri" w:hAnsi="Calibri" w:cs="Calibri"/>
                <w:color w:val="000000"/>
                <w:sz w:val="24"/>
                <w:szCs w:val="24"/>
                <w:lang w:eastAsia="en-GB"/>
              </w:rPr>
              <w:t>4.0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54C24605" w14:textId="68E63AFD" w:rsidR="006E0C3C" w:rsidRPr="006E0C3C" w:rsidRDefault="005117B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Homelessness</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C050110" w14:textId="3146F62A" w:rsidR="006E0C3C" w:rsidRPr="006E0C3C" w:rsidRDefault="002354E5"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23</w:t>
            </w:r>
          </w:p>
        </w:tc>
      </w:tr>
      <w:tr w:rsidR="006E0C3C" w:rsidRPr="0095260A" w14:paraId="18AC6BD9"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42923167" w14:textId="40A94058" w:rsidR="006E0C3C" w:rsidRPr="006E0C3C"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w:t>
            </w:r>
            <w:r w:rsidRPr="006E0C3C">
              <w:rPr>
                <w:rFonts w:ascii="Calibri" w:eastAsia="Calibri" w:hAnsi="Calibri" w:cs="Calibri"/>
                <w:color w:val="000000"/>
                <w:sz w:val="24"/>
                <w:szCs w:val="24"/>
                <w:lang w:eastAsia="en-GB"/>
              </w:rPr>
              <w:t>5.0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7D7E1009" w14:textId="259D26D5" w:rsidR="006E0C3C" w:rsidRPr="006E0C3C" w:rsidRDefault="005117B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Private Fostering</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683A1E61" w14:textId="6348F0C0" w:rsidR="006E0C3C" w:rsidRPr="006E0C3C" w:rsidRDefault="002354E5"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23</w:t>
            </w:r>
          </w:p>
        </w:tc>
      </w:tr>
      <w:tr w:rsidR="006E0C3C" w:rsidRPr="0095260A" w14:paraId="26695F3E"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29B219EF" w14:textId="4AA175CB"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36.0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30999ED9" w14:textId="602C4B5A" w:rsidR="006E0C3C" w:rsidRPr="0095260A" w:rsidRDefault="005117B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Child Mental Health</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06FA714" w14:textId="048D02D1" w:rsidR="006E0C3C" w:rsidRPr="0095260A" w:rsidRDefault="002354E5"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23</w:t>
            </w:r>
          </w:p>
        </w:tc>
      </w:tr>
      <w:tr w:rsidR="006E0C3C" w:rsidRPr="0095260A" w14:paraId="4C621C32"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3377911C" w14:textId="7CE61E2B"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37.0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0D06B2DF" w14:textId="31CE3B2E" w:rsidR="006E0C3C" w:rsidRPr="0095260A" w:rsidRDefault="005117B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Allegations Made / Concerns Raised</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508C45E" w14:textId="2C7EE42E" w:rsidR="006E0C3C" w:rsidRPr="0095260A" w:rsidRDefault="002354E5"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24</w:t>
            </w:r>
          </w:p>
        </w:tc>
      </w:tr>
      <w:tr w:rsidR="006E0C3C" w:rsidRPr="0095260A" w14:paraId="7DB9DCBE"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6AE08008" w14:textId="2CAA9665"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38.0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419C92E4" w14:textId="451A49C8" w:rsidR="006E0C3C" w:rsidRPr="0095260A" w:rsidRDefault="008A06B8"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Child Protection Procedures</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EBC0288" w14:textId="195E8DFF" w:rsidR="006E0C3C" w:rsidRPr="0095260A" w:rsidRDefault="002354E5"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25</w:t>
            </w:r>
          </w:p>
        </w:tc>
      </w:tr>
      <w:tr w:rsidR="006E0C3C" w:rsidRPr="0095260A" w14:paraId="3D05305C"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5E564DD9" w14:textId="0778AF8F" w:rsidR="006E0C3C" w:rsidRPr="0095260A"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39.0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2FF55C2B" w14:textId="4233B1F3" w:rsidR="006E0C3C" w:rsidRPr="0095260A" w:rsidRDefault="008A06B8"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Roles and Responsibilities</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2DDAB65" w14:textId="79F096A1" w:rsidR="006E0C3C" w:rsidRPr="0095260A" w:rsidRDefault="002354E5"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26</w:t>
            </w:r>
          </w:p>
        </w:tc>
      </w:tr>
      <w:tr w:rsidR="006E0C3C" w:rsidRPr="0095260A" w14:paraId="2A89B197" w14:textId="77777777" w:rsidTr="006E0C3C">
        <w:tc>
          <w:tcPr>
            <w:tcW w:w="1118" w:type="dxa"/>
            <w:tcBorders>
              <w:top w:val="single" w:sz="4" w:space="0" w:color="000000"/>
              <w:left w:val="single" w:sz="4" w:space="0" w:color="000000"/>
              <w:bottom w:val="single" w:sz="4" w:space="0" w:color="000000"/>
              <w:right w:val="single" w:sz="4" w:space="0" w:color="000000"/>
            </w:tcBorders>
            <w:shd w:val="clear" w:color="auto" w:fill="auto"/>
          </w:tcPr>
          <w:p w14:paraId="0B1D1E34" w14:textId="0D947FD6" w:rsidR="006E0C3C" w:rsidRDefault="006E0C3C"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40.0</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771C7021" w14:textId="27BF910B" w:rsidR="006E0C3C" w:rsidRPr="0095260A" w:rsidRDefault="008A06B8"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Reporting Concerns, Responding to Concerns and Follow Up Actions</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9068785" w14:textId="781ECBC5" w:rsidR="006E0C3C" w:rsidRPr="0095260A" w:rsidRDefault="00715C7C"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30</w:t>
            </w:r>
          </w:p>
        </w:tc>
      </w:tr>
    </w:tbl>
    <w:p w14:paraId="7F8C4A7E" w14:textId="6223E8CA" w:rsidR="0095260A" w:rsidRDefault="0095260A"/>
    <w:p w14:paraId="16A666C6" w14:textId="08C18829" w:rsidR="003B4B9A" w:rsidRDefault="003B4B9A"/>
    <w:p w14:paraId="0391324A" w14:textId="7442E67E" w:rsidR="003B4B9A" w:rsidRDefault="003B4B9A"/>
    <w:p w14:paraId="45917705" w14:textId="1D695126" w:rsidR="003B4B9A" w:rsidRPr="00D424C3" w:rsidRDefault="000459FC">
      <w:pPr>
        <w:rPr>
          <w:rFonts w:asciiTheme="minorHAnsi" w:hAnsiTheme="minorHAnsi" w:cstheme="minorHAnsi"/>
          <w:b/>
          <w:bCs/>
          <w:sz w:val="28"/>
          <w:szCs w:val="28"/>
        </w:rPr>
      </w:pPr>
      <w:r w:rsidRPr="00D424C3">
        <w:rPr>
          <w:rFonts w:asciiTheme="minorHAnsi" w:hAnsiTheme="minorHAnsi" w:cstheme="minorHAnsi"/>
          <w:b/>
          <w:bCs/>
          <w:sz w:val="28"/>
          <w:szCs w:val="28"/>
        </w:rPr>
        <w:t>Appendices</w:t>
      </w:r>
    </w:p>
    <w:p w14:paraId="6C5AD115" w14:textId="7313F365" w:rsidR="000459FC" w:rsidRDefault="000459FC"/>
    <w:p w14:paraId="5F6D6D57" w14:textId="77777777" w:rsidR="000459FC" w:rsidRDefault="000459FC"/>
    <w:tbl>
      <w:tblPr>
        <w:tblW w:w="973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60"/>
        <w:gridCol w:w="7513"/>
        <w:gridCol w:w="963"/>
      </w:tblGrid>
      <w:tr w:rsidR="0025657B" w:rsidRPr="0095260A" w14:paraId="1B1510AA" w14:textId="77777777" w:rsidTr="00D424C3">
        <w:tc>
          <w:tcPr>
            <w:tcW w:w="1260" w:type="dxa"/>
            <w:shd w:val="clear" w:color="auto" w:fill="auto"/>
          </w:tcPr>
          <w:p w14:paraId="2F948BF3" w14:textId="59F00419" w:rsidR="0025657B" w:rsidRPr="0095260A" w:rsidRDefault="00D424C3" w:rsidP="009D4860">
            <w:pPr>
              <w:pBdr>
                <w:top w:val="nil"/>
                <w:left w:val="nil"/>
                <w:bottom w:val="nil"/>
                <w:right w:val="nil"/>
                <w:between w:val="nil"/>
              </w:pBdr>
              <w:spacing w:after="160" w:line="259" w:lineRule="auto"/>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Appendix</w:t>
            </w:r>
          </w:p>
        </w:tc>
        <w:tc>
          <w:tcPr>
            <w:tcW w:w="7513" w:type="dxa"/>
            <w:shd w:val="clear" w:color="auto" w:fill="auto"/>
          </w:tcPr>
          <w:p w14:paraId="70C9A42B" w14:textId="77777777" w:rsidR="0025657B" w:rsidRPr="0095260A" w:rsidRDefault="0025657B" w:rsidP="009D4860">
            <w:pPr>
              <w:pBdr>
                <w:top w:val="nil"/>
                <w:left w:val="nil"/>
                <w:bottom w:val="nil"/>
                <w:right w:val="nil"/>
                <w:between w:val="nil"/>
              </w:pBdr>
              <w:spacing w:after="160" w:line="259" w:lineRule="auto"/>
              <w:rPr>
                <w:rFonts w:ascii="Calibri" w:eastAsia="Calibri" w:hAnsi="Calibri" w:cs="Calibri"/>
                <w:b/>
                <w:color w:val="000000"/>
                <w:sz w:val="24"/>
                <w:szCs w:val="24"/>
                <w:lang w:eastAsia="en-GB"/>
              </w:rPr>
            </w:pPr>
            <w:r w:rsidRPr="0095260A">
              <w:rPr>
                <w:rFonts w:ascii="Calibri" w:eastAsia="Calibri" w:hAnsi="Calibri" w:cs="Calibri"/>
                <w:b/>
                <w:color w:val="000000"/>
                <w:sz w:val="24"/>
                <w:szCs w:val="24"/>
                <w:lang w:eastAsia="en-GB"/>
              </w:rPr>
              <w:t>Content</w:t>
            </w:r>
          </w:p>
        </w:tc>
        <w:tc>
          <w:tcPr>
            <w:tcW w:w="963" w:type="dxa"/>
            <w:shd w:val="clear" w:color="auto" w:fill="auto"/>
          </w:tcPr>
          <w:p w14:paraId="02ABFCFC" w14:textId="77777777" w:rsidR="0025657B" w:rsidRPr="0095260A" w:rsidRDefault="0025657B" w:rsidP="009D4860">
            <w:pPr>
              <w:pBdr>
                <w:top w:val="nil"/>
                <w:left w:val="nil"/>
                <w:bottom w:val="nil"/>
                <w:right w:val="nil"/>
                <w:between w:val="nil"/>
              </w:pBdr>
              <w:spacing w:after="160" w:line="259" w:lineRule="auto"/>
              <w:rPr>
                <w:rFonts w:ascii="Calibri" w:eastAsia="Calibri" w:hAnsi="Calibri" w:cs="Calibri"/>
                <w:b/>
                <w:color w:val="000000"/>
                <w:sz w:val="24"/>
                <w:szCs w:val="24"/>
                <w:lang w:eastAsia="en-GB"/>
              </w:rPr>
            </w:pPr>
            <w:r w:rsidRPr="0095260A">
              <w:rPr>
                <w:rFonts w:ascii="Calibri" w:eastAsia="Calibri" w:hAnsi="Calibri" w:cs="Calibri"/>
                <w:b/>
                <w:color w:val="000000"/>
                <w:sz w:val="24"/>
                <w:szCs w:val="24"/>
                <w:lang w:eastAsia="en-GB"/>
              </w:rPr>
              <w:t>Page</w:t>
            </w:r>
          </w:p>
        </w:tc>
      </w:tr>
      <w:tr w:rsidR="0025657B" w:rsidRPr="0095260A" w14:paraId="193D4A31" w14:textId="77777777" w:rsidTr="00D424C3">
        <w:tc>
          <w:tcPr>
            <w:tcW w:w="1260" w:type="dxa"/>
            <w:shd w:val="clear" w:color="auto" w:fill="auto"/>
          </w:tcPr>
          <w:p w14:paraId="122CF752" w14:textId="77777777" w:rsidR="0025657B" w:rsidRPr="0095260A" w:rsidRDefault="0025657B"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1.0</w:t>
            </w:r>
          </w:p>
        </w:tc>
        <w:tc>
          <w:tcPr>
            <w:tcW w:w="7513" w:type="dxa"/>
            <w:shd w:val="clear" w:color="auto" w:fill="auto"/>
          </w:tcPr>
          <w:p w14:paraId="6218B9B0" w14:textId="3D365929" w:rsidR="0025657B" w:rsidRPr="0095260A" w:rsidRDefault="00613CE9"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Key Contacts In Each School</w:t>
            </w:r>
          </w:p>
        </w:tc>
        <w:tc>
          <w:tcPr>
            <w:tcW w:w="963" w:type="dxa"/>
            <w:shd w:val="clear" w:color="auto" w:fill="auto"/>
          </w:tcPr>
          <w:p w14:paraId="699877EA" w14:textId="4B6F7F6A" w:rsidR="0025657B" w:rsidRPr="0095260A" w:rsidRDefault="00715C7C"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33</w:t>
            </w:r>
          </w:p>
        </w:tc>
      </w:tr>
      <w:tr w:rsidR="0025657B" w:rsidRPr="0095260A" w14:paraId="63D289D2" w14:textId="77777777" w:rsidTr="00D424C3">
        <w:tc>
          <w:tcPr>
            <w:tcW w:w="1260" w:type="dxa"/>
            <w:shd w:val="clear" w:color="auto" w:fill="auto"/>
          </w:tcPr>
          <w:p w14:paraId="5F53E8C7" w14:textId="77777777" w:rsidR="0025657B" w:rsidRPr="0095260A" w:rsidRDefault="0025657B"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2.0</w:t>
            </w:r>
          </w:p>
        </w:tc>
        <w:tc>
          <w:tcPr>
            <w:tcW w:w="7513" w:type="dxa"/>
            <w:shd w:val="clear" w:color="auto" w:fill="auto"/>
          </w:tcPr>
          <w:p w14:paraId="3116163A" w14:textId="45EFE13F" w:rsidR="0025657B" w:rsidRPr="0095260A" w:rsidRDefault="00613CE9"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Key Contacts Within Calderdale LA</w:t>
            </w:r>
          </w:p>
        </w:tc>
        <w:tc>
          <w:tcPr>
            <w:tcW w:w="963" w:type="dxa"/>
            <w:shd w:val="clear" w:color="auto" w:fill="auto"/>
          </w:tcPr>
          <w:p w14:paraId="375F732E" w14:textId="0666B7FF" w:rsidR="0025657B" w:rsidRPr="0095260A" w:rsidRDefault="00715C7C"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34</w:t>
            </w:r>
          </w:p>
        </w:tc>
      </w:tr>
      <w:tr w:rsidR="0025657B" w:rsidRPr="0095260A" w14:paraId="7CDF05D7" w14:textId="77777777" w:rsidTr="00D424C3">
        <w:tc>
          <w:tcPr>
            <w:tcW w:w="1260" w:type="dxa"/>
            <w:shd w:val="clear" w:color="auto" w:fill="auto"/>
          </w:tcPr>
          <w:p w14:paraId="1EFE1C86" w14:textId="77777777" w:rsidR="0025657B" w:rsidRPr="0095260A" w:rsidRDefault="0025657B"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3.0</w:t>
            </w:r>
          </w:p>
        </w:tc>
        <w:tc>
          <w:tcPr>
            <w:tcW w:w="7513" w:type="dxa"/>
            <w:shd w:val="clear" w:color="auto" w:fill="auto"/>
          </w:tcPr>
          <w:p w14:paraId="1599155A" w14:textId="133DB13B" w:rsidR="0025657B" w:rsidRPr="0095260A" w:rsidRDefault="00613CE9"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Key Contacts Within Kirklees LA</w:t>
            </w:r>
          </w:p>
        </w:tc>
        <w:tc>
          <w:tcPr>
            <w:tcW w:w="963" w:type="dxa"/>
            <w:shd w:val="clear" w:color="auto" w:fill="auto"/>
          </w:tcPr>
          <w:p w14:paraId="2CD4DAEA" w14:textId="712F2E24" w:rsidR="0025657B" w:rsidRPr="0095260A" w:rsidRDefault="00715C7C"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35</w:t>
            </w:r>
          </w:p>
        </w:tc>
      </w:tr>
      <w:tr w:rsidR="0025657B" w:rsidRPr="0095260A" w14:paraId="321A4E78" w14:textId="77777777" w:rsidTr="00D424C3">
        <w:tc>
          <w:tcPr>
            <w:tcW w:w="1260" w:type="dxa"/>
            <w:shd w:val="clear" w:color="auto" w:fill="auto"/>
          </w:tcPr>
          <w:p w14:paraId="12F00A36" w14:textId="77777777" w:rsidR="0025657B" w:rsidRPr="0095260A" w:rsidRDefault="0025657B"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4.0</w:t>
            </w:r>
          </w:p>
        </w:tc>
        <w:tc>
          <w:tcPr>
            <w:tcW w:w="7513" w:type="dxa"/>
            <w:shd w:val="clear" w:color="auto" w:fill="auto"/>
          </w:tcPr>
          <w:p w14:paraId="1DC46BE6" w14:textId="59E647A8" w:rsidR="0025657B" w:rsidRPr="0095260A" w:rsidRDefault="00613CE9"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Calderdale Process Flowchart</w:t>
            </w:r>
          </w:p>
        </w:tc>
        <w:tc>
          <w:tcPr>
            <w:tcW w:w="963" w:type="dxa"/>
            <w:shd w:val="clear" w:color="auto" w:fill="auto"/>
          </w:tcPr>
          <w:p w14:paraId="136C0576" w14:textId="319181CC" w:rsidR="0025657B" w:rsidRPr="0095260A" w:rsidRDefault="00715C7C"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36</w:t>
            </w:r>
          </w:p>
        </w:tc>
      </w:tr>
      <w:tr w:rsidR="0025657B" w:rsidRPr="0095260A" w14:paraId="48D12D45" w14:textId="77777777" w:rsidTr="00D424C3">
        <w:trPr>
          <w:trHeight w:val="435"/>
        </w:trPr>
        <w:tc>
          <w:tcPr>
            <w:tcW w:w="1260" w:type="dxa"/>
            <w:shd w:val="clear" w:color="auto" w:fill="auto"/>
          </w:tcPr>
          <w:p w14:paraId="364119D3" w14:textId="77777777" w:rsidR="0025657B" w:rsidRPr="0095260A" w:rsidRDefault="0025657B"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5.0</w:t>
            </w:r>
          </w:p>
        </w:tc>
        <w:tc>
          <w:tcPr>
            <w:tcW w:w="7513" w:type="dxa"/>
            <w:shd w:val="clear" w:color="auto" w:fill="auto"/>
          </w:tcPr>
          <w:p w14:paraId="7A889162" w14:textId="621064E3" w:rsidR="0025657B" w:rsidRPr="0095260A" w:rsidRDefault="00613CE9" w:rsidP="009D4860">
            <w:pPr>
              <w:pBdr>
                <w:top w:val="nil"/>
                <w:left w:val="nil"/>
                <w:bottom w:val="nil"/>
                <w:right w:val="nil"/>
                <w:between w:val="nil"/>
              </w:pBdr>
              <w:spacing w:after="160" w:line="259" w:lineRule="auto"/>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Kirklees Process Flowchart</w:t>
            </w:r>
          </w:p>
        </w:tc>
        <w:tc>
          <w:tcPr>
            <w:tcW w:w="963" w:type="dxa"/>
            <w:shd w:val="clear" w:color="auto" w:fill="auto"/>
          </w:tcPr>
          <w:p w14:paraId="643E65B8" w14:textId="00BF1630" w:rsidR="0025657B" w:rsidRPr="0095260A" w:rsidRDefault="00715C7C" w:rsidP="009D4860">
            <w:pPr>
              <w:pBdr>
                <w:top w:val="nil"/>
                <w:left w:val="nil"/>
                <w:bottom w:val="nil"/>
                <w:right w:val="nil"/>
                <w:between w:val="nil"/>
              </w:pBdr>
              <w:spacing w:after="160" w:line="259" w:lineRule="auto"/>
              <w:jc w:val="center"/>
              <w:rPr>
                <w:rFonts w:ascii="Calibri" w:eastAsia="Calibri" w:hAnsi="Calibri" w:cs="Calibri"/>
                <w:color w:val="000000"/>
                <w:sz w:val="24"/>
                <w:szCs w:val="24"/>
                <w:lang w:eastAsia="en-GB"/>
              </w:rPr>
            </w:pPr>
            <w:r>
              <w:rPr>
                <w:rFonts w:ascii="Calibri" w:eastAsia="Calibri" w:hAnsi="Calibri" w:cs="Calibri"/>
                <w:color w:val="000000"/>
                <w:sz w:val="24"/>
                <w:szCs w:val="24"/>
                <w:lang w:eastAsia="en-GB"/>
              </w:rPr>
              <w:t>37</w:t>
            </w:r>
          </w:p>
        </w:tc>
      </w:tr>
    </w:tbl>
    <w:p w14:paraId="4014CBC2" w14:textId="78D9986E" w:rsidR="003B4B9A" w:rsidRDefault="003B4B9A"/>
    <w:p w14:paraId="4EB9B4B0" w14:textId="4555A02D" w:rsidR="003B4B9A" w:rsidRDefault="003B4B9A"/>
    <w:p w14:paraId="00EEA8D5" w14:textId="5ECF959F" w:rsidR="003B4B9A" w:rsidRDefault="003B4B9A"/>
    <w:p w14:paraId="5CABCEFA" w14:textId="4630266F" w:rsidR="003B4B9A" w:rsidRDefault="003B4B9A"/>
    <w:p w14:paraId="403F5374" w14:textId="58716EE4" w:rsidR="003B4B9A" w:rsidRDefault="003B4B9A"/>
    <w:p w14:paraId="12B8144C" w14:textId="3AEF5790" w:rsidR="003B4B9A" w:rsidRDefault="003B4B9A"/>
    <w:p w14:paraId="0AFF12BF" w14:textId="767EDE48" w:rsidR="003B4B9A" w:rsidRDefault="003B4B9A"/>
    <w:p w14:paraId="7C22797F" w14:textId="519BFB64" w:rsidR="003B4B9A" w:rsidRDefault="003B4B9A"/>
    <w:p w14:paraId="680807B6" w14:textId="171CCFE6" w:rsidR="003B4B9A" w:rsidRDefault="003B4B9A"/>
    <w:p w14:paraId="47606AEB" w14:textId="58F29455" w:rsidR="003B4B9A" w:rsidRDefault="003B4B9A"/>
    <w:p w14:paraId="6D316E59" w14:textId="1C6334A2" w:rsidR="003B4B9A" w:rsidRDefault="003B4B9A"/>
    <w:p w14:paraId="24E6FEB3" w14:textId="4CC5D651" w:rsidR="003B4B9A" w:rsidRDefault="003B4B9A"/>
    <w:p w14:paraId="5CBBD198" w14:textId="2C648AD6" w:rsidR="003B4B9A" w:rsidRDefault="003B4B9A"/>
    <w:p w14:paraId="4CC7A498" w14:textId="77777777" w:rsidR="0092162B" w:rsidRDefault="0092162B">
      <w:pPr>
        <w:rPr>
          <w:rFonts w:asciiTheme="minorHAnsi" w:hAnsiTheme="minorHAnsi" w:cstheme="minorHAnsi"/>
          <w:b/>
          <w:bCs/>
          <w:sz w:val="28"/>
          <w:szCs w:val="28"/>
        </w:rPr>
      </w:pPr>
    </w:p>
    <w:p w14:paraId="4CEAAD64" w14:textId="77777777" w:rsidR="0092162B" w:rsidRDefault="0092162B">
      <w:pPr>
        <w:rPr>
          <w:rFonts w:asciiTheme="minorHAnsi" w:hAnsiTheme="minorHAnsi" w:cstheme="minorHAnsi"/>
          <w:b/>
          <w:bCs/>
          <w:sz w:val="28"/>
          <w:szCs w:val="28"/>
        </w:rPr>
      </w:pPr>
    </w:p>
    <w:p w14:paraId="51B1F67A" w14:textId="77777777" w:rsidR="0092162B" w:rsidRDefault="0092162B">
      <w:pPr>
        <w:rPr>
          <w:rFonts w:asciiTheme="minorHAnsi" w:hAnsiTheme="minorHAnsi" w:cstheme="minorHAnsi"/>
          <w:b/>
          <w:bCs/>
          <w:sz w:val="28"/>
          <w:szCs w:val="28"/>
        </w:rPr>
      </w:pPr>
    </w:p>
    <w:p w14:paraId="29025152" w14:textId="77777777" w:rsidR="0092162B" w:rsidRDefault="0092162B">
      <w:pPr>
        <w:rPr>
          <w:rFonts w:asciiTheme="minorHAnsi" w:hAnsiTheme="minorHAnsi" w:cstheme="minorHAnsi"/>
          <w:b/>
          <w:bCs/>
          <w:sz w:val="28"/>
          <w:szCs w:val="28"/>
        </w:rPr>
      </w:pPr>
    </w:p>
    <w:p w14:paraId="58E469F2" w14:textId="334995BD" w:rsidR="003B4B9A" w:rsidRPr="00CD19D8" w:rsidRDefault="00011E2D">
      <w:pPr>
        <w:rPr>
          <w:rFonts w:asciiTheme="minorHAnsi" w:hAnsiTheme="minorHAnsi" w:cstheme="minorHAnsi"/>
          <w:b/>
          <w:bCs/>
          <w:sz w:val="28"/>
          <w:szCs w:val="28"/>
        </w:rPr>
      </w:pPr>
      <w:r>
        <w:rPr>
          <w:rFonts w:asciiTheme="minorHAnsi" w:hAnsiTheme="minorHAnsi" w:cstheme="minorHAnsi"/>
          <w:b/>
          <w:bCs/>
          <w:sz w:val="28"/>
          <w:szCs w:val="28"/>
        </w:rPr>
        <w:lastRenderedPageBreak/>
        <w:t>1.0</w:t>
      </w:r>
      <w:r>
        <w:rPr>
          <w:rFonts w:asciiTheme="minorHAnsi" w:hAnsiTheme="minorHAnsi" w:cstheme="minorHAnsi"/>
          <w:b/>
          <w:bCs/>
          <w:sz w:val="28"/>
          <w:szCs w:val="28"/>
        </w:rPr>
        <w:tab/>
      </w:r>
      <w:r w:rsidR="003B4B9A" w:rsidRPr="00CD19D8">
        <w:rPr>
          <w:rFonts w:asciiTheme="minorHAnsi" w:hAnsiTheme="minorHAnsi" w:cstheme="minorHAnsi"/>
          <w:b/>
          <w:bCs/>
          <w:sz w:val="28"/>
          <w:szCs w:val="28"/>
        </w:rPr>
        <w:t>Statement of Intent</w:t>
      </w:r>
    </w:p>
    <w:p w14:paraId="174229BF" w14:textId="3C3C4649" w:rsidR="003B4B9A" w:rsidRDefault="003B4B9A">
      <w:pPr>
        <w:rPr>
          <w:rFonts w:asciiTheme="minorHAnsi" w:hAnsiTheme="minorHAnsi" w:cstheme="minorHAnsi"/>
          <w:sz w:val="24"/>
          <w:szCs w:val="24"/>
        </w:rPr>
      </w:pPr>
    </w:p>
    <w:p w14:paraId="43CACD5B" w14:textId="7403EB4C" w:rsidR="004130AC" w:rsidRPr="00CB0AE4" w:rsidRDefault="003B4B9A">
      <w:pPr>
        <w:rPr>
          <w:rFonts w:asciiTheme="minorHAnsi" w:hAnsiTheme="minorHAnsi" w:cstheme="minorHAnsi"/>
          <w:sz w:val="22"/>
          <w:szCs w:val="22"/>
          <w:highlight w:val="yellow"/>
        </w:rPr>
      </w:pPr>
      <w:r w:rsidRPr="00CB0AE4">
        <w:rPr>
          <w:rFonts w:asciiTheme="minorHAnsi" w:hAnsiTheme="minorHAnsi" w:cstheme="minorHAnsi"/>
          <w:sz w:val="22"/>
          <w:szCs w:val="22"/>
          <w:highlight w:val="yellow"/>
        </w:rPr>
        <w:t xml:space="preserve">Together Learning Trust is committed to </w:t>
      </w:r>
      <w:r w:rsidR="003B0FE1" w:rsidRPr="00CB0AE4">
        <w:rPr>
          <w:rFonts w:asciiTheme="minorHAnsi" w:hAnsiTheme="minorHAnsi" w:cstheme="minorHAnsi"/>
          <w:sz w:val="22"/>
          <w:szCs w:val="22"/>
          <w:highlight w:val="yellow"/>
        </w:rPr>
        <w:t xml:space="preserve">safeguarding and promoting the welfare of all pupils in our care. </w:t>
      </w:r>
      <w:r w:rsidR="004130AC" w:rsidRPr="00CB0AE4">
        <w:rPr>
          <w:rFonts w:asciiTheme="minorHAnsi" w:hAnsiTheme="minorHAnsi" w:cstheme="minorHAnsi"/>
          <w:sz w:val="22"/>
          <w:szCs w:val="22"/>
          <w:highlight w:val="yellow"/>
        </w:rPr>
        <w:t xml:space="preserve">Safeguarding and child protection is our foremost concern and we are passionate about </w:t>
      </w:r>
      <w:r w:rsidR="00142CD3" w:rsidRPr="00CB0AE4">
        <w:rPr>
          <w:rFonts w:asciiTheme="minorHAnsi" w:hAnsiTheme="minorHAnsi" w:cstheme="minorHAnsi"/>
          <w:sz w:val="22"/>
          <w:szCs w:val="22"/>
          <w:highlight w:val="yellow"/>
        </w:rPr>
        <w:t>ensuring that our schools are safe, inclusive and supportive places to work and learn, for all staff and pupils</w:t>
      </w:r>
      <w:r w:rsidR="003B0FE1" w:rsidRPr="00CB0AE4">
        <w:rPr>
          <w:rFonts w:asciiTheme="minorHAnsi" w:hAnsiTheme="minorHAnsi" w:cstheme="minorHAnsi"/>
          <w:sz w:val="22"/>
          <w:szCs w:val="22"/>
          <w:highlight w:val="yellow"/>
        </w:rPr>
        <w:t xml:space="preserve">. </w:t>
      </w:r>
      <w:r w:rsidR="004130AC" w:rsidRPr="00CB0AE4">
        <w:rPr>
          <w:rFonts w:asciiTheme="minorHAnsi" w:hAnsiTheme="minorHAnsi" w:cstheme="minorHAnsi"/>
          <w:sz w:val="22"/>
          <w:szCs w:val="22"/>
          <w:highlight w:val="yellow"/>
        </w:rPr>
        <w:t xml:space="preserve">Our policies and systems put pupils front and centre and operate in the best interests of every child. </w:t>
      </w:r>
    </w:p>
    <w:p w14:paraId="478858B6" w14:textId="77777777" w:rsidR="004130AC" w:rsidRPr="00CB0AE4" w:rsidRDefault="004130AC">
      <w:pPr>
        <w:rPr>
          <w:rFonts w:asciiTheme="minorHAnsi" w:hAnsiTheme="minorHAnsi" w:cstheme="minorHAnsi"/>
          <w:sz w:val="22"/>
          <w:szCs w:val="22"/>
          <w:highlight w:val="yellow"/>
        </w:rPr>
      </w:pPr>
    </w:p>
    <w:p w14:paraId="18418746" w14:textId="4C9C06C3" w:rsidR="004130AC" w:rsidRPr="00CB0AE4" w:rsidRDefault="003B0FE1">
      <w:pPr>
        <w:rPr>
          <w:rFonts w:asciiTheme="minorHAnsi" w:hAnsiTheme="minorHAnsi" w:cstheme="minorHAnsi"/>
          <w:sz w:val="22"/>
          <w:szCs w:val="22"/>
          <w:highlight w:val="yellow"/>
        </w:rPr>
      </w:pPr>
      <w:r w:rsidRPr="00CB0AE4">
        <w:rPr>
          <w:rFonts w:asciiTheme="minorHAnsi" w:hAnsiTheme="minorHAnsi" w:cstheme="minorHAnsi"/>
          <w:sz w:val="22"/>
          <w:szCs w:val="22"/>
          <w:highlight w:val="yellow"/>
        </w:rPr>
        <w:t>A</w:t>
      </w:r>
      <w:r w:rsidR="00C77C83" w:rsidRPr="00CB0AE4">
        <w:rPr>
          <w:rFonts w:asciiTheme="minorHAnsi" w:hAnsiTheme="minorHAnsi" w:cstheme="minorHAnsi"/>
          <w:sz w:val="22"/>
          <w:szCs w:val="22"/>
          <w:highlight w:val="yellow"/>
        </w:rPr>
        <w:t>LL</w:t>
      </w:r>
      <w:r w:rsidRPr="00CB0AE4">
        <w:rPr>
          <w:rFonts w:asciiTheme="minorHAnsi" w:hAnsiTheme="minorHAnsi" w:cstheme="minorHAnsi"/>
          <w:sz w:val="22"/>
          <w:szCs w:val="22"/>
          <w:highlight w:val="yellow"/>
        </w:rPr>
        <w:t xml:space="preserve"> </w:t>
      </w:r>
      <w:r w:rsidR="00012192" w:rsidRPr="00CB0AE4">
        <w:rPr>
          <w:rFonts w:asciiTheme="minorHAnsi" w:hAnsiTheme="minorHAnsi" w:cstheme="minorHAnsi"/>
          <w:sz w:val="22"/>
          <w:szCs w:val="22"/>
          <w:highlight w:val="yellow"/>
        </w:rPr>
        <w:t>p</w:t>
      </w:r>
      <w:r w:rsidRPr="00CB0AE4">
        <w:rPr>
          <w:rFonts w:asciiTheme="minorHAnsi" w:hAnsiTheme="minorHAnsi" w:cstheme="minorHAnsi"/>
          <w:sz w:val="22"/>
          <w:szCs w:val="22"/>
          <w:highlight w:val="yellow"/>
        </w:rPr>
        <w:t xml:space="preserve">upils have the right to be safeguarded from harm or exploitation. We will always take a considered and sensitive approach in order that we can support all of our </w:t>
      </w:r>
      <w:r w:rsidR="004130AC" w:rsidRPr="00CB0AE4">
        <w:rPr>
          <w:rFonts w:asciiTheme="minorHAnsi" w:hAnsiTheme="minorHAnsi" w:cstheme="minorHAnsi"/>
          <w:sz w:val="22"/>
          <w:szCs w:val="22"/>
          <w:highlight w:val="yellow"/>
        </w:rPr>
        <w:t>p</w:t>
      </w:r>
      <w:r w:rsidRPr="00CB0AE4">
        <w:rPr>
          <w:rFonts w:asciiTheme="minorHAnsi" w:hAnsiTheme="minorHAnsi" w:cstheme="minorHAnsi"/>
          <w:sz w:val="22"/>
          <w:szCs w:val="22"/>
          <w:highlight w:val="yellow"/>
        </w:rPr>
        <w:t xml:space="preserve">upils. Each school within the </w:t>
      </w:r>
      <w:r w:rsidR="004130AC" w:rsidRPr="00CB0AE4">
        <w:rPr>
          <w:rFonts w:asciiTheme="minorHAnsi" w:hAnsiTheme="minorHAnsi" w:cstheme="minorHAnsi"/>
          <w:sz w:val="22"/>
          <w:szCs w:val="22"/>
          <w:highlight w:val="yellow"/>
        </w:rPr>
        <w:t>Together Learning Trust</w:t>
      </w:r>
      <w:r w:rsidRPr="00CB0AE4">
        <w:rPr>
          <w:rFonts w:asciiTheme="minorHAnsi" w:hAnsiTheme="minorHAnsi" w:cstheme="minorHAnsi"/>
          <w:sz w:val="22"/>
          <w:szCs w:val="22"/>
          <w:highlight w:val="yellow"/>
        </w:rPr>
        <w:t xml:space="preserve"> will have an appropriately trained Designated Safeguarding Lead. </w:t>
      </w:r>
    </w:p>
    <w:p w14:paraId="0C2CDEAD" w14:textId="77777777" w:rsidR="004130AC" w:rsidRPr="00CB0AE4" w:rsidRDefault="004130AC">
      <w:pPr>
        <w:rPr>
          <w:rFonts w:asciiTheme="minorHAnsi" w:hAnsiTheme="minorHAnsi" w:cstheme="minorHAnsi"/>
          <w:sz w:val="22"/>
          <w:szCs w:val="22"/>
          <w:highlight w:val="yellow"/>
        </w:rPr>
      </w:pPr>
    </w:p>
    <w:p w14:paraId="4F035E24" w14:textId="30674DAB" w:rsidR="003B0FE1" w:rsidRPr="00CB0AE4" w:rsidRDefault="003B0FE1">
      <w:pPr>
        <w:rPr>
          <w:rFonts w:asciiTheme="minorHAnsi" w:hAnsiTheme="minorHAnsi" w:cstheme="minorHAnsi"/>
          <w:sz w:val="22"/>
          <w:szCs w:val="22"/>
          <w:highlight w:val="yellow"/>
        </w:rPr>
      </w:pPr>
      <w:r w:rsidRPr="00CB0AE4">
        <w:rPr>
          <w:rFonts w:asciiTheme="minorHAnsi" w:hAnsiTheme="minorHAnsi" w:cstheme="minorHAnsi"/>
          <w:sz w:val="22"/>
          <w:szCs w:val="22"/>
          <w:highlight w:val="yellow"/>
        </w:rPr>
        <w:t>All staff members receive appropriate safeguarding and child protection training which is regularly updated. In addition, all staff members should receive safeguarding and child protection updates as required, but at least annually, to provide them with relevant skills and knowledge to safeguard children effectively.</w:t>
      </w:r>
    </w:p>
    <w:p w14:paraId="061B6327" w14:textId="63B79453" w:rsidR="004130AC" w:rsidRPr="00CB0AE4" w:rsidRDefault="004130AC">
      <w:pPr>
        <w:rPr>
          <w:rFonts w:asciiTheme="minorHAnsi" w:hAnsiTheme="minorHAnsi" w:cstheme="minorHAnsi"/>
          <w:sz w:val="22"/>
          <w:szCs w:val="22"/>
          <w:highlight w:val="yellow"/>
        </w:rPr>
      </w:pPr>
    </w:p>
    <w:p w14:paraId="14C22718" w14:textId="29EF1F82" w:rsidR="004130AC" w:rsidRDefault="004130AC">
      <w:pPr>
        <w:rPr>
          <w:rFonts w:asciiTheme="minorHAnsi" w:hAnsiTheme="minorHAnsi" w:cstheme="minorHAnsi"/>
          <w:sz w:val="22"/>
          <w:szCs w:val="22"/>
        </w:rPr>
      </w:pPr>
      <w:r w:rsidRPr="00CB0AE4">
        <w:rPr>
          <w:rFonts w:asciiTheme="minorHAnsi" w:hAnsiTheme="minorHAnsi" w:cstheme="minorHAnsi"/>
          <w:sz w:val="22"/>
          <w:szCs w:val="22"/>
          <w:highlight w:val="yellow"/>
        </w:rPr>
        <w:t>Through our commitment to safeguarding and promoting the welfare of children and young people, we are able to deliver on our mission to provide “magical learning experiences” for all our pupils.</w:t>
      </w:r>
    </w:p>
    <w:p w14:paraId="55987D8A" w14:textId="561503A1" w:rsidR="00CD19D8" w:rsidRDefault="00CD19D8">
      <w:pPr>
        <w:rPr>
          <w:rFonts w:asciiTheme="minorHAnsi" w:hAnsiTheme="minorHAnsi" w:cstheme="minorHAnsi"/>
          <w:sz w:val="22"/>
          <w:szCs w:val="22"/>
        </w:rPr>
      </w:pPr>
    </w:p>
    <w:p w14:paraId="7F3911EC" w14:textId="53C3EF83" w:rsidR="00CD19D8" w:rsidRPr="00011E2D" w:rsidRDefault="00011E2D">
      <w:pPr>
        <w:rPr>
          <w:rFonts w:asciiTheme="minorHAnsi" w:hAnsiTheme="minorHAnsi" w:cstheme="minorHAnsi"/>
          <w:b/>
          <w:bCs/>
          <w:sz w:val="28"/>
          <w:szCs w:val="28"/>
        </w:rPr>
      </w:pPr>
      <w:r>
        <w:rPr>
          <w:rFonts w:asciiTheme="minorHAnsi" w:hAnsiTheme="minorHAnsi" w:cstheme="minorHAnsi"/>
          <w:b/>
          <w:bCs/>
          <w:sz w:val="28"/>
          <w:szCs w:val="28"/>
        </w:rPr>
        <w:t>2.0</w:t>
      </w:r>
      <w:r>
        <w:rPr>
          <w:rFonts w:asciiTheme="minorHAnsi" w:hAnsiTheme="minorHAnsi" w:cstheme="minorHAnsi"/>
          <w:b/>
          <w:bCs/>
          <w:sz w:val="28"/>
          <w:szCs w:val="28"/>
        </w:rPr>
        <w:tab/>
      </w:r>
      <w:r w:rsidR="00CD19D8" w:rsidRPr="00011E2D">
        <w:rPr>
          <w:rFonts w:asciiTheme="minorHAnsi" w:hAnsiTheme="minorHAnsi" w:cstheme="minorHAnsi"/>
          <w:b/>
          <w:bCs/>
          <w:sz w:val="28"/>
          <w:szCs w:val="28"/>
        </w:rPr>
        <w:t>Scope and Legal Framework</w:t>
      </w:r>
    </w:p>
    <w:p w14:paraId="31D5AF18" w14:textId="6DAB0063" w:rsidR="00CD19D8" w:rsidRDefault="00CD19D8">
      <w:pPr>
        <w:rPr>
          <w:rFonts w:asciiTheme="minorHAnsi" w:hAnsiTheme="minorHAnsi" w:cstheme="minorHAnsi"/>
          <w:sz w:val="22"/>
          <w:szCs w:val="22"/>
        </w:rPr>
      </w:pPr>
    </w:p>
    <w:p w14:paraId="543AB98B" w14:textId="1192EBE6" w:rsidR="00CD19D8" w:rsidRDefault="00660CD7">
      <w:pPr>
        <w:rPr>
          <w:rFonts w:asciiTheme="minorHAnsi" w:hAnsiTheme="minorHAnsi" w:cstheme="minorHAnsi"/>
          <w:sz w:val="22"/>
          <w:szCs w:val="22"/>
        </w:rPr>
      </w:pPr>
      <w:r w:rsidRPr="00660CD7">
        <w:rPr>
          <w:rFonts w:asciiTheme="minorHAnsi" w:hAnsiTheme="minorHAnsi" w:cstheme="minorHAnsi"/>
          <w:sz w:val="22"/>
          <w:szCs w:val="22"/>
        </w:rPr>
        <w:t xml:space="preserve">The policy reflects Calderdale and Kirklees </w:t>
      </w:r>
      <w:r w:rsidRPr="00660CD7">
        <w:rPr>
          <w:rFonts w:asciiTheme="minorHAnsi" w:hAnsiTheme="minorHAnsi" w:cstheme="minorHAnsi"/>
          <w:bCs/>
          <w:sz w:val="22"/>
          <w:szCs w:val="22"/>
        </w:rPr>
        <w:t>local safeguarding partnership arrangements</w:t>
      </w:r>
      <w:r>
        <w:rPr>
          <w:rFonts w:asciiTheme="minorHAnsi" w:hAnsiTheme="minorHAnsi" w:cstheme="minorHAnsi"/>
          <w:bCs/>
          <w:sz w:val="22"/>
          <w:szCs w:val="22"/>
        </w:rPr>
        <w:t>.</w:t>
      </w:r>
      <w:r w:rsidRPr="00660CD7">
        <w:rPr>
          <w:rFonts w:asciiTheme="minorHAnsi" w:hAnsiTheme="minorHAnsi" w:cstheme="minorHAnsi"/>
          <w:sz w:val="22"/>
          <w:szCs w:val="22"/>
        </w:rPr>
        <w:t xml:space="preserve"> </w:t>
      </w:r>
      <w:r w:rsidR="00011E2D" w:rsidRPr="00011E2D">
        <w:rPr>
          <w:rFonts w:asciiTheme="minorHAnsi" w:hAnsiTheme="minorHAnsi" w:cstheme="minorHAnsi"/>
          <w:sz w:val="22"/>
          <w:szCs w:val="22"/>
        </w:rPr>
        <w:t>Th</w:t>
      </w:r>
      <w:r>
        <w:rPr>
          <w:rFonts w:asciiTheme="minorHAnsi" w:hAnsiTheme="minorHAnsi" w:cstheme="minorHAnsi"/>
          <w:sz w:val="22"/>
          <w:szCs w:val="22"/>
        </w:rPr>
        <w:t>e</w:t>
      </w:r>
      <w:r w:rsidR="00011E2D" w:rsidRPr="00011E2D">
        <w:rPr>
          <w:rFonts w:asciiTheme="minorHAnsi" w:hAnsiTheme="minorHAnsi" w:cstheme="minorHAnsi"/>
          <w:sz w:val="22"/>
          <w:szCs w:val="22"/>
        </w:rPr>
        <w:t xml:space="preserve"> policy</w:t>
      </w:r>
      <w:r>
        <w:rPr>
          <w:rFonts w:asciiTheme="minorHAnsi" w:hAnsiTheme="minorHAnsi" w:cstheme="minorHAnsi"/>
          <w:sz w:val="22"/>
          <w:szCs w:val="22"/>
        </w:rPr>
        <w:t xml:space="preserve"> also</w:t>
      </w:r>
      <w:r w:rsidR="00011E2D" w:rsidRPr="00011E2D">
        <w:rPr>
          <w:rFonts w:asciiTheme="minorHAnsi" w:hAnsiTheme="minorHAnsi" w:cstheme="minorHAnsi"/>
          <w:sz w:val="22"/>
          <w:szCs w:val="22"/>
        </w:rPr>
        <w:t xml:space="preserve"> has due regard to legislation and guidance including, but not limited to, the following:</w:t>
      </w:r>
    </w:p>
    <w:p w14:paraId="4C70848F" w14:textId="139A5006" w:rsidR="00660CD7" w:rsidRDefault="00660CD7">
      <w:pPr>
        <w:rPr>
          <w:rFonts w:asciiTheme="minorHAnsi" w:hAnsiTheme="minorHAnsi" w:cstheme="minorHAnsi"/>
          <w:sz w:val="22"/>
          <w:szCs w:val="22"/>
        </w:rPr>
      </w:pPr>
    </w:p>
    <w:p w14:paraId="28805568" w14:textId="77777777" w:rsidR="002F1039" w:rsidRPr="00187703" w:rsidRDefault="002F1039" w:rsidP="002F1039">
      <w:pPr>
        <w:pStyle w:val="ListParagraph"/>
        <w:numPr>
          <w:ilvl w:val="0"/>
          <w:numId w:val="4"/>
        </w:numPr>
        <w:rPr>
          <w:rFonts w:asciiTheme="minorHAnsi" w:hAnsiTheme="minorHAnsi" w:cstheme="minorHAnsi"/>
          <w:sz w:val="22"/>
          <w:szCs w:val="22"/>
          <w:highlight w:val="yellow"/>
        </w:rPr>
      </w:pPr>
      <w:r w:rsidRPr="00187703">
        <w:rPr>
          <w:rFonts w:asciiTheme="minorHAnsi" w:hAnsiTheme="minorHAnsi" w:cstheme="minorHAnsi"/>
          <w:sz w:val="22"/>
          <w:szCs w:val="22"/>
          <w:highlight w:val="yellow"/>
        </w:rPr>
        <w:t xml:space="preserve">Calderdale Safeguarding Children Partnership Policies and Procedures which are available on  </w:t>
      </w:r>
      <w:hyperlink r:id="rId9" w:history="1">
        <w:r w:rsidRPr="00187703">
          <w:rPr>
            <w:rStyle w:val="Hyperlink"/>
            <w:rFonts w:asciiTheme="minorHAnsi" w:hAnsiTheme="minorHAnsi" w:cstheme="minorHAnsi"/>
            <w:sz w:val="22"/>
            <w:szCs w:val="22"/>
            <w:highlight w:val="yellow"/>
          </w:rPr>
          <w:t>https://safeguarding.calderdale.gov.uk/</w:t>
        </w:r>
      </w:hyperlink>
    </w:p>
    <w:p w14:paraId="6BB3159B" w14:textId="77777777" w:rsidR="002F1039" w:rsidRPr="00187703" w:rsidRDefault="002F1039" w:rsidP="002F1039">
      <w:pPr>
        <w:pStyle w:val="ListParagraph"/>
        <w:numPr>
          <w:ilvl w:val="0"/>
          <w:numId w:val="4"/>
        </w:numPr>
        <w:rPr>
          <w:rFonts w:asciiTheme="minorHAnsi" w:hAnsiTheme="minorHAnsi" w:cstheme="minorHAnsi"/>
          <w:sz w:val="22"/>
          <w:szCs w:val="22"/>
          <w:highlight w:val="yellow"/>
        </w:rPr>
      </w:pPr>
      <w:r w:rsidRPr="00187703">
        <w:rPr>
          <w:rFonts w:asciiTheme="minorHAnsi" w:hAnsiTheme="minorHAnsi" w:cstheme="minorHAnsi"/>
          <w:sz w:val="22"/>
          <w:szCs w:val="22"/>
          <w:highlight w:val="yellow"/>
        </w:rPr>
        <w:t xml:space="preserve">Kirklees Safeguarding Children Partnership  Procedures </w:t>
      </w:r>
      <w:hyperlink r:id="rId10" w:history="1">
        <w:r w:rsidRPr="00187703">
          <w:rPr>
            <w:rStyle w:val="Hyperlink"/>
            <w:rFonts w:asciiTheme="minorHAnsi" w:hAnsiTheme="minorHAnsi" w:cstheme="minorHAnsi"/>
            <w:sz w:val="22"/>
            <w:szCs w:val="22"/>
            <w:highlight w:val="yellow"/>
          </w:rPr>
          <w:t>https://www.kirkleessafeguardingchildren.co.uk/procedures-local-protocols-and-guidance/</w:t>
        </w:r>
      </w:hyperlink>
    </w:p>
    <w:p w14:paraId="1405FBAE" w14:textId="77777777" w:rsidR="002F1039" w:rsidRDefault="002F1039" w:rsidP="002F1039">
      <w:pPr>
        <w:pStyle w:val="ListParagraph"/>
        <w:numPr>
          <w:ilvl w:val="0"/>
          <w:numId w:val="4"/>
        </w:numPr>
        <w:rPr>
          <w:rFonts w:asciiTheme="minorHAnsi" w:hAnsiTheme="minorHAnsi" w:cstheme="minorHAnsi"/>
          <w:sz w:val="22"/>
          <w:szCs w:val="22"/>
        </w:rPr>
      </w:pPr>
      <w:r w:rsidRPr="002F1039">
        <w:rPr>
          <w:rFonts w:asciiTheme="minorHAnsi" w:hAnsiTheme="minorHAnsi" w:cstheme="minorHAnsi"/>
          <w:sz w:val="22"/>
          <w:szCs w:val="22"/>
        </w:rPr>
        <w:t xml:space="preserve">West Yorkshire Consortium Inter Agency Safeguarding and Child Protection Procedures which are available on </w:t>
      </w:r>
      <w:hyperlink r:id="rId11" w:anchor=":~:text=%20West%20Yorkshire%20Consortium%20Inter%20Agency%20Safeguarding%20and,4%20Child%20Death%20Reviews%205%20Appendices%20More%20" w:history="1">
        <w:r w:rsidRPr="002F1039">
          <w:rPr>
            <w:rStyle w:val="Hyperlink"/>
            <w:rFonts w:asciiTheme="minorHAnsi" w:hAnsiTheme="minorHAnsi" w:cstheme="minorHAnsi"/>
            <w:sz w:val="22"/>
            <w:szCs w:val="22"/>
          </w:rPr>
          <w:t>(hyperlink to document)</w:t>
        </w:r>
      </w:hyperlink>
    </w:p>
    <w:p w14:paraId="0377D6B1" w14:textId="77777777" w:rsidR="002F1039" w:rsidRDefault="002F1039" w:rsidP="002F1039">
      <w:pPr>
        <w:pStyle w:val="ListParagraph"/>
        <w:numPr>
          <w:ilvl w:val="0"/>
          <w:numId w:val="4"/>
        </w:numPr>
        <w:rPr>
          <w:rFonts w:asciiTheme="minorHAnsi" w:hAnsiTheme="minorHAnsi" w:cstheme="minorHAnsi"/>
          <w:sz w:val="22"/>
          <w:szCs w:val="22"/>
        </w:rPr>
      </w:pPr>
      <w:r w:rsidRPr="002F1039">
        <w:rPr>
          <w:rFonts w:asciiTheme="minorHAnsi" w:hAnsiTheme="minorHAnsi" w:cstheme="minorHAnsi"/>
          <w:sz w:val="22"/>
          <w:szCs w:val="22"/>
        </w:rPr>
        <w:t xml:space="preserve">Working Together to Safeguard Children (2018) </w:t>
      </w:r>
      <w:hyperlink r:id="rId12" w:history="1">
        <w:r w:rsidRPr="002F1039">
          <w:rPr>
            <w:rStyle w:val="Hyperlink"/>
            <w:rFonts w:asciiTheme="minorHAnsi" w:hAnsiTheme="minorHAnsi" w:cstheme="minorHAnsi"/>
            <w:sz w:val="22"/>
            <w:szCs w:val="22"/>
          </w:rPr>
          <w:t>(hyperlink to document)</w:t>
        </w:r>
      </w:hyperlink>
    </w:p>
    <w:p w14:paraId="49C49CBD" w14:textId="77777777" w:rsidR="002F1039" w:rsidRPr="00187703" w:rsidRDefault="002F1039" w:rsidP="002F1039">
      <w:pPr>
        <w:pStyle w:val="ListParagraph"/>
        <w:numPr>
          <w:ilvl w:val="0"/>
          <w:numId w:val="4"/>
        </w:numPr>
        <w:rPr>
          <w:rFonts w:asciiTheme="minorHAnsi" w:hAnsiTheme="minorHAnsi" w:cstheme="minorHAnsi"/>
          <w:sz w:val="22"/>
          <w:szCs w:val="22"/>
          <w:highlight w:val="yellow"/>
        </w:rPr>
      </w:pPr>
      <w:r w:rsidRPr="00187703">
        <w:rPr>
          <w:rFonts w:asciiTheme="minorHAnsi" w:hAnsiTheme="minorHAnsi" w:cstheme="minorHAnsi"/>
          <w:sz w:val="22"/>
          <w:szCs w:val="22"/>
          <w:highlight w:val="yellow"/>
        </w:rPr>
        <w:t xml:space="preserve">Keeping Children Safe in Education (2022) </w:t>
      </w:r>
      <w:hyperlink r:id="rId13" w:history="1">
        <w:r w:rsidRPr="00187703">
          <w:rPr>
            <w:rStyle w:val="Hyperlink"/>
            <w:rFonts w:asciiTheme="minorHAnsi" w:hAnsiTheme="minorHAnsi" w:cstheme="minorHAnsi"/>
            <w:sz w:val="22"/>
            <w:szCs w:val="22"/>
            <w:highlight w:val="yellow"/>
          </w:rPr>
          <w:t>(hyperlink to document)</w:t>
        </w:r>
      </w:hyperlink>
    </w:p>
    <w:p w14:paraId="4D2FD1BD" w14:textId="77777777" w:rsidR="002F1039" w:rsidRDefault="002F1039" w:rsidP="002F1039">
      <w:pPr>
        <w:pStyle w:val="ListParagraph"/>
        <w:numPr>
          <w:ilvl w:val="0"/>
          <w:numId w:val="4"/>
        </w:numPr>
        <w:rPr>
          <w:rFonts w:asciiTheme="minorHAnsi" w:hAnsiTheme="minorHAnsi" w:cstheme="minorHAnsi"/>
          <w:sz w:val="22"/>
          <w:szCs w:val="22"/>
        </w:rPr>
      </w:pPr>
      <w:r w:rsidRPr="002F1039">
        <w:rPr>
          <w:rFonts w:asciiTheme="minorHAnsi" w:hAnsiTheme="minorHAnsi" w:cstheme="minorHAnsi"/>
          <w:sz w:val="22"/>
          <w:szCs w:val="22"/>
        </w:rPr>
        <w:t xml:space="preserve">Information Sharing (2018) </w:t>
      </w:r>
      <w:hyperlink r:id="rId14" w:history="1">
        <w:r w:rsidRPr="002F1039">
          <w:rPr>
            <w:rStyle w:val="Hyperlink"/>
            <w:rFonts w:asciiTheme="minorHAnsi" w:hAnsiTheme="minorHAnsi" w:cstheme="minorHAnsi"/>
            <w:sz w:val="22"/>
            <w:szCs w:val="22"/>
          </w:rPr>
          <w:t>(hyperlink to document)</w:t>
        </w:r>
      </w:hyperlink>
      <w:r w:rsidRPr="002F1039">
        <w:rPr>
          <w:rFonts w:asciiTheme="minorHAnsi" w:hAnsiTheme="minorHAnsi" w:cstheme="minorHAnsi"/>
          <w:sz w:val="22"/>
          <w:szCs w:val="22"/>
        </w:rPr>
        <w:t xml:space="preserve"> </w:t>
      </w:r>
    </w:p>
    <w:p w14:paraId="0FEFBBE0" w14:textId="77777777" w:rsidR="002F1039" w:rsidRDefault="002F1039" w:rsidP="002F1039">
      <w:pPr>
        <w:pStyle w:val="ListParagraph"/>
        <w:numPr>
          <w:ilvl w:val="0"/>
          <w:numId w:val="4"/>
        </w:numPr>
        <w:rPr>
          <w:rFonts w:asciiTheme="minorHAnsi" w:hAnsiTheme="minorHAnsi" w:cstheme="minorHAnsi"/>
          <w:sz w:val="22"/>
          <w:szCs w:val="22"/>
        </w:rPr>
      </w:pPr>
      <w:r w:rsidRPr="002F1039">
        <w:rPr>
          <w:rFonts w:asciiTheme="minorHAnsi" w:hAnsiTheme="minorHAnsi" w:cstheme="minorHAnsi"/>
          <w:sz w:val="22"/>
          <w:szCs w:val="22"/>
        </w:rPr>
        <w:t xml:space="preserve">What to do if a child is being abused (2015)  </w:t>
      </w:r>
      <w:hyperlink r:id="rId15" w:history="1">
        <w:r w:rsidRPr="002F1039">
          <w:rPr>
            <w:rStyle w:val="Hyperlink"/>
            <w:rFonts w:asciiTheme="minorHAnsi" w:hAnsiTheme="minorHAnsi" w:cstheme="minorHAnsi"/>
            <w:sz w:val="22"/>
            <w:szCs w:val="22"/>
          </w:rPr>
          <w:t>(hyperlink to document)</w:t>
        </w:r>
      </w:hyperlink>
    </w:p>
    <w:p w14:paraId="1D94E83C" w14:textId="77777777" w:rsidR="002F1039" w:rsidRDefault="002F1039" w:rsidP="002F1039">
      <w:pPr>
        <w:pStyle w:val="ListParagraph"/>
        <w:numPr>
          <w:ilvl w:val="0"/>
          <w:numId w:val="4"/>
        </w:numPr>
        <w:rPr>
          <w:rFonts w:asciiTheme="minorHAnsi" w:hAnsiTheme="minorHAnsi" w:cstheme="minorHAnsi"/>
          <w:sz w:val="22"/>
          <w:szCs w:val="22"/>
        </w:rPr>
      </w:pPr>
      <w:r w:rsidRPr="002F1039">
        <w:rPr>
          <w:rFonts w:asciiTheme="minorHAnsi" w:hAnsiTheme="minorHAnsi" w:cstheme="minorHAnsi"/>
          <w:sz w:val="22"/>
          <w:szCs w:val="22"/>
        </w:rPr>
        <w:t xml:space="preserve">Children Act 1989 and Children Act 2004 </w:t>
      </w:r>
      <w:hyperlink r:id="rId16" w:history="1">
        <w:r w:rsidRPr="002F1039">
          <w:rPr>
            <w:rStyle w:val="Hyperlink"/>
            <w:rFonts w:asciiTheme="minorHAnsi" w:hAnsiTheme="minorHAnsi" w:cstheme="minorHAnsi"/>
            <w:sz w:val="22"/>
            <w:szCs w:val="22"/>
          </w:rPr>
          <w:t>(hyperlink to 1989 Act)</w:t>
        </w:r>
      </w:hyperlink>
      <w:r w:rsidRPr="002F1039">
        <w:rPr>
          <w:rFonts w:asciiTheme="minorHAnsi" w:hAnsiTheme="minorHAnsi" w:cstheme="minorHAnsi"/>
          <w:sz w:val="22"/>
          <w:szCs w:val="22"/>
        </w:rPr>
        <w:t xml:space="preserve">  </w:t>
      </w:r>
      <w:hyperlink r:id="rId17" w:history="1">
        <w:r w:rsidRPr="002F1039">
          <w:rPr>
            <w:rStyle w:val="Hyperlink"/>
            <w:rFonts w:asciiTheme="minorHAnsi" w:hAnsiTheme="minorHAnsi" w:cstheme="minorHAnsi"/>
            <w:sz w:val="22"/>
            <w:szCs w:val="22"/>
          </w:rPr>
          <w:t>(hyperlink to 2004 Act)</w:t>
        </w:r>
      </w:hyperlink>
    </w:p>
    <w:p w14:paraId="792314FE" w14:textId="77777777" w:rsidR="002F1039" w:rsidRDefault="002F1039" w:rsidP="002F1039">
      <w:pPr>
        <w:pStyle w:val="ListParagraph"/>
        <w:numPr>
          <w:ilvl w:val="0"/>
          <w:numId w:val="4"/>
        </w:numPr>
        <w:rPr>
          <w:rFonts w:asciiTheme="minorHAnsi" w:hAnsiTheme="minorHAnsi" w:cstheme="minorHAnsi"/>
          <w:sz w:val="22"/>
          <w:szCs w:val="22"/>
        </w:rPr>
      </w:pPr>
      <w:r w:rsidRPr="002F1039">
        <w:rPr>
          <w:rFonts w:asciiTheme="minorHAnsi" w:hAnsiTheme="minorHAnsi" w:cstheme="minorHAnsi"/>
          <w:sz w:val="22"/>
          <w:szCs w:val="22"/>
        </w:rPr>
        <w:t xml:space="preserve">Education Act 2002  </w:t>
      </w:r>
      <w:hyperlink r:id="rId18" w:history="1">
        <w:r w:rsidRPr="002F1039">
          <w:rPr>
            <w:rStyle w:val="Hyperlink"/>
            <w:rFonts w:asciiTheme="minorHAnsi" w:hAnsiTheme="minorHAnsi" w:cstheme="minorHAnsi"/>
            <w:sz w:val="22"/>
            <w:szCs w:val="22"/>
          </w:rPr>
          <w:t>(hyperlink to Ed. Act 2002)</w:t>
        </w:r>
      </w:hyperlink>
    </w:p>
    <w:p w14:paraId="288A23E4" w14:textId="77777777" w:rsidR="002F1039" w:rsidRPr="00187703" w:rsidRDefault="002F1039" w:rsidP="002F1039">
      <w:pPr>
        <w:pStyle w:val="ListParagraph"/>
        <w:numPr>
          <w:ilvl w:val="0"/>
          <w:numId w:val="4"/>
        </w:numPr>
        <w:rPr>
          <w:rFonts w:asciiTheme="minorHAnsi" w:hAnsiTheme="minorHAnsi" w:cstheme="minorHAnsi"/>
          <w:sz w:val="22"/>
          <w:szCs w:val="22"/>
          <w:highlight w:val="yellow"/>
        </w:rPr>
      </w:pPr>
      <w:r w:rsidRPr="00187703">
        <w:rPr>
          <w:rFonts w:asciiTheme="minorHAnsi" w:hAnsiTheme="minorHAnsi" w:cstheme="minorHAnsi"/>
          <w:sz w:val="22"/>
          <w:szCs w:val="22"/>
          <w:highlight w:val="yellow"/>
        </w:rPr>
        <w:t xml:space="preserve">Teaching Standards (updated Dec 2021) </w:t>
      </w:r>
      <w:hyperlink r:id="rId19" w:history="1">
        <w:r w:rsidRPr="00187703">
          <w:rPr>
            <w:rStyle w:val="Hyperlink"/>
            <w:rFonts w:asciiTheme="minorHAnsi" w:hAnsiTheme="minorHAnsi" w:cstheme="minorHAnsi"/>
            <w:sz w:val="22"/>
            <w:szCs w:val="22"/>
            <w:highlight w:val="yellow"/>
          </w:rPr>
          <w:t>(hyperlink to document)</w:t>
        </w:r>
      </w:hyperlink>
    </w:p>
    <w:p w14:paraId="7F661680" w14:textId="77777777" w:rsidR="002F1039" w:rsidRDefault="002F1039" w:rsidP="002F1039">
      <w:pPr>
        <w:pStyle w:val="ListParagraph"/>
        <w:numPr>
          <w:ilvl w:val="0"/>
          <w:numId w:val="4"/>
        </w:numPr>
        <w:rPr>
          <w:rFonts w:asciiTheme="minorHAnsi" w:hAnsiTheme="minorHAnsi" w:cstheme="minorHAnsi"/>
          <w:sz w:val="22"/>
          <w:szCs w:val="22"/>
        </w:rPr>
      </w:pPr>
      <w:r w:rsidRPr="00187703">
        <w:rPr>
          <w:rFonts w:asciiTheme="minorHAnsi" w:hAnsiTheme="minorHAnsi" w:cstheme="minorHAnsi"/>
          <w:sz w:val="22"/>
          <w:szCs w:val="22"/>
          <w:highlight w:val="yellow"/>
        </w:rPr>
        <w:t xml:space="preserve">Guidance for Safer Working Practice for those working with Children and Young People in Education Settings (SR Consortium Feb 2022)  </w:t>
      </w:r>
      <w:hyperlink r:id="rId20" w:history="1">
        <w:r w:rsidRPr="00187703">
          <w:rPr>
            <w:rStyle w:val="Hyperlink"/>
            <w:rFonts w:asciiTheme="minorHAnsi" w:hAnsiTheme="minorHAnsi" w:cstheme="minorHAnsi"/>
            <w:sz w:val="22"/>
            <w:szCs w:val="22"/>
            <w:highlight w:val="yellow"/>
          </w:rPr>
          <w:t>(hyperlink to document)</w:t>
        </w:r>
      </w:hyperlink>
      <w:r w:rsidRPr="002F1039">
        <w:rPr>
          <w:rFonts w:asciiTheme="minorHAnsi" w:hAnsiTheme="minorHAnsi" w:cstheme="minorHAnsi"/>
          <w:sz w:val="22"/>
          <w:szCs w:val="22"/>
        </w:rPr>
        <w:t xml:space="preserve"> </w:t>
      </w:r>
    </w:p>
    <w:p w14:paraId="4986FAB9" w14:textId="77777777" w:rsidR="002F1039" w:rsidRDefault="002F1039" w:rsidP="002F1039">
      <w:pPr>
        <w:pStyle w:val="ListParagraph"/>
        <w:numPr>
          <w:ilvl w:val="0"/>
          <w:numId w:val="4"/>
        </w:numPr>
        <w:rPr>
          <w:rFonts w:asciiTheme="minorHAnsi" w:hAnsiTheme="minorHAnsi" w:cstheme="minorHAnsi"/>
          <w:sz w:val="22"/>
          <w:szCs w:val="22"/>
        </w:rPr>
      </w:pPr>
      <w:r w:rsidRPr="002F1039">
        <w:rPr>
          <w:rFonts w:asciiTheme="minorHAnsi" w:hAnsiTheme="minorHAnsi" w:cstheme="minorHAnsi"/>
          <w:sz w:val="22"/>
          <w:szCs w:val="22"/>
        </w:rPr>
        <w:t xml:space="preserve">Sharing nudes and semi-nudes: advice for education settings working with children and young people  </w:t>
      </w:r>
      <w:hyperlink r:id="rId21" w:history="1">
        <w:r w:rsidRPr="002F1039">
          <w:rPr>
            <w:rStyle w:val="Hyperlink"/>
            <w:rFonts w:asciiTheme="minorHAnsi" w:hAnsiTheme="minorHAnsi" w:cstheme="minorHAnsi"/>
            <w:sz w:val="22"/>
            <w:szCs w:val="22"/>
          </w:rPr>
          <w:t>(hyperlink to document)</w:t>
        </w:r>
      </w:hyperlink>
    </w:p>
    <w:p w14:paraId="76E8A1B1" w14:textId="77777777" w:rsidR="002F1039" w:rsidRDefault="002F1039" w:rsidP="002F1039">
      <w:pPr>
        <w:pStyle w:val="ListParagraph"/>
        <w:numPr>
          <w:ilvl w:val="0"/>
          <w:numId w:val="4"/>
        </w:numPr>
        <w:rPr>
          <w:rFonts w:asciiTheme="minorHAnsi" w:hAnsiTheme="minorHAnsi" w:cstheme="minorHAnsi"/>
          <w:sz w:val="22"/>
          <w:szCs w:val="22"/>
        </w:rPr>
      </w:pPr>
      <w:r w:rsidRPr="002F1039">
        <w:rPr>
          <w:rFonts w:asciiTheme="minorHAnsi" w:hAnsiTheme="minorHAnsi" w:cstheme="minorHAnsi"/>
          <w:sz w:val="22"/>
          <w:szCs w:val="22"/>
        </w:rPr>
        <w:t xml:space="preserve">Sexual Violence and Sexual Harassment between Children in Schools and Colleges (Sept 2021) </w:t>
      </w:r>
      <w:hyperlink r:id="rId22" w:history="1">
        <w:r w:rsidRPr="002F1039">
          <w:rPr>
            <w:rStyle w:val="Hyperlink"/>
            <w:rFonts w:asciiTheme="minorHAnsi" w:hAnsiTheme="minorHAnsi" w:cstheme="minorHAnsi"/>
            <w:sz w:val="22"/>
            <w:szCs w:val="22"/>
          </w:rPr>
          <w:t>(hyperlink to document)</w:t>
        </w:r>
      </w:hyperlink>
      <w:r w:rsidRPr="002F1039">
        <w:rPr>
          <w:rFonts w:asciiTheme="minorHAnsi" w:hAnsiTheme="minorHAnsi" w:cstheme="minorHAnsi"/>
          <w:sz w:val="22"/>
          <w:szCs w:val="22"/>
        </w:rPr>
        <w:t xml:space="preserve">  </w:t>
      </w:r>
    </w:p>
    <w:p w14:paraId="02C2154D" w14:textId="77777777" w:rsidR="002F1039" w:rsidRDefault="002F1039" w:rsidP="002F1039">
      <w:pPr>
        <w:pStyle w:val="ListParagraph"/>
        <w:numPr>
          <w:ilvl w:val="0"/>
          <w:numId w:val="4"/>
        </w:numPr>
        <w:rPr>
          <w:rFonts w:asciiTheme="minorHAnsi" w:hAnsiTheme="minorHAnsi" w:cstheme="minorHAnsi"/>
          <w:sz w:val="22"/>
          <w:szCs w:val="22"/>
        </w:rPr>
      </w:pPr>
      <w:r w:rsidRPr="002F1039">
        <w:rPr>
          <w:rFonts w:asciiTheme="minorHAnsi" w:hAnsiTheme="minorHAnsi" w:cstheme="minorHAnsi"/>
          <w:sz w:val="22"/>
          <w:szCs w:val="22"/>
        </w:rPr>
        <w:t xml:space="preserve">Children Missing Education Statutory Guidance, September 2016 </w:t>
      </w:r>
      <w:hyperlink r:id="rId23" w:history="1">
        <w:r w:rsidRPr="002F1039">
          <w:rPr>
            <w:rStyle w:val="Hyperlink"/>
            <w:rFonts w:asciiTheme="minorHAnsi" w:hAnsiTheme="minorHAnsi" w:cstheme="minorHAnsi"/>
            <w:sz w:val="22"/>
            <w:szCs w:val="22"/>
          </w:rPr>
          <w:t>(hyperlink to document)</w:t>
        </w:r>
      </w:hyperlink>
    </w:p>
    <w:p w14:paraId="16DBF327" w14:textId="77777777" w:rsidR="002F1039" w:rsidRDefault="002F1039" w:rsidP="002F1039">
      <w:pPr>
        <w:pStyle w:val="ListParagraph"/>
        <w:numPr>
          <w:ilvl w:val="0"/>
          <w:numId w:val="4"/>
        </w:numPr>
        <w:rPr>
          <w:rFonts w:asciiTheme="minorHAnsi" w:hAnsiTheme="minorHAnsi" w:cstheme="minorHAnsi"/>
          <w:sz w:val="22"/>
          <w:szCs w:val="22"/>
        </w:rPr>
      </w:pPr>
      <w:r w:rsidRPr="002F1039">
        <w:rPr>
          <w:rFonts w:asciiTheme="minorHAnsi" w:hAnsiTheme="minorHAnsi" w:cstheme="minorHAnsi"/>
          <w:sz w:val="22"/>
          <w:szCs w:val="22"/>
        </w:rPr>
        <w:t xml:space="preserve">Alternative Provision – Statutory Guidance 2013    </w:t>
      </w:r>
      <w:hyperlink r:id="rId24" w:history="1">
        <w:r w:rsidRPr="002F1039">
          <w:rPr>
            <w:rStyle w:val="Hyperlink"/>
            <w:rFonts w:asciiTheme="minorHAnsi" w:hAnsiTheme="minorHAnsi" w:cstheme="minorHAnsi"/>
            <w:sz w:val="22"/>
            <w:szCs w:val="22"/>
          </w:rPr>
          <w:t>(hyperlink to document)</w:t>
        </w:r>
      </w:hyperlink>
    </w:p>
    <w:p w14:paraId="0DB8D5A7" w14:textId="77777777" w:rsidR="002F1039" w:rsidRDefault="002F1039" w:rsidP="002F1039">
      <w:pPr>
        <w:pStyle w:val="ListParagraph"/>
        <w:numPr>
          <w:ilvl w:val="0"/>
          <w:numId w:val="4"/>
        </w:numPr>
        <w:rPr>
          <w:rFonts w:asciiTheme="minorHAnsi" w:hAnsiTheme="minorHAnsi" w:cstheme="minorHAnsi"/>
          <w:sz w:val="22"/>
          <w:szCs w:val="22"/>
        </w:rPr>
      </w:pPr>
      <w:r w:rsidRPr="002F1039">
        <w:rPr>
          <w:rFonts w:asciiTheme="minorHAnsi" w:hAnsiTheme="minorHAnsi" w:cstheme="minorHAnsi"/>
          <w:sz w:val="22"/>
          <w:szCs w:val="22"/>
        </w:rPr>
        <w:t xml:space="preserve">Behaviour in Schools – July 2022 </w:t>
      </w:r>
      <w:hyperlink r:id="rId25" w:history="1">
        <w:r w:rsidRPr="002F1039">
          <w:rPr>
            <w:rStyle w:val="Hyperlink"/>
            <w:rFonts w:asciiTheme="minorHAnsi" w:hAnsiTheme="minorHAnsi" w:cstheme="minorHAnsi"/>
            <w:sz w:val="22"/>
            <w:szCs w:val="22"/>
          </w:rPr>
          <w:t>(hyperlink to document)</w:t>
        </w:r>
      </w:hyperlink>
      <w:r w:rsidRPr="002F1039">
        <w:rPr>
          <w:rFonts w:asciiTheme="minorHAnsi" w:hAnsiTheme="minorHAnsi" w:cstheme="minorHAnsi"/>
          <w:sz w:val="22"/>
          <w:szCs w:val="22"/>
        </w:rPr>
        <w:t xml:space="preserve"> </w:t>
      </w:r>
    </w:p>
    <w:p w14:paraId="372F37F5" w14:textId="77777777" w:rsidR="002F1039" w:rsidRDefault="002F1039" w:rsidP="002F1039">
      <w:pPr>
        <w:pStyle w:val="ListParagraph"/>
        <w:numPr>
          <w:ilvl w:val="0"/>
          <w:numId w:val="4"/>
        </w:numPr>
        <w:rPr>
          <w:rFonts w:asciiTheme="minorHAnsi" w:hAnsiTheme="minorHAnsi" w:cstheme="minorHAnsi"/>
          <w:sz w:val="22"/>
          <w:szCs w:val="22"/>
        </w:rPr>
      </w:pPr>
      <w:r w:rsidRPr="00187703">
        <w:rPr>
          <w:rFonts w:asciiTheme="minorHAnsi" w:hAnsiTheme="minorHAnsi" w:cstheme="minorHAnsi"/>
          <w:sz w:val="22"/>
          <w:szCs w:val="22"/>
          <w:highlight w:val="yellow"/>
        </w:rPr>
        <w:t xml:space="preserve">Searching, Screening and Confiscation – Advice to Schools July 2022   </w:t>
      </w:r>
      <w:hyperlink r:id="rId26" w:history="1">
        <w:r w:rsidRPr="00187703">
          <w:rPr>
            <w:rStyle w:val="Hyperlink"/>
            <w:rFonts w:asciiTheme="minorHAnsi" w:hAnsiTheme="minorHAnsi" w:cstheme="minorHAnsi"/>
            <w:sz w:val="22"/>
            <w:szCs w:val="22"/>
            <w:highlight w:val="yellow"/>
          </w:rPr>
          <w:t>(hyperlink to document)</w:t>
        </w:r>
      </w:hyperlink>
      <w:r w:rsidRPr="002F1039">
        <w:rPr>
          <w:rFonts w:asciiTheme="minorHAnsi" w:hAnsiTheme="minorHAnsi" w:cstheme="minorHAnsi"/>
          <w:sz w:val="22"/>
          <w:szCs w:val="22"/>
        </w:rPr>
        <w:t xml:space="preserve"> </w:t>
      </w:r>
    </w:p>
    <w:p w14:paraId="66A320F4" w14:textId="76E480D4" w:rsidR="002F1039" w:rsidRPr="002F1039" w:rsidRDefault="002F1039" w:rsidP="002F1039">
      <w:pPr>
        <w:pStyle w:val="ListParagraph"/>
        <w:numPr>
          <w:ilvl w:val="0"/>
          <w:numId w:val="4"/>
        </w:numPr>
        <w:rPr>
          <w:rFonts w:asciiTheme="minorHAnsi" w:hAnsiTheme="minorHAnsi" w:cstheme="minorHAnsi"/>
          <w:sz w:val="22"/>
          <w:szCs w:val="22"/>
        </w:rPr>
      </w:pPr>
      <w:r w:rsidRPr="002F1039">
        <w:rPr>
          <w:rFonts w:asciiTheme="minorHAnsi" w:hAnsiTheme="minorHAnsi" w:cstheme="minorHAnsi"/>
          <w:sz w:val="22"/>
          <w:szCs w:val="22"/>
        </w:rPr>
        <w:t xml:space="preserve">General Data Protection Act (2019) </w:t>
      </w:r>
      <w:hyperlink r:id="rId27" w:history="1">
        <w:r w:rsidRPr="002F1039">
          <w:rPr>
            <w:rStyle w:val="Hyperlink"/>
            <w:rFonts w:asciiTheme="minorHAnsi" w:hAnsiTheme="minorHAnsi" w:cstheme="minorHAnsi"/>
            <w:sz w:val="22"/>
            <w:szCs w:val="22"/>
          </w:rPr>
          <w:t>Guide to the General Data Protection Regulation - ICO</w:t>
        </w:r>
      </w:hyperlink>
      <w:r w:rsidRPr="002F1039">
        <w:rPr>
          <w:rFonts w:asciiTheme="minorHAnsi" w:hAnsiTheme="minorHAnsi" w:cstheme="minorHAnsi"/>
          <w:sz w:val="22"/>
          <w:szCs w:val="22"/>
          <w:u w:val="single"/>
        </w:rPr>
        <w:t xml:space="preserve"> </w:t>
      </w:r>
    </w:p>
    <w:p w14:paraId="1B341187" w14:textId="77777777" w:rsidR="002F1039" w:rsidRPr="002F1039" w:rsidRDefault="002F1039" w:rsidP="002F1039">
      <w:pPr>
        <w:numPr>
          <w:ilvl w:val="0"/>
          <w:numId w:val="3"/>
        </w:numPr>
        <w:rPr>
          <w:rFonts w:asciiTheme="minorHAnsi" w:hAnsiTheme="minorHAnsi" w:cstheme="minorHAnsi"/>
          <w:sz w:val="22"/>
          <w:szCs w:val="22"/>
        </w:rPr>
      </w:pPr>
      <w:r w:rsidRPr="002F1039">
        <w:rPr>
          <w:rFonts w:asciiTheme="minorHAnsi" w:hAnsiTheme="minorHAnsi" w:cstheme="minorHAnsi"/>
          <w:sz w:val="22"/>
          <w:szCs w:val="22"/>
        </w:rPr>
        <w:t xml:space="preserve">Data Protection Act </w:t>
      </w:r>
      <w:hyperlink r:id="rId28" w:history="1">
        <w:r w:rsidRPr="002F1039">
          <w:rPr>
            <w:rStyle w:val="Hyperlink"/>
            <w:rFonts w:asciiTheme="minorHAnsi" w:hAnsiTheme="minorHAnsi" w:cstheme="minorHAnsi"/>
            <w:sz w:val="22"/>
            <w:szCs w:val="22"/>
          </w:rPr>
          <w:t>http://www.legislation.gov.uk/ukpga/2018/12/contents/enacted</w:t>
        </w:r>
      </w:hyperlink>
      <w:r w:rsidRPr="002F1039">
        <w:rPr>
          <w:rFonts w:asciiTheme="minorHAnsi" w:hAnsiTheme="minorHAnsi" w:cstheme="minorHAnsi"/>
          <w:sz w:val="22"/>
          <w:szCs w:val="22"/>
          <w:u w:val="single"/>
        </w:rPr>
        <w:t xml:space="preserve"> </w:t>
      </w:r>
      <w:r w:rsidRPr="002F1039">
        <w:rPr>
          <w:rFonts w:asciiTheme="minorHAnsi" w:hAnsiTheme="minorHAnsi" w:cstheme="minorHAnsi"/>
          <w:sz w:val="22"/>
          <w:szCs w:val="22"/>
        </w:rPr>
        <w:t xml:space="preserve">Section 5B(11) of the Female Genital Mutilation Act 2003, as inserted by section 74 of the </w:t>
      </w:r>
      <w:hyperlink r:id="rId29" w:history="1">
        <w:r w:rsidRPr="002F1039">
          <w:rPr>
            <w:rStyle w:val="Hyperlink"/>
            <w:rFonts w:asciiTheme="minorHAnsi" w:hAnsiTheme="minorHAnsi" w:cstheme="minorHAnsi"/>
            <w:sz w:val="22"/>
            <w:szCs w:val="22"/>
          </w:rPr>
          <w:t>Serious Crime Act 2015</w:t>
        </w:r>
      </w:hyperlink>
      <w:r w:rsidRPr="002F1039">
        <w:rPr>
          <w:rFonts w:asciiTheme="minorHAnsi" w:hAnsiTheme="minorHAnsi" w:cstheme="minorHAnsi"/>
          <w:sz w:val="22"/>
          <w:szCs w:val="22"/>
        </w:rPr>
        <w:t>, which places a statutory duty on teachers to report to the police where they discover that female genital mutilation (FGM) appears to have been carried out on a girl under 18</w:t>
      </w:r>
    </w:p>
    <w:p w14:paraId="37911633" w14:textId="77777777" w:rsidR="002F1039" w:rsidRPr="002F1039" w:rsidRDefault="00887B12" w:rsidP="002F1039">
      <w:pPr>
        <w:numPr>
          <w:ilvl w:val="0"/>
          <w:numId w:val="3"/>
        </w:numPr>
        <w:rPr>
          <w:rFonts w:asciiTheme="minorHAnsi" w:hAnsiTheme="minorHAnsi" w:cstheme="minorHAnsi"/>
          <w:sz w:val="22"/>
          <w:szCs w:val="22"/>
        </w:rPr>
      </w:pPr>
      <w:hyperlink r:id="rId30" w:history="1">
        <w:r w:rsidR="002F1039" w:rsidRPr="002F1039">
          <w:rPr>
            <w:rStyle w:val="Hyperlink"/>
            <w:rFonts w:asciiTheme="minorHAnsi" w:hAnsiTheme="minorHAnsi" w:cstheme="minorHAnsi"/>
            <w:sz w:val="22"/>
            <w:szCs w:val="22"/>
          </w:rPr>
          <w:t>Statutory guidance on FGM</w:t>
        </w:r>
      </w:hyperlink>
      <w:r w:rsidR="002F1039" w:rsidRPr="002F1039">
        <w:rPr>
          <w:rFonts w:asciiTheme="minorHAnsi" w:hAnsiTheme="minorHAnsi" w:cstheme="minorHAnsi"/>
          <w:sz w:val="22"/>
          <w:szCs w:val="22"/>
        </w:rPr>
        <w:t xml:space="preserve">, which sets out responsibilities with regards to safeguarding and supporting girls affected by FGM </w:t>
      </w:r>
    </w:p>
    <w:p w14:paraId="540D782B" w14:textId="77777777" w:rsidR="002F1039" w:rsidRPr="002F1039" w:rsidRDefault="00887B12" w:rsidP="002F1039">
      <w:pPr>
        <w:numPr>
          <w:ilvl w:val="0"/>
          <w:numId w:val="3"/>
        </w:numPr>
        <w:rPr>
          <w:rFonts w:asciiTheme="minorHAnsi" w:hAnsiTheme="minorHAnsi" w:cstheme="minorHAnsi"/>
          <w:sz w:val="22"/>
          <w:szCs w:val="22"/>
        </w:rPr>
      </w:pPr>
      <w:hyperlink r:id="rId31" w:history="1">
        <w:r w:rsidR="002F1039" w:rsidRPr="002F1039">
          <w:rPr>
            <w:rStyle w:val="Hyperlink"/>
            <w:rFonts w:asciiTheme="minorHAnsi" w:hAnsiTheme="minorHAnsi" w:cstheme="minorHAnsi"/>
            <w:sz w:val="22"/>
            <w:szCs w:val="22"/>
          </w:rPr>
          <w:t>The Rehabilitation of Offenders Act 1974</w:t>
        </w:r>
      </w:hyperlink>
      <w:r w:rsidR="002F1039" w:rsidRPr="002F1039">
        <w:rPr>
          <w:rFonts w:asciiTheme="minorHAnsi" w:hAnsiTheme="minorHAnsi" w:cstheme="minorHAnsi"/>
          <w:sz w:val="22"/>
          <w:szCs w:val="22"/>
        </w:rPr>
        <w:t>, which outlines when people with criminal convictions can work with children</w:t>
      </w:r>
    </w:p>
    <w:p w14:paraId="23C7FB11" w14:textId="77777777" w:rsidR="002F1039" w:rsidRPr="002F1039" w:rsidRDefault="002F1039" w:rsidP="002F1039">
      <w:pPr>
        <w:numPr>
          <w:ilvl w:val="0"/>
          <w:numId w:val="3"/>
        </w:numPr>
        <w:rPr>
          <w:rFonts w:asciiTheme="minorHAnsi" w:hAnsiTheme="minorHAnsi" w:cstheme="minorHAnsi"/>
          <w:sz w:val="22"/>
          <w:szCs w:val="22"/>
        </w:rPr>
      </w:pPr>
      <w:r w:rsidRPr="002F1039">
        <w:rPr>
          <w:rFonts w:asciiTheme="minorHAnsi" w:hAnsiTheme="minorHAnsi" w:cstheme="minorHAnsi"/>
          <w:sz w:val="22"/>
          <w:szCs w:val="22"/>
        </w:rPr>
        <w:t xml:space="preserve">Schedule 4 of the </w:t>
      </w:r>
      <w:hyperlink r:id="rId32" w:history="1">
        <w:r w:rsidRPr="002F1039">
          <w:rPr>
            <w:rStyle w:val="Hyperlink"/>
            <w:rFonts w:asciiTheme="minorHAnsi" w:hAnsiTheme="minorHAnsi" w:cstheme="minorHAnsi"/>
            <w:sz w:val="22"/>
            <w:szCs w:val="22"/>
          </w:rPr>
          <w:t>Safeguarding Vulnerable Groups Act 2006</w:t>
        </w:r>
      </w:hyperlink>
      <w:r w:rsidRPr="002F1039">
        <w:rPr>
          <w:rFonts w:asciiTheme="minorHAnsi" w:hAnsiTheme="minorHAnsi" w:cstheme="minorHAnsi"/>
          <w:sz w:val="22"/>
          <w:szCs w:val="22"/>
        </w:rPr>
        <w:t>, which defines what ‘regulated activity’ is in relation to children</w:t>
      </w:r>
    </w:p>
    <w:p w14:paraId="49F76ECD" w14:textId="77777777" w:rsidR="002F1039" w:rsidRPr="002F1039" w:rsidRDefault="002F1039" w:rsidP="002F1039">
      <w:pPr>
        <w:numPr>
          <w:ilvl w:val="0"/>
          <w:numId w:val="3"/>
        </w:numPr>
        <w:rPr>
          <w:rFonts w:asciiTheme="minorHAnsi" w:hAnsiTheme="minorHAnsi" w:cstheme="minorHAnsi"/>
          <w:sz w:val="22"/>
          <w:szCs w:val="22"/>
        </w:rPr>
      </w:pPr>
      <w:r w:rsidRPr="002F1039">
        <w:rPr>
          <w:rFonts w:asciiTheme="minorHAnsi" w:hAnsiTheme="minorHAnsi" w:cstheme="minorHAnsi"/>
          <w:sz w:val="22"/>
          <w:szCs w:val="22"/>
        </w:rPr>
        <w:t xml:space="preserve">Statutory </w:t>
      </w:r>
      <w:hyperlink r:id="rId33" w:history="1">
        <w:r w:rsidRPr="002F1039">
          <w:rPr>
            <w:rStyle w:val="Hyperlink"/>
            <w:rFonts w:asciiTheme="minorHAnsi" w:hAnsiTheme="minorHAnsi" w:cstheme="minorHAnsi"/>
            <w:sz w:val="22"/>
            <w:szCs w:val="22"/>
          </w:rPr>
          <w:t>Guidance on the Prevent duty</w:t>
        </w:r>
      </w:hyperlink>
      <w:r w:rsidRPr="002F1039">
        <w:rPr>
          <w:rFonts w:asciiTheme="minorHAnsi" w:hAnsiTheme="minorHAnsi" w:cstheme="minorHAnsi"/>
          <w:sz w:val="22"/>
          <w:szCs w:val="22"/>
        </w:rPr>
        <w:t>, which explains schools’ duties under the Counter-Terrorism and Security Act 2015 with respect to protecting people from the risk of radicalisation and extremism</w:t>
      </w:r>
    </w:p>
    <w:p w14:paraId="34628E15" w14:textId="77777777" w:rsidR="002F1039" w:rsidRPr="002F1039" w:rsidRDefault="002F1039" w:rsidP="002F1039">
      <w:pPr>
        <w:numPr>
          <w:ilvl w:val="0"/>
          <w:numId w:val="3"/>
        </w:numPr>
        <w:rPr>
          <w:rFonts w:asciiTheme="minorHAnsi" w:hAnsiTheme="minorHAnsi" w:cstheme="minorHAnsi"/>
          <w:sz w:val="22"/>
          <w:szCs w:val="22"/>
          <w:highlight w:val="yellow"/>
        </w:rPr>
      </w:pPr>
      <w:r w:rsidRPr="002F1039">
        <w:rPr>
          <w:rFonts w:asciiTheme="minorHAnsi" w:hAnsiTheme="minorHAnsi" w:cstheme="minorHAnsi"/>
          <w:sz w:val="22"/>
          <w:szCs w:val="22"/>
          <w:highlight w:val="yellow"/>
        </w:rPr>
        <w:t xml:space="preserve">Guidance for safer working practice for those working with children and young people in education settings </w:t>
      </w:r>
      <w:hyperlink r:id="rId34" w:history="1">
        <w:r w:rsidRPr="002F1039">
          <w:rPr>
            <w:rStyle w:val="Hyperlink"/>
            <w:rFonts w:asciiTheme="minorHAnsi" w:hAnsiTheme="minorHAnsi" w:cstheme="minorHAnsi"/>
            <w:sz w:val="22"/>
            <w:szCs w:val="22"/>
            <w:highlight w:val="yellow"/>
          </w:rPr>
          <w:t>(GSWP) (Safer Recruitment Consortium Feb 2022)</w:t>
        </w:r>
      </w:hyperlink>
    </w:p>
    <w:p w14:paraId="43F18CC7" w14:textId="77777777" w:rsidR="002F1039" w:rsidRPr="002F1039" w:rsidRDefault="002F1039" w:rsidP="002F1039">
      <w:pPr>
        <w:numPr>
          <w:ilvl w:val="0"/>
          <w:numId w:val="3"/>
        </w:numPr>
        <w:rPr>
          <w:rFonts w:asciiTheme="minorHAnsi" w:hAnsiTheme="minorHAnsi" w:cstheme="minorHAnsi"/>
          <w:i/>
          <w:sz w:val="22"/>
          <w:szCs w:val="22"/>
        </w:rPr>
      </w:pPr>
      <w:r w:rsidRPr="002F1039">
        <w:rPr>
          <w:rFonts w:asciiTheme="minorHAnsi" w:hAnsiTheme="minorHAnsi" w:cstheme="minorHAnsi"/>
          <w:sz w:val="22"/>
          <w:szCs w:val="22"/>
        </w:rPr>
        <w:t xml:space="preserve">Children Missing Education – Statutory guidance for local authorities (DfE September 2016)  </w:t>
      </w:r>
      <w:hyperlink r:id="rId35" w:history="1">
        <w:r w:rsidRPr="002F1039">
          <w:rPr>
            <w:rStyle w:val="Hyperlink"/>
            <w:rFonts w:asciiTheme="minorHAnsi" w:hAnsiTheme="minorHAnsi" w:cstheme="minorHAnsi"/>
            <w:sz w:val="22"/>
            <w:szCs w:val="22"/>
          </w:rPr>
          <w:t>https://www.gov.uk/government/publications/children-missing-education</w:t>
        </w:r>
      </w:hyperlink>
      <w:r w:rsidRPr="002F1039">
        <w:rPr>
          <w:rFonts w:asciiTheme="minorHAnsi" w:hAnsiTheme="minorHAnsi" w:cstheme="minorHAnsi"/>
          <w:sz w:val="22"/>
          <w:szCs w:val="22"/>
        </w:rPr>
        <w:t xml:space="preserve"> </w:t>
      </w:r>
    </w:p>
    <w:p w14:paraId="24B27D45" w14:textId="77777777" w:rsidR="002F1039" w:rsidRPr="002F1039" w:rsidRDefault="002F1039" w:rsidP="002F1039">
      <w:pPr>
        <w:numPr>
          <w:ilvl w:val="0"/>
          <w:numId w:val="3"/>
        </w:numPr>
        <w:rPr>
          <w:rFonts w:asciiTheme="minorHAnsi" w:hAnsiTheme="minorHAnsi" w:cstheme="minorHAnsi"/>
          <w:sz w:val="22"/>
          <w:szCs w:val="22"/>
        </w:rPr>
      </w:pPr>
      <w:r w:rsidRPr="002F1039">
        <w:rPr>
          <w:rFonts w:asciiTheme="minorHAnsi" w:hAnsiTheme="minorHAnsi" w:cstheme="minorHAnsi"/>
          <w:sz w:val="22"/>
          <w:szCs w:val="22"/>
        </w:rPr>
        <w:t xml:space="preserve">This policy also meets requirements relating to safeguarding and welfare in the </w:t>
      </w:r>
      <w:hyperlink r:id="rId36" w:history="1">
        <w:r w:rsidRPr="002F1039">
          <w:rPr>
            <w:rStyle w:val="Hyperlink"/>
            <w:rFonts w:asciiTheme="minorHAnsi" w:hAnsiTheme="minorHAnsi" w:cstheme="minorHAnsi"/>
            <w:sz w:val="22"/>
            <w:szCs w:val="22"/>
          </w:rPr>
          <w:t>statutory framework for the Early Years Foundation Stage</w:t>
        </w:r>
      </w:hyperlink>
    </w:p>
    <w:p w14:paraId="0E2AC6F1" w14:textId="77777777" w:rsidR="002F1039" w:rsidRDefault="002F1039" w:rsidP="002F1039">
      <w:pPr>
        <w:rPr>
          <w:rFonts w:asciiTheme="minorHAnsi" w:hAnsiTheme="minorHAnsi" w:cstheme="minorHAnsi"/>
          <w:sz w:val="22"/>
          <w:szCs w:val="22"/>
        </w:rPr>
      </w:pPr>
    </w:p>
    <w:p w14:paraId="6E7C84C6" w14:textId="29827E0F" w:rsidR="002F1039" w:rsidRPr="002F1039" w:rsidRDefault="002F1039" w:rsidP="002F1039">
      <w:pPr>
        <w:rPr>
          <w:rFonts w:asciiTheme="minorHAnsi" w:hAnsiTheme="minorHAnsi" w:cstheme="minorHAnsi"/>
          <w:sz w:val="22"/>
          <w:szCs w:val="22"/>
        </w:rPr>
      </w:pPr>
      <w:r w:rsidRPr="002F1039">
        <w:rPr>
          <w:rFonts w:asciiTheme="minorHAnsi" w:hAnsiTheme="minorHAnsi" w:cstheme="minorHAnsi"/>
          <w:sz w:val="22"/>
          <w:szCs w:val="22"/>
        </w:rPr>
        <w:t>This policy also complies with our funding agreement and articles of association.</w:t>
      </w:r>
    </w:p>
    <w:p w14:paraId="21FCA324" w14:textId="075AC00E" w:rsidR="00660CD7" w:rsidRDefault="00660CD7">
      <w:pPr>
        <w:rPr>
          <w:rFonts w:asciiTheme="minorHAnsi" w:hAnsiTheme="minorHAnsi" w:cstheme="minorHAnsi"/>
          <w:sz w:val="22"/>
          <w:szCs w:val="22"/>
        </w:rPr>
      </w:pPr>
    </w:p>
    <w:p w14:paraId="3F868CC9" w14:textId="5D2E8343" w:rsidR="009E2019" w:rsidRPr="00A20257" w:rsidRDefault="004D7EF7">
      <w:pPr>
        <w:rPr>
          <w:rFonts w:asciiTheme="minorHAnsi" w:hAnsiTheme="minorHAnsi" w:cstheme="minorHAnsi"/>
          <w:b/>
          <w:bCs/>
          <w:sz w:val="28"/>
          <w:szCs w:val="28"/>
        </w:rPr>
      </w:pPr>
      <w:r w:rsidRPr="00A20257">
        <w:rPr>
          <w:rFonts w:asciiTheme="minorHAnsi" w:hAnsiTheme="minorHAnsi" w:cstheme="minorHAnsi"/>
          <w:b/>
          <w:bCs/>
          <w:sz w:val="28"/>
          <w:szCs w:val="28"/>
        </w:rPr>
        <w:t>3.0</w:t>
      </w:r>
      <w:r w:rsidRPr="00A20257">
        <w:rPr>
          <w:rFonts w:asciiTheme="minorHAnsi" w:hAnsiTheme="minorHAnsi" w:cstheme="minorHAnsi"/>
          <w:b/>
          <w:bCs/>
          <w:sz w:val="28"/>
          <w:szCs w:val="28"/>
        </w:rPr>
        <w:tab/>
        <w:t>Definitions</w:t>
      </w:r>
    </w:p>
    <w:p w14:paraId="5C6E82BF" w14:textId="169AB853" w:rsidR="004D7EF7" w:rsidRDefault="004D7EF7">
      <w:pPr>
        <w:rPr>
          <w:rFonts w:asciiTheme="minorHAnsi" w:hAnsiTheme="minorHAnsi" w:cstheme="minorHAnsi"/>
          <w:sz w:val="22"/>
          <w:szCs w:val="22"/>
        </w:rPr>
      </w:pPr>
    </w:p>
    <w:p w14:paraId="062C11F4" w14:textId="77777777" w:rsidR="00FD3372" w:rsidRPr="00FD3372" w:rsidRDefault="00FD3372" w:rsidP="00FD3372">
      <w:pPr>
        <w:rPr>
          <w:rFonts w:asciiTheme="minorHAnsi" w:hAnsiTheme="minorHAnsi" w:cstheme="minorHAnsi"/>
          <w:sz w:val="22"/>
          <w:szCs w:val="22"/>
          <w:highlight w:val="yellow"/>
        </w:rPr>
      </w:pPr>
      <w:r w:rsidRPr="00FD3372">
        <w:rPr>
          <w:rFonts w:asciiTheme="minorHAnsi" w:hAnsiTheme="minorHAnsi" w:cstheme="minorHAnsi"/>
          <w:sz w:val="22"/>
          <w:szCs w:val="22"/>
          <w:highlight w:val="yellow"/>
        </w:rPr>
        <w:t>Safeguarding is defined as:</w:t>
      </w:r>
    </w:p>
    <w:p w14:paraId="63B9789B" w14:textId="77777777" w:rsidR="00FD3372" w:rsidRPr="00FD3372" w:rsidRDefault="00FD3372" w:rsidP="00FD3372">
      <w:pPr>
        <w:rPr>
          <w:rFonts w:asciiTheme="minorHAnsi" w:hAnsiTheme="minorHAnsi" w:cstheme="minorHAnsi"/>
          <w:sz w:val="22"/>
          <w:szCs w:val="22"/>
          <w:highlight w:val="yellow"/>
        </w:rPr>
      </w:pPr>
    </w:p>
    <w:p w14:paraId="5D54D0A3" w14:textId="461C3AAC" w:rsidR="00FD3372" w:rsidRPr="00FD3372" w:rsidRDefault="00FD3372" w:rsidP="00FD3372">
      <w:pPr>
        <w:numPr>
          <w:ilvl w:val="0"/>
          <w:numId w:val="5"/>
        </w:numPr>
        <w:rPr>
          <w:rFonts w:asciiTheme="minorHAnsi" w:hAnsiTheme="minorHAnsi" w:cstheme="minorHAnsi"/>
          <w:sz w:val="22"/>
          <w:szCs w:val="22"/>
          <w:highlight w:val="yellow"/>
        </w:rPr>
      </w:pPr>
      <w:r w:rsidRPr="00FD3372">
        <w:rPr>
          <w:rFonts w:asciiTheme="minorHAnsi" w:hAnsiTheme="minorHAnsi" w:cstheme="minorHAnsi"/>
          <w:sz w:val="22"/>
          <w:szCs w:val="22"/>
          <w:highlight w:val="yellow"/>
        </w:rPr>
        <w:t>Protecting children from maltreatment</w:t>
      </w:r>
    </w:p>
    <w:p w14:paraId="19D4E07F" w14:textId="5C922F2F" w:rsidR="00FD3372" w:rsidRPr="00FD3372" w:rsidRDefault="00FD3372" w:rsidP="00FD3372">
      <w:pPr>
        <w:numPr>
          <w:ilvl w:val="0"/>
          <w:numId w:val="5"/>
        </w:numPr>
        <w:rPr>
          <w:rFonts w:asciiTheme="minorHAnsi" w:hAnsiTheme="minorHAnsi" w:cstheme="minorHAnsi"/>
          <w:sz w:val="22"/>
          <w:szCs w:val="22"/>
          <w:highlight w:val="yellow"/>
        </w:rPr>
      </w:pPr>
      <w:r w:rsidRPr="00FD3372">
        <w:rPr>
          <w:rFonts w:asciiTheme="minorHAnsi" w:hAnsiTheme="minorHAnsi" w:cstheme="minorHAnsi"/>
          <w:sz w:val="22"/>
          <w:szCs w:val="22"/>
          <w:highlight w:val="yellow"/>
        </w:rPr>
        <w:t xml:space="preserve">Preventing impairment of children’s mental and physical health or </w:t>
      </w:r>
      <w:r w:rsidR="00330A02" w:rsidRPr="00CF18DC">
        <w:rPr>
          <w:rFonts w:asciiTheme="minorHAnsi" w:hAnsiTheme="minorHAnsi" w:cstheme="minorHAnsi"/>
          <w:sz w:val="22"/>
          <w:szCs w:val="22"/>
          <w:highlight w:val="yellow"/>
        </w:rPr>
        <w:t>development</w:t>
      </w:r>
    </w:p>
    <w:p w14:paraId="16B53577" w14:textId="0D1DAA55" w:rsidR="00FD3372" w:rsidRPr="00FD3372" w:rsidRDefault="00FD3372" w:rsidP="00FD3372">
      <w:pPr>
        <w:numPr>
          <w:ilvl w:val="0"/>
          <w:numId w:val="5"/>
        </w:numPr>
        <w:rPr>
          <w:rFonts w:asciiTheme="minorHAnsi" w:hAnsiTheme="minorHAnsi" w:cstheme="minorHAnsi"/>
          <w:sz w:val="22"/>
          <w:szCs w:val="22"/>
          <w:highlight w:val="yellow"/>
        </w:rPr>
      </w:pPr>
      <w:r w:rsidRPr="00FD3372">
        <w:rPr>
          <w:rFonts w:asciiTheme="minorHAnsi" w:hAnsiTheme="minorHAnsi" w:cstheme="minorHAnsi"/>
          <w:sz w:val="22"/>
          <w:szCs w:val="22"/>
          <w:highlight w:val="yellow"/>
        </w:rPr>
        <w:t>Ensuring that children are growing up in circumstances consistent with the provision of safe and effective care and</w:t>
      </w:r>
    </w:p>
    <w:p w14:paraId="40D0DB17" w14:textId="6F2915E2" w:rsidR="00FD3372" w:rsidRPr="00FD3372" w:rsidRDefault="00FD3372" w:rsidP="00FD3372">
      <w:pPr>
        <w:numPr>
          <w:ilvl w:val="0"/>
          <w:numId w:val="5"/>
        </w:numPr>
        <w:rPr>
          <w:rFonts w:asciiTheme="minorHAnsi" w:hAnsiTheme="minorHAnsi" w:cstheme="minorHAnsi"/>
          <w:sz w:val="22"/>
          <w:szCs w:val="22"/>
          <w:highlight w:val="yellow"/>
        </w:rPr>
      </w:pPr>
      <w:r w:rsidRPr="00FD3372">
        <w:rPr>
          <w:rFonts w:asciiTheme="minorHAnsi" w:hAnsiTheme="minorHAnsi" w:cstheme="minorHAnsi"/>
          <w:sz w:val="22"/>
          <w:szCs w:val="22"/>
          <w:highlight w:val="yellow"/>
        </w:rPr>
        <w:t>Taking action to enable all children to have the best outcomes</w:t>
      </w:r>
      <w:r w:rsidR="00330A02" w:rsidRPr="00CF18DC">
        <w:rPr>
          <w:rFonts w:asciiTheme="minorHAnsi" w:hAnsiTheme="minorHAnsi" w:cstheme="minorHAnsi"/>
          <w:sz w:val="22"/>
          <w:szCs w:val="22"/>
          <w:highlight w:val="yellow"/>
        </w:rPr>
        <w:t>.</w:t>
      </w:r>
      <w:r w:rsidRPr="00FD3372">
        <w:rPr>
          <w:rFonts w:asciiTheme="minorHAnsi" w:hAnsiTheme="minorHAnsi" w:cstheme="minorHAnsi"/>
          <w:sz w:val="22"/>
          <w:szCs w:val="22"/>
          <w:highlight w:val="yellow"/>
        </w:rPr>
        <w:t xml:space="preserve"> </w:t>
      </w:r>
    </w:p>
    <w:p w14:paraId="32099D91" w14:textId="77777777" w:rsidR="00A20257" w:rsidRPr="00CF18DC" w:rsidRDefault="00A20257" w:rsidP="00FD3372">
      <w:pPr>
        <w:rPr>
          <w:rFonts w:asciiTheme="minorHAnsi" w:hAnsiTheme="minorHAnsi" w:cstheme="minorHAnsi"/>
          <w:sz w:val="22"/>
          <w:szCs w:val="22"/>
          <w:highlight w:val="yellow"/>
        </w:rPr>
      </w:pPr>
    </w:p>
    <w:p w14:paraId="2771D86D" w14:textId="63EDBA1C" w:rsidR="00FD3372" w:rsidRPr="00FD3372" w:rsidRDefault="00FD3372" w:rsidP="00FD3372">
      <w:pPr>
        <w:rPr>
          <w:rFonts w:asciiTheme="minorHAnsi" w:hAnsiTheme="minorHAnsi" w:cstheme="minorHAnsi"/>
          <w:i/>
          <w:iCs/>
          <w:sz w:val="22"/>
          <w:szCs w:val="22"/>
        </w:rPr>
      </w:pPr>
      <w:r w:rsidRPr="00FD3372">
        <w:rPr>
          <w:rFonts w:asciiTheme="minorHAnsi" w:hAnsiTheme="minorHAnsi" w:cstheme="minorHAnsi"/>
          <w:i/>
          <w:iCs/>
          <w:sz w:val="22"/>
          <w:szCs w:val="22"/>
          <w:highlight w:val="yellow"/>
        </w:rPr>
        <w:t>(Working Together to Safeguard Children, 2018)</w:t>
      </w:r>
    </w:p>
    <w:p w14:paraId="5588839F" w14:textId="77777777" w:rsidR="00FD3372" w:rsidRPr="00FD3372" w:rsidRDefault="00FD3372" w:rsidP="00FD3372">
      <w:pPr>
        <w:rPr>
          <w:rFonts w:asciiTheme="minorHAnsi" w:hAnsiTheme="minorHAnsi" w:cstheme="minorHAnsi"/>
          <w:sz w:val="22"/>
          <w:szCs w:val="22"/>
        </w:rPr>
      </w:pPr>
    </w:p>
    <w:p w14:paraId="712E432D" w14:textId="77777777" w:rsidR="00FD3372" w:rsidRPr="00FD3372" w:rsidRDefault="00FD3372" w:rsidP="00FD3372">
      <w:pPr>
        <w:rPr>
          <w:rFonts w:asciiTheme="minorHAnsi" w:hAnsiTheme="minorHAnsi" w:cstheme="minorHAnsi"/>
          <w:sz w:val="22"/>
          <w:szCs w:val="22"/>
        </w:rPr>
      </w:pPr>
      <w:r w:rsidRPr="00FD3372">
        <w:rPr>
          <w:rFonts w:asciiTheme="minorHAnsi" w:hAnsiTheme="minorHAnsi" w:cstheme="minorHAnsi"/>
          <w:sz w:val="22"/>
          <w:szCs w:val="22"/>
        </w:rPr>
        <w:t>The term “Child” or “Children” refers to as anyone under the age of 18 years</w:t>
      </w:r>
    </w:p>
    <w:p w14:paraId="16D3FC14" w14:textId="77777777" w:rsidR="00FD3372" w:rsidRPr="00FD3372" w:rsidRDefault="00FD3372" w:rsidP="00FD3372">
      <w:pPr>
        <w:rPr>
          <w:rFonts w:asciiTheme="minorHAnsi" w:hAnsiTheme="minorHAnsi" w:cstheme="minorHAnsi"/>
          <w:sz w:val="22"/>
          <w:szCs w:val="22"/>
        </w:rPr>
      </w:pPr>
    </w:p>
    <w:p w14:paraId="5D7A3FF0" w14:textId="77777777" w:rsidR="00FD3372" w:rsidRPr="00FD3372" w:rsidRDefault="00FD3372" w:rsidP="00FD3372">
      <w:pPr>
        <w:rPr>
          <w:rFonts w:asciiTheme="minorHAnsi" w:hAnsiTheme="minorHAnsi" w:cstheme="minorHAnsi"/>
          <w:sz w:val="22"/>
          <w:szCs w:val="22"/>
        </w:rPr>
      </w:pPr>
      <w:r w:rsidRPr="00FD3372">
        <w:rPr>
          <w:rFonts w:asciiTheme="minorHAnsi" w:hAnsiTheme="minorHAnsi" w:cstheme="minorHAnsi"/>
          <w:sz w:val="22"/>
          <w:szCs w:val="22"/>
        </w:rPr>
        <w:t>We believe that:</w:t>
      </w:r>
    </w:p>
    <w:p w14:paraId="1D03C937" w14:textId="77777777" w:rsidR="00A20257" w:rsidRPr="00CF18DC" w:rsidRDefault="00FD3372" w:rsidP="00A20257">
      <w:pPr>
        <w:numPr>
          <w:ilvl w:val="0"/>
          <w:numId w:val="6"/>
        </w:numPr>
        <w:rPr>
          <w:rFonts w:asciiTheme="minorHAnsi" w:hAnsiTheme="minorHAnsi" w:cstheme="minorHAnsi"/>
          <w:sz w:val="22"/>
          <w:szCs w:val="22"/>
        </w:rPr>
      </w:pPr>
      <w:r w:rsidRPr="00FD3372">
        <w:rPr>
          <w:rFonts w:asciiTheme="minorHAnsi" w:hAnsiTheme="minorHAnsi" w:cstheme="minorHAnsi"/>
          <w:sz w:val="22"/>
          <w:szCs w:val="22"/>
        </w:rPr>
        <w:t>Schools play a key role in the prevention of abuse.</w:t>
      </w:r>
    </w:p>
    <w:p w14:paraId="7DF3E88D" w14:textId="3D3107C4" w:rsidR="00FD3372" w:rsidRPr="00FD3372" w:rsidRDefault="00FD3372" w:rsidP="00A20257">
      <w:pPr>
        <w:numPr>
          <w:ilvl w:val="0"/>
          <w:numId w:val="6"/>
        </w:numPr>
        <w:rPr>
          <w:rFonts w:asciiTheme="minorHAnsi" w:hAnsiTheme="minorHAnsi" w:cstheme="minorHAnsi"/>
          <w:sz w:val="22"/>
          <w:szCs w:val="22"/>
        </w:rPr>
      </w:pPr>
      <w:r w:rsidRPr="00FD3372">
        <w:rPr>
          <w:rFonts w:asciiTheme="minorHAnsi" w:hAnsiTheme="minorHAnsi" w:cstheme="minorHAnsi"/>
          <w:sz w:val="22"/>
          <w:szCs w:val="22"/>
        </w:rPr>
        <w:t>All children have the right to be protected from harm.</w:t>
      </w:r>
    </w:p>
    <w:p w14:paraId="112D6FB9" w14:textId="77777777" w:rsidR="00FD3372" w:rsidRPr="00FD3372" w:rsidRDefault="00FD3372" w:rsidP="00FD3372">
      <w:pPr>
        <w:rPr>
          <w:rFonts w:asciiTheme="minorHAnsi" w:hAnsiTheme="minorHAnsi" w:cstheme="minorHAnsi"/>
          <w:sz w:val="22"/>
          <w:szCs w:val="22"/>
        </w:rPr>
      </w:pPr>
    </w:p>
    <w:p w14:paraId="489E00F3" w14:textId="7DC9EDB6" w:rsidR="004D7EF7" w:rsidRPr="00CF18DC" w:rsidRDefault="00FD3372" w:rsidP="00FD3372">
      <w:pPr>
        <w:rPr>
          <w:rFonts w:asciiTheme="minorHAnsi" w:hAnsiTheme="minorHAnsi" w:cstheme="minorHAnsi"/>
          <w:sz w:val="22"/>
          <w:szCs w:val="22"/>
        </w:rPr>
      </w:pPr>
      <w:r w:rsidRPr="00CF18DC">
        <w:rPr>
          <w:rFonts w:asciiTheme="minorHAnsi" w:hAnsiTheme="minorHAnsi" w:cstheme="minorHAnsi"/>
          <w:sz w:val="22"/>
          <w:szCs w:val="22"/>
        </w:rPr>
        <w:t>Children need support which matches their individual needs, including those who may have experienced abuse.</w:t>
      </w:r>
    </w:p>
    <w:p w14:paraId="46B1604B" w14:textId="1DC7FCC8" w:rsidR="004112F9" w:rsidRPr="00CF18DC" w:rsidRDefault="004112F9" w:rsidP="00FD3372">
      <w:pPr>
        <w:rPr>
          <w:rFonts w:asciiTheme="minorHAnsi" w:hAnsiTheme="minorHAnsi" w:cstheme="minorHAnsi"/>
          <w:sz w:val="22"/>
          <w:szCs w:val="22"/>
        </w:rPr>
      </w:pPr>
    </w:p>
    <w:p w14:paraId="1C394ED6" w14:textId="17CF0E75" w:rsidR="004112F9" w:rsidRPr="005D04D7" w:rsidRDefault="00583874" w:rsidP="00FD3372">
      <w:pPr>
        <w:rPr>
          <w:rFonts w:asciiTheme="minorHAnsi" w:hAnsiTheme="minorHAnsi" w:cstheme="minorHAnsi"/>
          <w:b/>
          <w:bCs/>
          <w:sz w:val="28"/>
          <w:szCs w:val="28"/>
        </w:rPr>
      </w:pPr>
      <w:r w:rsidRPr="005D04D7">
        <w:rPr>
          <w:rFonts w:asciiTheme="minorHAnsi" w:hAnsiTheme="minorHAnsi" w:cstheme="minorHAnsi"/>
          <w:b/>
          <w:bCs/>
          <w:sz w:val="28"/>
          <w:szCs w:val="28"/>
        </w:rPr>
        <w:t>4.0</w:t>
      </w:r>
      <w:r w:rsidRPr="005D04D7">
        <w:rPr>
          <w:rFonts w:asciiTheme="minorHAnsi" w:hAnsiTheme="minorHAnsi" w:cstheme="minorHAnsi"/>
          <w:b/>
          <w:bCs/>
          <w:sz w:val="28"/>
          <w:szCs w:val="28"/>
        </w:rPr>
        <w:tab/>
        <w:t>School Commitment</w:t>
      </w:r>
    </w:p>
    <w:p w14:paraId="7D6A6382" w14:textId="75787D97" w:rsidR="00583874" w:rsidRPr="00CF18DC" w:rsidRDefault="00583874" w:rsidP="00FD3372">
      <w:pPr>
        <w:rPr>
          <w:rFonts w:asciiTheme="minorHAnsi" w:hAnsiTheme="minorHAnsi" w:cstheme="minorHAnsi"/>
          <w:sz w:val="22"/>
          <w:szCs w:val="22"/>
        </w:rPr>
      </w:pPr>
    </w:p>
    <w:p w14:paraId="37C826FA" w14:textId="77777777" w:rsidR="00CF18DC" w:rsidRPr="00CF18DC" w:rsidRDefault="00CF18DC" w:rsidP="00CF18DC">
      <w:pPr>
        <w:widowControl w:val="0"/>
        <w:overflowPunct w:val="0"/>
        <w:autoSpaceDE w:val="0"/>
        <w:autoSpaceDN w:val="0"/>
        <w:adjustRightInd w:val="0"/>
        <w:textAlignment w:val="baseline"/>
        <w:rPr>
          <w:rFonts w:asciiTheme="minorHAnsi" w:hAnsiTheme="minorHAnsi" w:cstheme="minorHAnsi"/>
          <w:b/>
          <w:sz w:val="22"/>
          <w:szCs w:val="22"/>
        </w:rPr>
      </w:pPr>
      <w:r w:rsidRPr="00CF18DC">
        <w:rPr>
          <w:rFonts w:asciiTheme="minorHAnsi" w:hAnsiTheme="minorHAnsi" w:cstheme="minorHAnsi"/>
          <w:b/>
          <w:sz w:val="22"/>
          <w:szCs w:val="22"/>
        </w:rPr>
        <w:t>This policy applies to all adults, including volunteers, working in or on behalf of the school.</w:t>
      </w:r>
    </w:p>
    <w:p w14:paraId="148C0603" w14:textId="77777777" w:rsidR="00CF18DC" w:rsidRPr="00CF18DC" w:rsidRDefault="00CF18DC" w:rsidP="00CF18DC">
      <w:pPr>
        <w:widowControl w:val="0"/>
        <w:overflowPunct w:val="0"/>
        <w:autoSpaceDE w:val="0"/>
        <w:autoSpaceDN w:val="0"/>
        <w:adjustRightInd w:val="0"/>
        <w:textAlignment w:val="baseline"/>
        <w:rPr>
          <w:rFonts w:asciiTheme="minorHAnsi" w:hAnsiTheme="minorHAnsi" w:cstheme="minorHAnsi"/>
          <w:b/>
          <w:sz w:val="22"/>
          <w:szCs w:val="22"/>
        </w:rPr>
      </w:pPr>
    </w:p>
    <w:p w14:paraId="5ACF559D" w14:textId="77777777" w:rsidR="00CF18DC" w:rsidRPr="00CF18DC" w:rsidRDefault="00CF18DC" w:rsidP="00CF18DC">
      <w:pPr>
        <w:widowControl w:val="0"/>
        <w:overflowPunct w:val="0"/>
        <w:autoSpaceDE w:val="0"/>
        <w:autoSpaceDN w:val="0"/>
        <w:adjustRightInd w:val="0"/>
        <w:spacing w:after="240"/>
        <w:jc w:val="both"/>
        <w:textAlignment w:val="baseline"/>
        <w:rPr>
          <w:rFonts w:asciiTheme="minorHAnsi" w:hAnsiTheme="minorHAnsi" w:cstheme="minorHAnsi"/>
          <w:b/>
          <w:sz w:val="22"/>
          <w:szCs w:val="22"/>
        </w:rPr>
      </w:pPr>
      <w:r w:rsidRPr="00CF18DC">
        <w:rPr>
          <w:rFonts w:asciiTheme="minorHAnsi" w:hAnsiTheme="minorHAnsi" w:cstheme="minorHAnsi"/>
          <w:bCs/>
          <w:sz w:val="22"/>
          <w:szCs w:val="22"/>
          <w:highlight w:val="yellow"/>
        </w:rPr>
        <w:t>The school considers it essential that everybody working in our school understands their safeguarding responsibilities.</w:t>
      </w:r>
    </w:p>
    <w:p w14:paraId="5F144E89" w14:textId="77777777" w:rsidR="00CF18DC" w:rsidRPr="00CF18DC" w:rsidRDefault="00CF18DC" w:rsidP="00CF18DC">
      <w:pPr>
        <w:widowControl w:val="0"/>
        <w:overflowPunct w:val="0"/>
        <w:autoSpaceDE w:val="0"/>
        <w:autoSpaceDN w:val="0"/>
        <w:adjustRightInd w:val="0"/>
        <w:textAlignment w:val="baseline"/>
        <w:rPr>
          <w:rFonts w:asciiTheme="minorHAnsi" w:hAnsiTheme="minorHAnsi" w:cstheme="minorHAnsi"/>
          <w:sz w:val="22"/>
          <w:szCs w:val="22"/>
        </w:rPr>
      </w:pPr>
      <w:r w:rsidRPr="00CF18DC">
        <w:rPr>
          <w:rFonts w:asciiTheme="minorHAnsi" w:hAnsiTheme="minorHAnsi" w:cstheme="minorHAnsi"/>
          <w:sz w:val="22"/>
          <w:szCs w:val="22"/>
        </w:rPr>
        <w:t>The purpose of this policy is:</w:t>
      </w:r>
    </w:p>
    <w:p w14:paraId="2915CA31" w14:textId="77777777" w:rsidR="00CF18DC" w:rsidRPr="00CF18DC" w:rsidRDefault="00CF18DC" w:rsidP="00CF18DC">
      <w:pPr>
        <w:widowControl w:val="0"/>
        <w:overflowPunct w:val="0"/>
        <w:autoSpaceDE w:val="0"/>
        <w:autoSpaceDN w:val="0"/>
        <w:adjustRightInd w:val="0"/>
        <w:textAlignment w:val="baseline"/>
        <w:rPr>
          <w:rFonts w:asciiTheme="minorHAnsi" w:hAnsiTheme="minorHAnsi" w:cstheme="minorHAnsi"/>
          <w:sz w:val="22"/>
          <w:szCs w:val="22"/>
        </w:rPr>
      </w:pPr>
    </w:p>
    <w:p w14:paraId="43FA8D45" w14:textId="77777777" w:rsidR="00CF18DC" w:rsidRPr="00CF18DC" w:rsidRDefault="00CF18DC" w:rsidP="00CF18DC">
      <w:pPr>
        <w:widowControl w:val="0"/>
        <w:numPr>
          <w:ilvl w:val="0"/>
          <w:numId w:val="7"/>
        </w:numPr>
        <w:overflowPunct w:val="0"/>
        <w:autoSpaceDE w:val="0"/>
        <w:autoSpaceDN w:val="0"/>
        <w:adjustRightInd w:val="0"/>
        <w:textAlignment w:val="baseline"/>
        <w:rPr>
          <w:rFonts w:asciiTheme="minorHAnsi" w:hAnsiTheme="minorHAnsi" w:cstheme="minorHAnsi"/>
          <w:sz w:val="22"/>
          <w:szCs w:val="22"/>
        </w:rPr>
      </w:pPr>
      <w:r w:rsidRPr="00CF18DC">
        <w:rPr>
          <w:rFonts w:asciiTheme="minorHAnsi" w:hAnsiTheme="minorHAnsi" w:cstheme="minorHAnsi"/>
          <w:sz w:val="22"/>
          <w:szCs w:val="22"/>
        </w:rPr>
        <w:t>To inform staff, parents, volunteers, and governors about the school’s responsibility for safeguarding children and to develop awareness and identification of abuse</w:t>
      </w:r>
    </w:p>
    <w:p w14:paraId="7E0A773D" w14:textId="77777777" w:rsidR="00CF18DC" w:rsidRPr="00CF18DC" w:rsidRDefault="00CF18DC" w:rsidP="00CF18DC">
      <w:pPr>
        <w:widowControl w:val="0"/>
        <w:numPr>
          <w:ilvl w:val="0"/>
          <w:numId w:val="7"/>
        </w:numPr>
        <w:overflowPunct w:val="0"/>
        <w:autoSpaceDE w:val="0"/>
        <w:autoSpaceDN w:val="0"/>
        <w:adjustRightInd w:val="0"/>
        <w:textAlignment w:val="baseline"/>
        <w:rPr>
          <w:rFonts w:asciiTheme="minorHAnsi" w:hAnsiTheme="minorHAnsi" w:cstheme="minorHAnsi"/>
          <w:sz w:val="22"/>
          <w:szCs w:val="22"/>
        </w:rPr>
      </w:pPr>
      <w:r w:rsidRPr="00CF18DC">
        <w:rPr>
          <w:rFonts w:asciiTheme="minorHAnsi" w:hAnsiTheme="minorHAnsi" w:cstheme="minorHAnsi"/>
          <w:sz w:val="22"/>
          <w:szCs w:val="22"/>
        </w:rPr>
        <w:t xml:space="preserve">To establish and maintain an environment where children are and feel safe, can learn, and are encouraged to talk and are listened </w:t>
      </w:r>
    </w:p>
    <w:p w14:paraId="728D63EE" w14:textId="77777777" w:rsidR="00CF18DC" w:rsidRPr="00CF18DC" w:rsidRDefault="00CF18DC" w:rsidP="00CF18DC">
      <w:pPr>
        <w:widowControl w:val="0"/>
        <w:overflowPunct w:val="0"/>
        <w:autoSpaceDE w:val="0"/>
        <w:autoSpaceDN w:val="0"/>
        <w:adjustRightInd w:val="0"/>
        <w:ind w:left="360"/>
        <w:textAlignment w:val="baseline"/>
        <w:rPr>
          <w:rFonts w:asciiTheme="minorHAnsi" w:hAnsiTheme="minorHAnsi" w:cstheme="minorHAnsi"/>
          <w:b/>
          <w:sz w:val="22"/>
          <w:szCs w:val="22"/>
        </w:rPr>
      </w:pPr>
    </w:p>
    <w:p w14:paraId="353F9C92" w14:textId="77777777" w:rsidR="00CF18DC" w:rsidRPr="00CF18DC" w:rsidRDefault="00CF18DC" w:rsidP="00CF18DC">
      <w:pPr>
        <w:rPr>
          <w:rFonts w:asciiTheme="minorHAnsi" w:hAnsiTheme="minorHAnsi" w:cstheme="minorHAnsi"/>
          <w:sz w:val="22"/>
          <w:szCs w:val="22"/>
        </w:rPr>
      </w:pPr>
      <w:r w:rsidRPr="00CF18DC">
        <w:rPr>
          <w:rFonts w:asciiTheme="minorHAnsi" w:hAnsiTheme="minorHAnsi" w:cstheme="minorHAnsi"/>
          <w:sz w:val="22"/>
          <w:szCs w:val="22"/>
        </w:rPr>
        <w:t>Everyone working in or for our school shares an objective to help keep children and young people safe by:</w:t>
      </w:r>
    </w:p>
    <w:p w14:paraId="6466514C" w14:textId="77777777" w:rsidR="00CF18DC" w:rsidRPr="00CF18DC" w:rsidRDefault="00CF18DC" w:rsidP="00CF18DC">
      <w:pPr>
        <w:rPr>
          <w:rFonts w:asciiTheme="minorHAnsi" w:hAnsiTheme="minorHAnsi" w:cstheme="minorHAnsi"/>
          <w:sz w:val="22"/>
          <w:szCs w:val="22"/>
        </w:rPr>
      </w:pPr>
    </w:p>
    <w:p w14:paraId="4449BCA8" w14:textId="77777777" w:rsidR="00CF18DC" w:rsidRPr="00CF18DC" w:rsidRDefault="00CF18DC" w:rsidP="00CF18DC">
      <w:pPr>
        <w:numPr>
          <w:ilvl w:val="0"/>
          <w:numId w:val="8"/>
        </w:numPr>
        <w:ind w:left="567" w:hanging="567"/>
        <w:jc w:val="both"/>
        <w:rPr>
          <w:rFonts w:asciiTheme="minorHAnsi" w:hAnsiTheme="minorHAnsi" w:cstheme="minorHAnsi"/>
          <w:sz w:val="22"/>
          <w:szCs w:val="22"/>
          <w:highlight w:val="yellow"/>
        </w:rPr>
      </w:pPr>
      <w:r w:rsidRPr="00CF18DC">
        <w:rPr>
          <w:rFonts w:asciiTheme="minorHAnsi" w:hAnsiTheme="minorHAnsi" w:cstheme="minorHAnsi"/>
          <w:sz w:val="22"/>
          <w:szCs w:val="22"/>
          <w:highlight w:val="yellow"/>
        </w:rPr>
        <w:t>Reading and understanding Part 1 of Keeping Children Safe in Education 2022 (or Annex A as directed by the school senior leadership team*)</w:t>
      </w:r>
    </w:p>
    <w:p w14:paraId="5BD75006" w14:textId="77777777" w:rsidR="00CF18DC" w:rsidRPr="00CF18DC" w:rsidRDefault="00CF18DC" w:rsidP="00CF18DC">
      <w:pPr>
        <w:rPr>
          <w:rFonts w:asciiTheme="minorHAnsi" w:hAnsiTheme="minorHAnsi" w:cstheme="minorHAnsi"/>
          <w:sz w:val="22"/>
          <w:szCs w:val="22"/>
        </w:rPr>
      </w:pPr>
    </w:p>
    <w:p w14:paraId="6E25CB98" w14:textId="77777777" w:rsidR="00CF18DC" w:rsidRPr="00CF18DC" w:rsidRDefault="00CF18DC" w:rsidP="00CF18DC">
      <w:pPr>
        <w:widowControl w:val="0"/>
        <w:tabs>
          <w:tab w:val="num" w:pos="540"/>
        </w:tabs>
        <w:overflowPunct w:val="0"/>
        <w:autoSpaceDE w:val="0"/>
        <w:autoSpaceDN w:val="0"/>
        <w:adjustRightInd w:val="0"/>
        <w:spacing w:after="240"/>
        <w:ind w:left="540" w:hanging="540"/>
        <w:textAlignment w:val="baseline"/>
        <w:rPr>
          <w:rFonts w:asciiTheme="minorHAnsi" w:hAnsiTheme="minorHAnsi" w:cstheme="minorHAnsi"/>
          <w:sz w:val="22"/>
          <w:szCs w:val="22"/>
        </w:rPr>
      </w:pPr>
      <w:r w:rsidRPr="00CF18DC">
        <w:rPr>
          <w:rFonts w:asciiTheme="minorHAnsi" w:hAnsiTheme="minorHAnsi" w:cstheme="minorHAnsi"/>
          <w:sz w:val="22"/>
          <w:szCs w:val="22"/>
        </w:rPr>
        <w:t>Providing a safe environment for children and young people to learn and develop in our school setting, and:</w:t>
      </w:r>
    </w:p>
    <w:p w14:paraId="3B00891E" w14:textId="77777777" w:rsidR="00CF18DC" w:rsidRPr="00CF18DC" w:rsidRDefault="00CF18DC" w:rsidP="00CF18DC">
      <w:pPr>
        <w:widowControl w:val="0"/>
        <w:tabs>
          <w:tab w:val="num" w:pos="540"/>
        </w:tabs>
        <w:overflowPunct w:val="0"/>
        <w:autoSpaceDE w:val="0"/>
        <w:autoSpaceDN w:val="0"/>
        <w:adjustRightInd w:val="0"/>
        <w:textAlignment w:val="baseline"/>
        <w:rPr>
          <w:rFonts w:asciiTheme="minorHAnsi" w:hAnsiTheme="minorHAnsi" w:cstheme="minorHAnsi"/>
          <w:sz w:val="22"/>
          <w:szCs w:val="22"/>
        </w:rPr>
      </w:pPr>
      <w:r w:rsidRPr="00CF18DC">
        <w:rPr>
          <w:rFonts w:asciiTheme="minorHAnsi" w:hAnsiTheme="minorHAnsi" w:cstheme="minorHAnsi"/>
          <w:sz w:val="22"/>
          <w:szCs w:val="22"/>
        </w:rPr>
        <w:lastRenderedPageBreak/>
        <w:t>identifying children and young people who are suffering or likely to suffer significant harm at the earliest opportunity and taking appropriate action with the aim of making sure they are kept safe both at home and in our school setting.</w:t>
      </w:r>
    </w:p>
    <w:p w14:paraId="1E992A54" w14:textId="77777777" w:rsidR="00CF18DC" w:rsidRPr="00CF18DC" w:rsidRDefault="00CF18DC" w:rsidP="00CF18DC">
      <w:pPr>
        <w:widowControl w:val="0"/>
        <w:tabs>
          <w:tab w:val="num" w:pos="540"/>
        </w:tabs>
        <w:overflowPunct w:val="0"/>
        <w:autoSpaceDE w:val="0"/>
        <w:autoSpaceDN w:val="0"/>
        <w:adjustRightInd w:val="0"/>
        <w:textAlignment w:val="baseline"/>
        <w:rPr>
          <w:rFonts w:asciiTheme="minorHAnsi" w:hAnsiTheme="minorHAnsi" w:cstheme="minorHAnsi"/>
          <w:sz w:val="22"/>
          <w:szCs w:val="22"/>
        </w:rPr>
      </w:pPr>
    </w:p>
    <w:p w14:paraId="74F9979A" w14:textId="77777777" w:rsidR="00CF18DC" w:rsidRPr="00CF18DC" w:rsidRDefault="00CF18DC" w:rsidP="00CF18DC">
      <w:pPr>
        <w:widowControl w:val="0"/>
        <w:tabs>
          <w:tab w:val="num" w:pos="540"/>
        </w:tabs>
        <w:overflowPunct w:val="0"/>
        <w:autoSpaceDE w:val="0"/>
        <w:autoSpaceDN w:val="0"/>
        <w:adjustRightInd w:val="0"/>
        <w:textAlignment w:val="baseline"/>
        <w:rPr>
          <w:rFonts w:asciiTheme="minorHAnsi" w:hAnsiTheme="minorHAnsi" w:cstheme="minorHAnsi"/>
          <w:sz w:val="22"/>
          <w:szCs w:val="22"/>
        </w:rPr>
      </w:pPr>
      <w:r w:rsidRPr="00CF18DC">
        <w:rPr>
          <w:rFonts w:asciiTheme="minorHAnsi" w:hAnsiTheme="minorHAnsi" w:cstheme="minorHAnsi"/>
          <w:sz w:val="22"/>
          <w:szCs w:val="22"/>
        </w:rPr>
        <w:t>Our school leaders and governing body promote a whole school approach to safeguarding pupils, ensuring safeguarding and child protection are at the forefront and underpin all relevant aspects of process and policy development with the best interests of the child at their heart. There is a focus around ensuring the child’s wishes and feelings are taken into account when determining what action should be taken following the raising of any safeguarding concern.</w:t>
      </w:r>
    </w:p>
    <w:p w14:paraId="2639ECE7" w14:textId="77777777" w:rsidR="00CF18DC" w:rsidRPr="00CF18DC" w:rsidRDefault="00CF18DC" w:rsidP="00CF18DC">
      <w:pPr>
        <w:widowControl w:val="0"/>
        <w:tabs>
          <w:tab w:val="num" w:pos="540"/>
        </w:tabs>
        <w:overflowPunct w:val="0"/>
        <w:autoSpaceDE w:val="0"/>
        <w:autoSpaceDN w:val="0"/>
        <w:adjustRightInd w:val="0"/>
        <w:textAlignment w:val="baseline"/>
        <w:rPr>
          <w:rFonts w:asciiTheme="minorHAnsi" w:hAnsiTheme="minorHAnsi" w:cstheme="minorHAnsi"/>
          <w:sz w:val="22"/>
          <w:szCs w:val="22"/>
        </w:rPr>
      </w:pPr>
    </w:p>
    <w:p w14:paraId="17421A6F" w14:textId="77777777" w:rsidR="00CF18DC" w:rsidRPr="00CF18DC" w:rsidRDefault="00CF18DC" w:rsidP="00CF18DC">
      <w:pPr>
        <w:widowControl w:val="0"/>
        <w:tabs>
          <w:tab w:val="num" w:pos="540"/>
        </w:tabs>
        <w:overflowPunct w:val="0"/>
        <w:autoSpaceDE w:val="0"/>
        <w:autoSpaceDN w:val="0"/>
        <w:adjustRightInd w:val="0"/>
        <w:textAlignment w:val="baseline"/>
        <w:rPr>
          <w:rFonts w:asciiTheme="minorHAnsi" w:hAnsiTheme="minorHAnsi" w:cstheme="minorHAnsi"/>
          <w:sz w:val="22"/>
          <w:szCs w:val="22"/>
        </w:rPr>
      </w:pPr>
      <w:r w:rsidRPr="00CF18DC">
        <w:rPr>
          <w:rFonts w:asciiTheme="minorHAnsi" w:hAnsiTheme="minorHAnsi" w:cstheme="minorHAnsi"/>
          <w:sz w:val="22"/>
          <w:szCs w:val="22"/>
        </w:rPr>
        <w:t>The school ensures this policy and procedures document will be reviewed on an annual basis to reflect changes in national and local guidance.</w:t>
      </w:r>
    </w:p>
    <w:p w14:paraId="5DFCD6DC" w14:textId="77777777" w:rsidR="00CF18DC" w:rsidRPr="00CF18DC" w:rsidRDefault="00CF18DC" w:rsidP="00CF18DC">
      <w:pPr>
        <w:widowControl w:val="0"/>
        <w:tabs>
          <w:tab w:val="num" w:pos="540"/>
        </w:tabs>
        <w:overflowPunct w:val="0"/>
        <w:autoSpaceDE w:val="0"/>
        <w:autoSpaceDN w:val="0"/>
        <w:adjustRightInd w:val="0"/>
        <w:textAlignment w:val="baseline"/>
        <w:rPr>
          <w:rFonts w:asciiTheme="minorHAnsi" w:hAnsiTheme="minorHAnsi" w:cstheme="minorHAnsi"/>
          <w:b/>
          <w:sz w:val="22"/>
          <w:szCs w:val="22"/>
        </w:rPr>
      </w:pPr>
    </w:p>
    <w:p w14:paraId="47CB9B26" w14:textId="77777777" w:rsidR="00CF18DC" w:rsidRPr="00CF18DC" w:rsidRDefault="00CF18DC" w:rsidP="00CF18DC">
      <w:pPr>
        <w:ind w:right="26"/>
        <w:rPr>
          <w:rFonts w:asciiTheme="minorHAnsi" w:hAnsiTheme="minorHAnsi" w:cstheme="minorHAnsi"/>
          <w:sz w:val="22"/>
          <w:szCs w:val="22"/>
          <w:lang w:eastAsia="en-GB"/>
        </w:rPr>
      </w:pPr>
      <w:r w:rsidRPr="00CF18DC">
        <w:rPr>
          <w:rFonts w:asciiTheme="minorHAnsi" w:hAnsiTheme="minorHAnsi" w:cstheme="minorHAnsi"/>
          <w:bCs/>
          <w:sz w:val="22"/>
          <w:szCs w:val="22"/>
        </w:rPr>
        <w:t>The school</w:t>
      </w:r>
      <w:r w:rsidRPr="00CF18DC">
        <w:rPr>
          <w:rFonts w:asciiTheme="minorHAnsi" w:hAnsiTheme="minorHAnsi" w:cstheme="minorHAnsi"/>
          <w:sz w:val="22"/>
          <w:szCs w:val="22"/>
        </w:rPr>
        <w:t xml:space="preserve"> is committed to safeguarding and promoting the well being of all of its pupils</w:t>
      </w:r>
      <w:r w:rsidRPr="00CF18DC">
        <w:rPr>
          <w:rFonts w:asciiTheme="minorHAnsi" w:hAnsiTheme="minorHAnsi" w:cstheme="minorHAnsi"/>
          <w:i/>
          <w:sz w:val="22"/>
          <w:szCs w:val="22"/>
        </w:rPr>
        <w:t xml:space="preserve">. </w:t>
      </w:r>
      <w:r w:rsidRPr="00CF18DC">
        <w:rPr>
          <w:rFonts w:asciiTheme="minorHAnsi" w:hAnsiTheme="minorHAnsi" w:cstheme="minorHAnsi"/>
          <w:sz w:val="22"/>
          <w:szCs w:val="22"/>
        </w:rPr>
        <w:t xml:space="preserve">Each pupil’s welfare is of paramount importance. We recognise that some children </w:t>
      </w:r>
      <w:r w:rsidRPr="00CF18DC">
        <w:rPr>
          <w:rFonts w:asciiTheme="minorHAnsi" w:hAnsiTheme="minorHAnsi" w:cstheme="minorHAnsi"/>
          <w:i/>
          <w:sz w:val="22"/>
          <w:szCs w:val="22"/>
        </w:rPr>
        <w:t>may</w:t>
      </w:r>
      <w:r w:rsidRPr="00CF18DC">
        <w:rPr>
          <w:rFonts w:asciiTheme="minorHAnsi" w:hAnsiTheme="minorHAnsi" w:cstheme="minorHAnsi"/>
          <w:sz w:val="22"/>
          <w:szCs w:val="22"/>
        </w:rPr>
        <w:t xml:space="preserve"> be especially vulnerable to abuse, especially those with identified special educational needs and/or a disability (SEND).  We recognise that children who are abused or neglected may find it difficult to develop a sense of self worth and to view the world in a positive way. Whilst at school, their behaviour may be challenging. We recognise that some children who have experienced abuse may harm others. We will always take a considered and sensitive approach in order that we can support all of our pupils. The diagram below indicates what we consider under the umbrella of safeguarding and indicates some of the other policies that relate to safeguarding. </w:t>
      </w:r>
      <w:r w:rsidRPr="00CF18DC">
        <w:rPr>
          <w:rFonts w:asciiTheme="minorHAnsi" w:hAnsiTheme="minorHAnsi" w:cstheme="minorHAnsi"/>
          <w:sz w:val="22"/>
          <w:szCs w:val="22"/>
          <w:lang w:eastAsia="en-GB"/>
        </w:rPr>
        <w:t xml:space="preserve">The school ensures that all policies are cross-referenced and reviewed annually. All policies are available to staff, and a register is kept and signed by staff as evidence that they have read, understood and thus agreed to adhere to any policies. </w:t>
      </w:r>
    </w:p>
    <w:p w14:paraId="690BE9DA" w14:textId="77777777" w:rsidR="00CF18DC" w:rsidRPr="00CF18DC" w:rsidRDefault="00CF18DC" w:rsidP="00CF18DC">
      <w:pPr>
        <w:ind w:right="26"/>
        <w:rPr>
          <w:rFonts w:ascii="Arial" w:hAnsi="Arial" w:cs="Arial"/>
          <w:sz w:val="22"/>
          <w:szCs w:val="22"/>
          <w:lang w:eastAsia="en-GB"/>
        </w:rPr>
      </w:pPr>
    </w:p>
    <w:p w14:paraId="0917435D" w14:textId="77777777" w:rsidR="00CF18DC" w:rsidRPr="00CF18DC" w:rsidRDefault="00CF18DC" w:rsidP="00CF18DC">
      <w:pPr>
        <w:widowControl w:val="0"/>
        <w:overflowPunct w:val="0"/>
        <w:autoSpaceDE w:val="0"/>
        <w:autoSpaceDN w:val="0"/>
        <w:adjustRightInd w:val="0"/>
        <w:spacing w:after="240"/>
        <w:textAlignment w:val="baseline"/>
        <w:rPr>
          <w:rFonts w:ascii="Arial" w:hAnsi="Arial"/>
          <w:i/>
          <w:iCs/>
          <w:lang w:eastAsia="en-GB"/>
        </w:rPr>
      </w:pPr>
      <w:r w:rsidRPr="00CF18DC">
        <w:rPr>
          <w:rFonts w:ascii="Arial" w:hAnsi="Arial"/>
          <w:lang w:eastAsia="en-GB"/>
        </w:rPr>
        <w:t>*</w:t>
      </w:r>
      <w:r w:rsidRPr="00CF18DC">
        <w:rPr>
          <w:rFonts w:ascii="Arial" w:hAnsi="Arial"/>
          <w:i/>
          <w:iCs/>
          <w:lang w:eastAsia="en-GB"/>
        </w:rPr>
        <w:t xml:space="preserve">Annex A: Safeguarding information for school and college staff, is a condensed version of KCSIE Part 1. It can be provided (instead of Part one) to those staff who do not directly work with children, if the governing body think it will provide a better basis for those staff to promote the welfare and safeguard children. </w:t>
      </w:r>
    </w:p>
    <w:p w14:paraId="2221E52E" w14:textId="77777777" w:rsidR="00AF3D15" w:rsidRDefault="00AF3D15" w:rsidP="00FD3372">
      <w:pPr>
        <w:rPr>
          <w:rFonts w:asciiTheme="minorHAnsi" w:hAnsiTheme="minorHAnsi" w:cstheme="minorHAnsi"/>
          <w:sz w:val="22"/>
          <w:szCs w:val="22"/>
        </w:rPr>
      </w:pPr>
    </w:p>
    <w:p w14:paraId="0969F15A" w14:textId="6CEF2E4D" w:rsidR="00AF3D15" w:rsidRDefault="00AF3D15" w:rsidP="00FD3372">
      <w:pPr>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659264" behindDoc="1" locked="0" layoutInCell="1" allowOverlap="1" wp14:anchorId="0799A1B4" wp14:editId="2ED03D7B">
                <wp:simplePos x="0" y="0"/>
                <wp:positionH relativeFrom="margin">
                  <wp:align>center</wp:align>
                </wp:positionH>
                <wp:positionV relativeFrom="paragraph">
                  <wp:posOffset>6350</wp:posOffset>
                </wp:positionV>
                <wp:extent cx="5447030" cy="3276600"/>
                <wp:effectExtent l="0" t="0" r="12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3276600"/>
                          <a:chOff x="1824" y="7890"/>
                          <a:chExt cx="8578" cy="4940"/>
                        </a:xfrm>
                      </wpg:grpSpPr>
                      <wps:wsp>
                        <wps:cNvPr id="3" name="Text Box 3"/>
                        <wps:cNvSpPr txBox="1">
                          <a:spLocks noChangeArrowheads="1"/>
                        </wps:cNvSpPr>
                        <wps:spPr bwMode="auto">
                          <a:xfrm>
                            <a:off x="4793" y="10271"/>
                            <a:ext cx="2364"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A19B2" w14:textId="77777777" w:rsidR="00DF333E" w:rsidRPr="00B02D51" w:rsidRDefault="00DF333E" w:rsidP="00DF333E">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14:paraId="64589D4D" w14:textId="77777777" w:rsidR="00DF333E" w:rsidRDefault="00DF333E" w:rsidP="00DF333E"/>
                          </w:txbxContent>
                        </wps:txbx>
                        <wps:bodyPr rot="0" vert="horz" wrap="square" lIns="91440" tIns="45720" rIns="91440" bIns="45720" anchor="t" anchorCtr="0" upright="1">
                          <a:noAutofit/>
                        </wps:bodyPr>
                      </wps:wsp>
                      <wps:wsp>
                        <wps:cNvPr id="4" name="AutoShape 4"/>
                        <wps:cNvCnPr>
                          <a:cxnSpLocks noChangeShapeType="1"/>
                        </wps:cNvCnPr>
                        <wps:spPr bwMode="auto">
                          <a:xfrm flipV="1">
                            <a:off x="6555" y="9048"/>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flipV="1">
                            <a:off x="7050" y="9629"/>
                            <a:ext cx="644"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flipV="1">
                            <a:off x="7157" y="10531"/>
                            <a:ext cx="537"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7"/>
                        <wps:cNvCnPr>
                          <a:cxnSpLocks noChangeShapeType="1"/>
                        </wps:cNvCnPr>
                        <wps:spPr bwMode="auto">
                          <a:xfrm>
                            <a:off x="7050" y="10789"/>
                            <a:ext cx="877"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
                        <wps:cNvCnPr>
                          <a:cxnSpLocks noChangeShapeType="1"/>
                        </wps:cNvCnPr>
                        <wps:spPr bwMode="auto">
                          <a:xfrm>
                            <a:off x="6082" y="10854"/>
                            <a:ext cx="0"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flipH="1" flipV="1">
                            <a:off x="4041" y="9371"/>
                            <a:ext cx="1009"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3532" y="7890"/>
                            <a:ext cx="1741"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7726F" w14:textId="77777777" w:rsidR="00DF333E" w:rsidRDefault="00DF333E" w:rsidP="00DF333E">
                              <w:pPr>
                                <w:rPr>
                                  <w:rFonts w:ascii="Arial" w:hAnsi="Arial" w:cs="Arial"/>
                                  <w:sz w:val="24"/>
                                  <w:szCs w:val="24"/>
                                </w:rPr>
                              </w:pPr>
                            </w:p>
                            <w:p w14:paraId="6B0DCF88" w14:textId="77777777" w:rsidR="00DF333E" w:rsidRPr="004D4FD2" w:rsidRDefault="00DF333E" w:rsidP="00DF333E">
                              <w:pPr>
                                <w:rPr>
                                  <w:rFonts w:ascii="Arial" w:hAnsi="Arial" w:cs="Arial"/>
                                  <w:sz w:val="24"/>
                                  <w:szCs w:val="24"/>
                                </w:rPr>
                              </w:pPr>
                              <w:r>
                                <w:rPr>
                                  <w:rFonts w:ascii="Arial" w:hAnsi="Arial" w:cs="Arial"/>
                                  <w:sz w:val="24"/>
                                  <w:szCs w:val="24"/>
                                </w:rPr>
                                <w:t>Anti-bullying</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7050" y="8511"/>
                            <a:ext cx="1845"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F91FD" w14:textId="77777777" w:rsidR="00DF333E" w:rsidRPr="004D4FD2" w:rsidRDefault="00DF333E" w:rsidP="00DF333E">
                              <w:pPr>
                                <w:rPr>
                                  <w:rFonts w:ascii="Arial" w:hAnsi="Arial" w:cs="Arial"/>
                                  <w:sz w:val="24"/>
                                  <w:szCs w:val="24"/>
                                </w:rPr>
                              </w:pPr>
                              <w:r w:rsidRPr="004D4FD2">
                                <w:rPr>
                                  <w:rFonts w:ascii="Arial" w:hAnsi="Arial" w:cs="Arial"/>
                                  <w:sz w:val="24"/>
                                  <w:szCs w:val="24"/>
                                </w:rPr>
                                <w:t>Staff Conduct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7802" y="10145"/>
                            <a:ext cx="2600" cy="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05ADF" w14:textId="77777777" w:rsidR="00DF333E" w:rsidRPr="00843C57" w:rsidRDefault="00DF333E" w:rsidP="00DF333E">
                              <w:pPr>
                                <w:rPr>
                                  <w:rFonts w:ascii="Arial" w:hAnsi="Arial" w:cs="Arial"/>
                                  <w:sz w:val="24"/>
                                  <w:szCs w:val="24"/>
                                </w:rPr>
                              </w:pPr>
                              <w:r w:rsidRPr="00843C57">
                                <w:rPr>
                                  <w:rFonts w:ascii="Arial" w:hAnsi="Arial" w:cs="Arial"/>
                                  <w:sz w:val="24"/>
                                  <w:szCs w:val="24"/>
                                </w:rPr>
                                <w:t>Managing allegations against staff</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7799" y="9220"/>
                            <a:ext cx="178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AED30" w14:textId="77777777" w:rsidR="00DF333E" w:rsidRPr="00843C57" w:rsidRDefault="00DF333E" w:rsidP="00DF333E">
                              <w:pPr>
                                <w:rPr>
                                  <w:rFonts w:ascii="Arial" w:hAnsi="Arial" w:cs="Arial"/>
                                  <w:sz w:val="24"/>
                                  <w:szCs w:val="24"/>
                                </w:rPr>
                              </w:pPr>
                              <w:r w:rsidRPr="00843C57">
                                <w:rPr>
                                  <w:rFonts w:ascii="Arial" w:hAnsi="Arial" w:cs="Arial"/>
                                  <w:sz w:val="24"/>
                                  <w:szCs w:val="24"/>
                                </w:rPr>
                                <w:t>Curriculum</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7157" y="11971"/>
                            <a:ext cx="2279" cy="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A0B8E" w14:textId="77777777" w:rsidR="00DF333E" w:rsidRPr="00843C57" w:rsidRDefault="00DF333E" w:rsidP="00DF333E">
                              <w:pPr>
                                <w:rPr>
                                  <w:rFonts w:ascii="Arial" w:hAnsi="Arial" w:cs="Arial"/>
                                  <w:sz w:val="24"/>
                                  <w:szCs w:val="24"/>
                                </w:rPr>
                              </w:pPr>
                              <w:r w:rsidRPr="00843C57">
                                <w:rPr>
                                  <w:rFonts w:ascii="Arial" w:hAnsi="Arial" w:cs="Arial"/>
                                  <w:sz w:val="24"/>
                                  <w:szCs w:val="24"/>
                                </w:rPr>
                                <w:t>Safe recruitment &amp; selection</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8038" y="11111"/>
                            <a:ext cx="2085"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9F424" w14:textId="77777777" w:rsidR="00DF333E" w:rsidRPr="004D4FD2" w:rsidRDefault="00DF333E" w:rsidP="00DF333E">
                              <w:pPr>
                                <w:rPr>
                                  <w:rFonts w:ascii="Arial" w:hAnsi="Arial" w:cs="Arial"/>
                                  <w:sz w:val="24"/>
                                  <w:szCs w:val="24"/>
                                </w:rPr>
                              </w:pPr>
                              <w:r w:rsidRPr="004D4FD2">
                                <w:rPr>
                                  <w:rFonts w:ascii="Arial" w:hAnsi="Arial" w:cs="Arial"/>
                                  <w:sz w:val="24"/>
                                  <w:szCs w:val="24"/>
                                </w:rPr>
                                <w:t>Building design</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2406" y="10273"/>
                            <a:ext cx="1720"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7F3B3" w14:textId="77777777" w:rsidR="00DF333E" w:rsidRPr="00843C57" w:rsidRDefault="00DF333E" w:rsidP="00DF333E">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2085" y="12056"/>
                            <a:ext cx="2343"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0613" w14:textId="77777777" w:rsidR="00DF333E" w:rsidRPr="00843C57" w:rsidRDefault="00DF333E" w:rsidP="00DF333E">
                              <w:pPr>
                                <w:rPr>
                                  <w:rFonts w:ascii="Arial" w:hAnsi="Arial" w:cs="Arial"/>
                                  <w:sz w:val="24"/>
                                  <w:szCs w:val="24"/>
                                </w:rPr>
                              </w:pPr>
                              <w:r w:rsidRPr="00843C57">
                                <w:rPr>
                                  <w:rFonts w:ascii="Arial" w:hAnsi="Arial" w:cs="Arial"/>
                                  <w:sz w:val="24"/>
                                  <w:szCs w:val="24"/>
                                </w:rPr>
                                <w:t>Transport to and from School</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4707" y="12056"/>
                            <a:ext cx="2106"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EDDE5" w14:textId="77777777" w:rsidR="00DF333E" w:rsidRPr="00843C57" w:rsidRDefault="00DF333E" w:rsidP="00DF333E">
                              <w:pPr>
                                <w:rPr>
                                  <w:rFonts w:ascii="Arial" w:hAnsi="Arial" w:cs="Arial"/>
                                  <w:sz w:val="24"/>
                                  <w:szCs w:val="24"/>
                                </w:rPr>
                              </w:pPr>
                              <w:r w:rsidRPr="00843C57">
                                <w:rPr>
                                  <w:rFonts w:ascii="Arial" w:hAnsi="Arial" w:cs="Arial"/>
                                  <w:sz w:val="24"/>
                                  <w:szCs w:val="24"/>
                                </w:rPr>
                                <w:t>Whistle blowing</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1824" y="11349"/>
                            <a:ext cx="219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36F9C" w14:textId="77777777" w:rsidR="00DF333E" w:rsidRPr="00843C57" w:rsidRDefault="00DF333E" w:rsidP="00DF333E">
                              <w:pPr>
                                <w:rPr>
                                  <w:rFonts w:ascii="Arial" w:hAnsi="Arial" w:cs="Arial"/>
                                  <w:sz w:val="24"/>
                                  <w:szCs w:val="24"/>
                                </w:rPr>
                              </w:pPr>
                              <w:r w:rsidRPr="00843C57">
                                <w:rPr>
                                  <w:rFonts w:ascii="Arial" w:hAnsi="Arial" w:cs="Arial"/>
                                  <w:sz w:val="24"/>
                                  <w:szCs w:val="24"/>
                                </w:rPr>
                                <w:t>Health and safety</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1824" y="9629"/>
                            <a:ext cx="1516" cy="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D9035" w14:textId="77777777" w:rsidR="00DF333E" w:rsidRPr="00843C57" w:rsidRDefault="00DF333E" w:rsidP="00DF333E">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wps:txbx>
                        <wps:bodyPr rot="0" vert="horz" wrap="square" lIns="91440" tIns="45720" rIns="91440" bIns="45720" anchor="t" anchorCtr="0" upright="1">
                          <a:spAutoFit/>
                        </wps:bodyPr>
                      </wps:wsp>
                      <wps:wsp>
                        <wps:cNvPr id="21" name="Text Box 21"/>
                        <wps:cNvSpPr txBox="1">
                          <a:spLocks noChangeArrowheads="1"/>
                        </wps:cNvSpPr>
                        <wps:spPr bwMode="auto">
                          <a:xfrm>
                            <a:off x="3007" y="8834"/>
                            <a:ext cx="1421"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2279B" w14:textId="77777777" w:rsidR="00DF333E" w:rsidRPr="004D4FD2" w:rsidRDefault="00DF333E" w:rsidP="00DF333E">
                              <w:pPr>
                                <w:rPr>
                                  <w:rFonts w:ascii="Arial" w:hAnsi="Arial" w:cs="Arial"/>
                                  <w:sz w:val="24"/>
                                  <w:szCs w:val="24"/>
                                </w:rPr>
                              </w:pPr>
                              <w:r w:rsidRPr="004D4FD2">
                                <w:rPr>
                                  <w:rFonts w:ascii="Arial" w:hAnsi="Arial" w:cs="Arial"/>
                                  <w:sz w:val="24"/>
                                  <w:szCs w:val="24"/>
                                </w:rPr>
                                <w:t>E-safety</w:t>
                              </w:r>
                            </w:p>
                          </w:txbxContent>
                        </wps:txbx>
                        <wps:bodyPr rot="0" vert="horz" wrap="square" lIns="91440" tIns="45720" rIns="91440" bIns="45720" anchor="t" anchorCtr="0" upright="1">
                          <a:noAutofit/>
                        </wps:bodyPr>
                      </wps:wsp>
                      <wps:wsp>
                        <wps:cNvPr id="22" name="AutoShape 22"/>
                        <wps:cNvCnPr>
                          <a:cxnSpLocks noChangeShapeType="1"/>
                        </wps:cNvCnPr>
                        <wps:spPr bwMode="auto">
                          <a:xfrm flipH="1" flipV="1">
                            <a:off x="4793" y="8720"/>
                            <a:ext cx="688" cy="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flipV="1">
                            <a:off x="5910" y="8511"/>
                            <a:ext cx="172" cy="1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5273" y="7890"/>
                            <a:ext cx="2120"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643CC" w14:textId="77777777" w:rsidR="00DF333E" w:rsidRPr="00843C57" w:rsidRDefault="00DF333E" w:rsidP="00DF333E">
                              <w:pPr>
                                <w:rPr>
                                  <w:rFonts w:ascii="Arial" w:hAnsi="Arial" w:cs="Arial"/>
                                  <w:sz w:val="24"/>
                                  <w:szCs w:val="24"/>
                                </w:rPr>
                              </w:pPr>
                              <w:r w:rsidRPr="00843C57">
                                <w:rPr>
                                  <w:rFonts w:ascii="Arial" w:hAnsi="Arial" w:cs="Arial"/>
                                  <w:sz w:val="24"/>
                                  <w:szCs w:val="24"/>
                                </w:rPr>
                                <w:t>Child Protection</w:t>
                              </w:r>
                            </w:p>
                          </w:txbxContent>
                        </wps:txbx>
                        <wps:bodyPr rot="0" vert="horz" wrap="square" lIns="91440" tIns="45720" rIns="91440" bIns="45720" anchor="t" anchorCtr="0" upright="1">
                          <a:noAutofit/>
                        </wps:bodyPr>
                      </wps:wsp>
                      <wps:wsp>
                        <wps:cNvPr id="25" name="AutoShape 25"/>
                        <wps:cNvCnPr>
                          <a:cxnSpLocks noChangeShapeType="1"/>
                        </wps:cNvCnPr>
                        <wps:spPr bwMode="auto">
                          <a:xfrm flipH="1" flipV="1">
                            <a:off x="3447" y="9908"/>
                            <a:ext cx="1453"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flipH="1">
                            <a:off x="4126" y="10553"/>
                            <a:ext cx="6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flipH="1">
                            <a:off x="3869" y="10854"/>
                            <a:ext cx="1031"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flipH="1">
                            <a:off x="4234" y="10854"/>
                            <a:ext cx="1247"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a:off x="6555" y="10854"/>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99A1B4" id="Group 2" o:spid="_x0000_s1026" style="position:absolute;margin-left:0;margin-top:.5pt;width:428.9pt;height:258pt;z-index:-251657216;mso-position-horizontal:center;mso-position-horizontal-relative:margin" coordorigin="1824,7890" coordsize="8578,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">
                <v:shapetype id="_x0000_t202" coordsize="21600,21600" o:spt="202" path="m,l,21600r21600,l21600,xe">
                  <v:stroke joinstyle="miter"/>
                  <v:path gradientshapeok="t" o:connecttype="rect"/>
                </v:shapetype>
                <v:shape id="Text Box 3" o:spid="_x0000_s1027" type="#_x0000_t202" style="position:absolute;left:4793;top:10271;width:2364;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01A19B2" w14:textId="77777777" w:rsidR="00DF333E" w:rsidRPr="00B02D51" w:rsidRDefault="00DF333E" w:rsidP="00DF333E">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14:paraId="64589D4D" w14:textId="77777777" w:rsidR="00DF333E" w:rsidRDefault="00DF333E" w:rsidP="00DF333E"/>
                    </w:txbxContent>
                  </v:textbox>
                </v:shape>
                <v:shapetype id="_x0000_t32" coordsize="21600,21600" o:spt="32" o:oned="t" path="m,l21600,21600e" filled="f">
                  <v:path arrowok="t" fillok="f" o:connecttype="none"/>
                  <o:lock v:ext="edit" shapetype="t"/>
                </v:shapetype>
                <v:shape id="AutoShape 4" o:spid="_x0000_s1028" type="#_x0000_t32" style="position:absolute;left:6555;top:9048;width:602;height:1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AutoShape 5" o:spid="_x0000_s1029" type="#_x0000_t32" style="position:absolute;left:7050;top:9629;width:644;height: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6" o:spid="_x0000_s1030" type="#_x0000_t32" style="position:absolute;left:7157;top:10531;width:537;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 id="AutoShape 7" o:spid="_x0000_s1031" type="#_x0000_t32" style="position:absolute;left:7050;top:10789;width:877;height: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8" o:spid="_x0000_s1032" type="#_x0000_t32" style="position:absolute;left:6082;top:10854;width:0;height:1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9" o:spid="_x0000_s1033" type="#_x0000_t32" style="position:absolute;left:4041;top:9371;width:1009;height:7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">
                  <v:stroke endarrow="block"/>
                </v:shape>
                <v:shape id="Text Box 10" o:spid="_x0000_s1034" type="#_x0000_t202" style="position:absolute;left:3532;top:7890;width:174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97726F" w14:textId="77777777" w:rsidR="00DF333E" w:rsidRDefault="00DF333E" w:rsidP="00DF333E">
                        <w:pPr>
                          <w:rPr>
                            <w:rFonts w:ascii="Arial" w:hAnsi="Arial" w:cs="Arial"/>
                            <w:sz w:val="24"/>
                            <w:szCs w:val="24"/>
                          </w:rPr>
                        </w:pPr>
                      </w:p>
                      <w:p w14:paraId="6B0DCF88" w14:textId="77777777" w:rsidR="00DF333E" w:rsidRPr="004D4FD2" w:rsidRDefault="00DF333E" w:rsidP="00DF333E">
                        <w:pPr>
                          <w:rPr>
                            <w:rFonts w:ascii="Arial" w:hAnsi="Arial" w:cs="Arial"/>
                            <w:sz w:val="24"/>
                            <w:szCs w:val="24"/>
                          </w:rPr>
                        </w:pPr>
                        <w:r>
                          <w:rPr>
                            <w:rFonts w:ascii="Arial" w:hAnsi="Arial" w:cs="Arial"/>
                            <w:sz w:val="24"/>
                            <w:szCs w:val="24"/>
                          </w:rPr>
                          <w:t>Anti-bullying</w:t>
                        </w:r>
                      </w:p>
                    </w:txbxContent>
                  </v:textbox>
                </v:shape>
                <v:shape id="Text Box 11" o:spid="_x0000_s1035" type="#_x0000_t202" style="position:absolute;left:7050;top:8511;width:1845;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BDF91FD" w14:textId="77777777" w:rsidR="00DF333E" w:rsidRPr="004D4FD2" w:rsidRDefault="00DF333E" w:rsidP="00DF333E">
                        <w:pPr>
                          <w:rPr>
                            <w:rFonts w:ascii="Arial" w:hAnsi="Arial" w:cs="Arial"/>
                            <w:sz w:val="24"/>
                            <w:szCs w:val="24"/>
                          </w:rPr>
                        </w:pPr>
                        <w:r w:rsidRPr="004D4FD2">
                          <w:rPr>
                            <w:rFonts w:ascii="Arial" w:hAnsi="Arial" w:cs="Arial"/>
                            <w:sz w:val="24"/>
                            <w:szCs w:val="24"/>
                          </w:rPr>
                          <w:t>Staff Conduct</w:t>
                        </w:r>
                      </w:p>
                    </w:txbxContent>
                  </v:textbox>
                </v:shape>
                <v:shape id="Text Box 12" o:spid="_x0000_s1036" type="#_x0000_t202" style="position:absolute;left:7802;top:10145;width:2600;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AF05ADF" w14:textId="77777777" w:rsidR="00DF333E" w:rsidRPr="00843C57" w:rsidRDefault="00DF333E" w:rsidP="00DF333E">
                        <w:pPr>
                          <w:rPr>
                            <w:rFonts w:ascii="Arial" w:hAnsi="Arial" w:cs="Arial"/>
                            <w:sz w:val="24"/>
                            <w:szCs w:val="24"/>
                          </w:rPr>
                        </w:pPr>
                        <w:r w:rsidRPr="00843C57">
                          <w:rPr>
                            <w:rFonts w:ascii="Arial" w:hAnsi="Arial" w:cs="Arial"/>
                            <w:sz w:val="24"/>
                            <w:szCs w:val="24"/>
                          </w:rPr>
                          <w:t>Managing allegations against staff</w:t>
                        </w:r>
                      </w:p>
                    </w:txbxContent>
                  </v:textbox>
                </v:shape>
                <v:shape id="Text Box 13" o:spid="_x0000_s1037" type="#_x0000_t202" style="position:absolute;left:7799;top:9220;width:1787;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1DAED30" w14:textId="77777777" w:rsidR="00DF333E" w:rsidRPr="00843C57" w:rsidRDefault="00DF333E" w:rsidP="00DF333E">
                        <w:pPr>
                          <w:rPr>
                            <w:rFonts w:ascii="Arial" w:hAnsi="Arial" w:cs="Arial"/>
                            <w:sz w:val="24"/>
                            <w:szCs w:val="24"/>
                          </w:rPr>
                        </w:pPr>
                        <w:r w:rsidRPr="00843C57">
                          <w:rPr>
                            <w:rFonts w:ascii="Arial" w:hAnsi="Arial" w:cs="Arial"/>
                            <w:sz w:val="24"/>
                            <w:szCs w:val="24"/>
                          </w:rPr>
                          <w:t>Curriculum</w:t>
                        </w:r>
                      </w:p>
                    </w:txbxContent>
                  </v:textbox>
                </v:shape>
                <v:shape id="Text Box 14" o:spid="_x0000_s1038" type="#_x0000_t202" style="position:absolute;left:7157;top:11971;width:2279;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6CA0B8E" w14:textId="77777777" w:rsidR="00DF333E" w:rsidRPr="00843C57" w:rsidRDefault="00DF333E" w:rsidP="00DF333E">
                        <w:pPr>
                          <w:rPr>
                            <w:rFonts w:ascii="Arial" w:hAnsi="Arial" w:cs="Arial"/>
                            <w:sz w:val="24"/>
                            <w:szCs w:val="24"/>
                          </w:rPr>
                        </w:pPr>
                        <w:r w:rsidRPr="00843C57">
                          <w:rPr>
                            <w:rFonts w:ascii="Arial" w:hAnsi="Arial" w:cs="Arial"/>
                            <w:sz w:val="24"/>
                            <w:szCs w:val="24"/>
                          </w:rPr>
                          <w:t>Safe recruitment &amp; selection</w:t>
                        </w:r>
                      </w:p>
                    </w:txbxContent>
                  </v:textbox>
                </v:shape>
                <v:shape id="Text Box 15" o:spid="_x0000_s1039" type="#_x0000_t202" style="position:absolute;left:8038;top:11111;width:208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029F424" w14:textId="77777777" w:rsidR="00DF333E" w:rsidRPr="004D4FD2" w:rsidRDefault="00DF333E" w:rsidP="00DF333E">
                        <w:pPr>
                          <w:rPr>
                            <w:rFonts w:ascii="Arial" w:hAnsi="Arial" w:cs="Arial"/>
                            <w:sz w:val="24"/>
                            <w:szCs w:val="24"/>
                          </w:rPr>
                        </w:pPr>
                        <w:r w:rsidRPr="004D4FD2">
                          <w:rPr>
                            <w:rFonts w:ascii="Arial" w:hAnsi="Arial" w:cs="Arial"/>
                            <w:sz w:val="24"/>
                            <w:szCs w:val="24"/>
                          </w:rPr>
                          <w:t>Building design</w:t>
                        </w:r>
                      </w:p>
                    </w:txbxContent>
                  </v:textbox>
                </v:shape>
                <v:shape id="Text Box 16" o:spid="_x0000_s1040" type="#_x0000_t202" style="position:absolute;left:2406;top:10273;width:1720;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487F3B3" w14:textId="77777777" w:rsidR="00DF333E" w:rsidRPr="00843C57" w:rsidRDefault="00DF333E" w:rsidP="00DF333E">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v:textbox>
                </v:shape>
                <v:shape id="Text Box 17" o:spid="_x0000_s1041" type="#_x0000_t202" style="position:absolute;left:2085;top:12056;width:2343;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2E9D0613" w14:textId="77777777" w:rsidR="00DF333E" w:rsidRPr="00843C57" w:rsidRDefault="00DF333E" w:rsidP="00DF333E">
                        <w:pPr>
                          <w:rPr>
                            <w:rFonts w:ascii="Arial" w:hAnsi="Arial" w:cs="Arial"/>
                            <w:sz w:val="24"/>
                            <w:szCs w:val="24"/>
                          </w:rPr>
                        </w:pPr>
                        <w:r w:rsidRPr="00843C57">
                          <w:rPr>
                            <w:rFonts w:ascii="Arial" w:hAnsi="Arial" w:cs="Arial"/>
                            <w:sz w:val="24"/>
                            <w:szCs w:val="24"/>
                          </w:rPr>
                          <w:t>Transport to and from School</w:t>
                        </w:r>
                      </w:p>
                    </w:txbxContent>
                  </v:textbox>
                </v:shape>
                <v:shape id="Text Box 18" o:spid="_x0000_s1042" type="#_x0000_t202" style="position:absolute;left:4707;top:12056;width:210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58FEDDE5" w14:textId="77777777" w:rsidR="00DF333E" w:rsidRPr="00843C57" w:rsidRDefault="00DF333E" w:rsidP="00DF333E">
                        <w:pPr>
                          <w:rPr>
                            <w:rFonts w:ascii="Arial" w:hAnsi="Arial" w:cs="Arial"/>
                            <w:sz w:val="24"/>
                            <w:szCs w:val="24"/>
                          </w:rPr>
                        </w:pPr>
                        <w:r w:rsidRPr="00843C57">
                          <w:rPr>
                            <w:rFonts w:ascii="Arial" w:hAnsi="Arial" w:cs="Arial"/>
                            <w:sz w:val="24"/>
                            <w:szCs w:val="24"/>
                          </w:rPr>
                          <w:t>Whistle blowing</w:t>
                        </w:r>
                      </w:p>
                    </w:txbxContent>
                  </v:textbox>
                </v:shape>
                <v:shape id="Text Box 19" o:spid="_x0000_s1043" type="#_x0000_t202" style="position:absolute;left:1824;top:11349;width:219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44936F9C" w14:textId="77777777" w:rsidR="00DF333E" w:rsidRPr="00843C57" w:rsidRDefault="00DF333E" w:rsidP="00DF333E">
                        <w:pPr>
                          <w:rPr>
                            <w:rFonts w:ascii="Arial" w:hAnsi="Arial" w:cs="Arial"/>
                            <w:sz w:val="24"/>
                            <w:szCs w:val="24"/>
                          </w:rPr>
                        </w:pPr>
                        <w:r w:rsidRPr="00843C57">
                          <w:rPr>
                            <w:rFonts w:ascii="Arial" w:hAnsi="Arial" w:cs="Arial"/>
                            <w:sz w:val="24"/>
                            <w:szCs w:val="24"/>
                          </w:rPr>
                          <w:t>Health and safety</w:t>
                        </w:r>
                      </w:p>
                    </w:txbxContent>
                  </v:textbox>
                </v:shape>
                <v:shape id="Text Box 20" o:spid="_x0000_s1044" type="#_x0000_t202" style="position:absolute;left:1824;top:9629;width:1516;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14:paraId="672D9035" w14:textId="77777777" w:rsidR="00DF333E" w:rsidRPr="00843C57" w:rsidRDefault="00DF333E" w:rsidP="00DF333E">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v:textbox>
                </v:shape>
                <v:shape id="Text Box 21" o:spid="_x0000_s1045" type="#_x0000_t202" style="position:absolute;left:3007;top:8834;width:142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A02279B" w14:textId="77777777" w:rsidR="00DF333E" w:rsidRPr="004D4FD2" w:rsidRDefault="00DF333E" w:rsidP="00DF333E">
                        <w:pPr>
                          <w:rPr>
                            <w:rFonts w:ascii="Arial" w:hAnsi="Arial" w:cs="Arial"/>
                            <w:sz w:val="24"/>
                            <w:szCs w:val="24"/>
                          </w:rPr>
                        </w:pPr>
                        <w:r w:rsidRPr="004D4FD2">
                          <w:rPr>
                            <w:rFonts w:ascii="Arial" w:hAnsi="Arial" w:cs="Arial"/>
                            <w:sz w:val="24"/>
                            <w:szCs w:val="24"/>
                          </w:rPr>
                          <w:t>E-safety</w:t>
                        </w:r>
                      </w:p>
                    </w:txbxContent>
                  </v:textbox>
                </v:shape>
                <v:shape id="AutoShape 22" o:spid="_x0000_s1046" type="#_x0000_t32" style="position:absolute;left:4793;top:8720;width:688;height:13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">
                  <v:stroke endarrow="block"/>
                </v:shape>
                <v:shape id="AutoShape 23" o:spid="_x0000_s1047" type="#_x0000_t32" style="position:absolute;left:5910;top:8511;width:172;height:1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Text Box 24" o:spid="_x0000_s1048" type="#_x0000_t202" style="position:absolute;left:5273;top:7890;width:212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FB643CC" w14:textId="77777777" w:rsidR="00DF333E" w:rsidRPr="00843C57" w:rsidRDefault="00DF333E" w:rsidP="00DF333E">
                        <w:pPr>
                          <w:rPr>
                            <w:rFonts w:ascii="Arial" w:hAnsi="Arial" w:cs="Arial"/>
                            <w:sz w:val="24"/>
                            <w:szCs w:val="24"/>
                          </w:rPr>
                        </w:pPr>
                        <w:r w:rsidRPr="00843C57">
                          <w:rPr>
                            <w:rFonts w:ascii="Arial" w:hAnsi="Arial" w:cs="Arial"/>
                            <w:sz w:val="24"/>
                            <w:szCs w:val="24"/>
                          </w:rPr>
                          <w:t>Child Protection</w:t>
                        </w:r>
                      </w:p>
                    </w:txbxContent>
                  </v:textbox>
                </v:shape>
                <v:shape id="AutoShape 25" o:spid="_x0000_s1049" type="#_x0000_t32" style="position:absolute;left:3447;top:9908;width:1453;height:3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">
                  <v:stroke endarrow="block"/>
                </v:shape>
                <v:shape id="AutoShape 26" o:spid="_x0000_s1050" type="#_x0000_t32" style="position:absolute;left:4126;top:10553;width:6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27" o:spid="_x0000_s1051" type="#_x0000_t32" style="position:absolute;left:3869;top:10854;width:1031;height: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28" o:spid="_x0000_s1052" type="#_x0000_t32" style="position:absolute;left:4234;top:10854;width:1247;height:12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29" o:spid="_x0000_s1053" type="#_x0000_t32" style="position:absolute;left:6555;top:10854;width:602;height:1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w10:wrap anchorx="margin"/>
              </v:group>
            </w:pict>
          </mc:Fallback>
        </mc:AlternateContent>
      </w:r>
    </w:p>
    <w:p w14:paraId="414ACD3A" w14:textId="77777777" w:rsidR="00AF3D15" w:rsidRDefault="00AF3D15" w:rsidP="00FD3372">
      <w:pPr>
        <w:rPr>
          <w:rFonts w:asciiTheme="minorHAnsi" w:hAnsiTheme="minorHAnsi" w:cstheme="minorHAnsi"/>
          <w:sz w:val="22"/>
          <w:szCs w:val="22"/>
        </w:rPr>
      </w:pPr>
    </w:p>
    <w:p w14:paraId="119075FB" w14:textId="1E53FFE1" w:rsidR="00AF3D15" w:rsidRDefault="00AF3D15" w:rsidP="00FD3372">
      <w:pPr>
        <w:rPr>
          <w:rFonts w:asciiTheme="minorHAnsi" w:hAnsiTheme="minorHAnsi" w:cstheme="minorHAnsi"/>
          <w:sz w:val="22"/>
          <w:szCs w:val="22"/>
        </w:rPr>
      </w:pPr>
    </w:p>
    <w:p w14:paraId="2ED8208D" w14:textId="77777777" w:rsidR="00AF3D15" w:rsidRDefault="00AF3D15" w:rsidP="00FD3372">
      <w:pPr>
        <w:rPr>
          <w:rFonts w:asciiTheme="minorHAnsi" w:hAnsiTheme="minorHAnsi" w:cstheme="minorHAnsi"/>
          <w:sz w:val="22"/>
          <w:szCs w:val="22"/>
        </w:rPr>
      </w:pPr>
    </w:p>
    <w:p w14:paraId="391D04EF" w14:textId="77777777" w:rsidR="00AF3D15" w:rsidRDefault="00AF3D15" w:rsidP="00FD3372">
      <w:pPr>
        <w:rPr>
          <w:rFonts w:asciiTheme="minorHAnsi" w:hAnsiTheme="minorHAnsi" w:cstheme="minorHAnsi"/>
          <w:sz w:val="22"/>
          <w:szCs w:val="22"/>
        </w:rPr>
      </w:pPr>
    </w:p>
    <w:p w14:paraId="73118558" w14:textId="549D8F2C" w:rsidR="00AF3D15" w:rsidRDefault="00AF3D15" w:rsidP="00FD3372">
      <w:pPr>
        <w:rPr>
          <w:rFonts w:asciiTheme="minorHAnsi" w:hAnsiTheme="minorHAnsi" w:cstheme="minorHAnsi"/>
          <w:sz w:val="22"/>
          <w:szCs w:val="22"/>
        </w:rPr>
      </w:pPr>
    </w:p>
    <w:p w14:paraId="56F765C5" w14:textId="77777777" w:rsidR="00AF3D15" w:rsidRDefault="00AF3D15" w:rsidP="00FD3372">
      <w:pPr>
        <w:rPr>
          <w:rFonts w:asciiTheme="minorHAnsi" w:hAnsiTheme="minorHAnsi" w:cstheme="minorHAnsi"/>
          <w:sz w:val="22"/>
          <w:szCs w:val="22"/>
        </w:rPr>
      </w:pPr>
    </w:p>
    <w:p w14:paraId="0C2271B1" w14:textId="77777777" w:rsidR="00AF3D15" w:rsidRDefault="00AF3D15" w:rsidP="00FD3372">
      <w:pPr>
        <w:rPr>
          <w:rFonts w:asciiTheme="minorHAnsi" w:hAnsiTheme="minorHAnsi" w:cstheme="minorHAnsi"/>
          <w:sz w:val="22"/>
          <w:szCs w:val="22"/>
        </w:rPr>
      </w:pPr>
    </w:p>
    <w:p w14:paraId="10DBF500" w14:textId="77777777" w:rsidR="00AF3D15" w:rsidRDefault="00AF3D15" w:rsidP="00FD3372">
      <w:pPr>
        <w:rPr>
          <w:rFonts w:asciiTheme="minorHAnsi" w:hAnsiTheme="minorHAnsi" w:cstheme="minorHAnsi"/>
          <w:sz w:val="22"/>
          <w:szCs w:val="22"/>
        </w:rPr>
      </w:pPr>
    </w:p>
    <w:p w14:paraId="3C7542E8" w14:textId="54185165" w:rsidR="00AF3D15" w:rsidRDefault="00AF3D15" w:rsidP="00FD3372">
      <w:pPr>
        <w:rPr>
          <w:rFonts w:asciiTheme="minorHAnsi" w:hAnsiTheme="minorHAnsi" w:cstheme="minorHAnsi"/>
          <w:sz w:val="22"/>
          <w:szCs w:val="22"/>
        </w:rPr>
      </w:pPr>
    </w:p>
    <w:p w14:paraId="55042A47" w14:textId="30B48A4F" w:rsidR="00AF3D15" w:rsidRDefault="00AF3D15" w:rsidP="00FD3372">
      <w:pPr>
        <w:rPr>
          <w:rFonts w:asciiTheme="minorHAnsi" w:hAnsiTheme="minorHAnsi" w:cstheme="minorHAnsi"/>
          <w:sz w:val="22"/>
          <w:szCs w:val="22"/>
        </w:rPr>
      </w:pPr>
    </w:p>
    <w:p w14:paraId="193A7340" w14:textId="77777777" w:rsidR="00AF3D15" w:rsidRDefault="00AF3D15" w:rsidP="00FD3372">
      <w:pPr>
        <w:rPr>
          <w:rFonts w:asciiTheme="minorHAnsi" w:hAnsiTheme="minorHAnsi" w:cstheme="minorHAnsi"/>
          <w:sz w:val="22"/>
          <w:szCs w:val="22"/>
        </w:rPr>
      </w:pPr>
    </w:p>
    <w:p w14:paraId="04AF96BF" w14:textId="77777777" w:rsidR="00AF3D15" w:rsidRDefault="00AF3D15" w:rsidP="00FD3372">
      <w:pPr>
        <w:rPr>
          <w:rFonts w:asciiTheme="minorHAnsi" w:hAnsiTheme="minorHAnsi" w:cstheme="minorHAnsi"/>
          <w:sz w:val="22"/>
          <w:szCs w:val="22"/>
        </w:rPr>
      </w:pPr>
    </w:p>
    <w:p w14:paraId="53930FFE" w14:textId="31530389" w:rsidR="00AF3D15" w:rsidRDefault="00AF3D15" w:rsidP="00FD3372">
      <w:pPr>
        <w:rPr>
          <w:rFonts w:asciiTheme="minorHAnsi" w:hAnsiTheme="minorHAnsi" w:cstheme="minorHAnsi"/>
          <w:sz w:val="22"/>
          <w:szCs w:val="22"/>
        </w:rPr>
      </w:pPr>
    </w:p>
    <w:p w14:paraId="2A77045D" w14:textId="05D354C1" w:rsidR="00583874" w:rsidRDefault="00583874" w:rsidP="00FD3372">
      <w:pPr>
        <w:rPr>
          <w:rFonts w:asciiTheme="minorHAnsi" w:hAnsiTheme="minorHAnsi" w:cstheme="minorHAnsi"/>
          <w:sz w:val="22"/>
          <w:szCs w:val="22"/>
        </w:rPr>
      </w:pPr>
    </w:p>
    <w:p w14:paraId="17672504" w14:textId="1F2A19FD" w:rsidR="00AF3D15" w:rsidRDefault="00AF3D15" w:rsidP="00FD3372">
      <w:pPr>
        <w:rPr>
          <w:rFonts w:asciiTheme="minorHAnsi" w:hAnsiTheme="minorHAnsi" w:cstheme="minorHAnsi"/>
          <w:sz w:val="22"/>
          <w:szCs w:val="22"/>
        </w:rPr>
      </w:pPr>
    </w:p>
    <w:p w14:paraId="2D33C305" w14:textId="35CD74ED" w:rsidR="00AF3D15" w:rsidRDefault="00AF3D15" w:rsidP="00FD3372">
      <w:pPr>
        <w:rPr>
          <w:rFonts w:asciiTheme="minorHAnsi" w:hAnsiTheme="minorHAnsi" w:cstheme="minorHAnsi"/>
          <w:sz w:val="22"/>
          <w:szCs w:val="22"/>
        </w:rPr>
      </w:pPr>
    </w:p>
    <w:p w14:paraId="260B8755" w14:textId="23539C8D" w:rsidR="00AF3D15" w:rsidRDefault="00AF3D15" w:rsidP="00FD3372">
      <w:pPr>
        <w:rPr>
          <w:rFonts w:asciiTheme="minorHAnsi" w:hAnsiTheme="minorHAnsi" w:cstheme="minorHAnsi"/>
          <w:sz w:val="22"/>
          <w:szCs w:val="22"/>
        </w:rPr>
      </w:pPr>
    </w:p>
    <w:p w14:paraId="59A98A70" w14:textId="5830D3E3" w:rsidR="00AF3D15" w:rsidRDefault="00AF3D15" w:rsidP="00FD3372">
      <w:pPr>
        <w:rPr>
          <w:rFonts w:asciiTheme="minorHAnsi" w:hAnsiTheme="minorHAnsi" w:cstheme="minorHAnsi"/>
          <w:sz w:val="22"/>
          <w:szCs w:val="22"/>
        </w:rPr>
      </w:pPr>
    </w:p>
    <w:p w14:paraId="643D8633" w14:textId="27525175" w:rsidR="00AF3D15" w:rsidRDefault="00AF3D15" w:rsidP="00FD3372">
      <w:pPr>
        <w:rPr>
          <w:rFonts w:asciiTheme="minorHAnsi" w:hAnsiTheme="minorHAnsi" w:cstheme="minorHAnsi"/>
          <w:sz w:val="22"/>
          <w:szCs w:val="22"/>
        </w:rPr>
      </w:pPr>
    </w:p>
    <w:p w14:paraId="56360BDE" w14:textId="77777777" w:rsidR="00F357C8" w:rsidRPr="00F357C8" w:rsidRDefault="00F357C8" w:rsidP="00F357C8">
      <w:pPr>
        <w:rPr>
          <w:rFonts w:asciiTheme="minorHAnsi" w:hAnsiTheme="minorHAnsi" w:cstheme="minorHAnsi"/>
          <w:sz w:val="22"/>
          <w:szCs w:val="22"/>
        </w:rPr>
      </w:pPr>
      <w:r w:rsidRPr="00F357C8">
        <w:rPr>
          <w:rFonts w:asciiTheme="minorHAnsi" w:hAnsiTheme="minorHAnsi" w:cstheme="minorHAnsi"/>
          <w:iCs/>
          <w:sz w:val="22"/>
          <w:szCs w:val="22"/>
        </w:rPr>
        <w:t>We will identify and provide opportunities for children to develop skills, concepts, attitudes and knowledge to promote their safety and well-being.</w:t>
      </w:r>
    </w:p>
    <w:p w14:paraId="277A9DCF" w14:textId="1AF8D9DB" w:rsidR="00AF3D15" w:rsidRDefault="00AF3D15" w:rsidP="00FD3372">
      <w:pPr>
        <w:rPr>
          <w:rFonts w:asciiTheme="minorHAnsi" w:hAnsiTheme="minorHAnsi" w:cstheme="minorHAnsi"/>
          <w:sz w:val="22"/>
          <w:szCs w:val="22"/>
        </w:rPr>
      </w:pPr>
    </w:p>
    <w:p w14:paraId="2F9DB59A" w14:textId="77777777" w:rsidR="00A9618D" w:rsidRDefault="00A9618D" w:rsidP="00FD3372">
      <w:pPr>
        <w:rPr>
          <w:rFonts w:asciiTheme="minorHAnsi" w:hAnsiTheme="minorHAnsi" w:cstheme="minorHAnsi"/>
          <w:b/>
          <w:bCs/>
          <w:sz w:val="28"/>
          <w:szCs w:val="28"/>
        </w:rPr>
      </w:pPr>
    </w:p>
    <w:p w14:paraId="26F45C8D" w14:textId="77777777" w:rsidR="00A9618D" w:rsidRDefault="00A9618D" w:rsidP="00FD3372">
      <w:pPr>
        <w:rPr>
          <w:rFonts w:asciiTheme="minorHAnsi" w:hAnsiTheme="minorHAnsi" w:cstheme="minorHAnsi"/>
          <w:b/>
          <w:bCs/>
          <w:sz w:val="28"/>
          <w:szCs w:val="28"/>
        </w:rPr>
      </w:pPr>
    </w:p>
    <w:p w14:paraId="1E83BB43" w14:textId="77777777" w:rsidR="00A9618D" w:rsidRDefault="00A9618D" w:rsidP="00FD3372">
      <w:pPr>
        <w:rPr>
          <w:rFonts w:asciiTheme="minorHAnsi" w:hAnsiTheme="minorHAnsi" w:cstheme="minorHAnsi"/>
          <w:b/>
          <w:bCs/>
          <w:sz w:val="28"/>
          <w:szCs w:val="28"/>
        </w:rPr>
      </w:pPr>
    </w:p>
    <w:p w14:paraId="0ED135E7" w14:textId="77777777" w:rsidR="00A9618D" w:rsidRDefault="00A9618D" w:rsidP="00FD3372">
      <w:pPr>
        <w:rPr>
          <w:rFonts w:asciiTheme="minorHAnsi" w:hAnsiTheme="minorHAnsi" w:cstheme="minorHAnsi"/>
          <w:b/>
          <w:bCs/>
          <w:sz w:val="28"/>
          <w:szCs w:val="28"/>
        </w:rPr>
      </w:pPr>
    </w:p>
    <w:p w14:paraId="57CA620D" w14:textId="3EB3B270" w:rsidR="00F357C8" w:rsidRPr="00A5055B" w:rsidRDefault="00F357C8" w:rsidP="00FD3372">
      <w:pPr>
        <w:rPr>
          <w:rFonts w:asciiTheme="minorHAnsi" w:hAnsiTheme="minorHAnsi" w:cstheme="minorHAnsi"/>
          <w:b/>
          <w:bCs/>
          <w:sz w:val="28"/>
          <w:szCs w:val="28"/>
        </w:rPr>
      </w:pPr>
      <w:r w:rsidRPr="00A5055B">
        <w:rPr>
          <w:rFonts w:asciiTheme="minorHAnsi" w:hAnsiTheme="minorHAnsi" w:cstheme="minorHAnsi"/>
          <w:b/>
          <w:bCs/>
          <w:sz w:val="28"/>
          <w:szCs w:val="28"/>
        </w:rPr>
        <w:lastRenderedPageBreak/>
        <w:t>5.0</w:t>
      </w:r>
      <w:r w:rsidRPr="00A5055B">
        <w:rPr>
          <w:rFonts w:asciiTheme="minorHAnsi" w:hAnsiTheme="minorHAnsi" w:cstheme="minorHAnsi"/>
          <w:b/>
          <w:bCs/>
          <w:sz w:val="28"/>
          <w:szCs w:val="28"/>
        </w:rPr>
        <w:tab/>
        <w:t>The Curriculum</w:t>
      </w:r>
    </w:p>
    <w:p w14:paraId="39D7C8D1" w14:textId="263FD5F1" w:rsidR="00F357C8" w:rsidRDefault="00F357C8" w:rsidP="00FD3372">
      <w:pPr>
        <w:rPr>
          <w:rFonts w:asciiTheme="minorHAnsi" w:hAnsiTheme="minorHAnsi" w:cstheme="minorHAnsi"/>
          <w:sz w:val="22"/>
          <w:szCs w:val="22"/>
        </w:rPr>
      </w:pPr>
    </w:p>
    <w:p w14:paraId="202BFD80" w14:textId="77777777" w:rsidR="007C49F6" w:rsidRPr="007C49F6" w:rsidRDefault="007C49F6" w:rsidP="007C49F6">
      <w:pPr>
        <w:spacing w:after="240" w:line="276" w:lineRule="auto"/>
        <w:rPr>
          <w:rFonts w:ascii="Calibri" w:eastAsia="Calibri" w:hAnsi="Calibri" w:cs="Calibri"/>
          <w:sz w:val="22"/>
          <w:szCs w:val="22"/>
          <w:highlight w:val="yellow"/>
          <w:lang w:eastAsia="en-GB"/>
        </w:rPr>
      </w:pPr>
      <w:r w:rsidRPr="007C49F6">
        <w:rPr>
          <w:rFonts w:ascii="Calibri" w:eastAsia="Calibri" w:hAnsi="Calibri" w:cs="Calibri"/>
          <w:sz w:val="22"/>
          <w:szCs w:val="22"/>
          <w:highlight w:val="yellow"/>
          <w:lang w:eastAsia="en-GB"/>
        </w:rPr>
        <w:t>This school understands the importance of delivering an effective safeguarding curriculum which includes:</w:t>
      </w:r>
    </w:p>
    <w:p w14:paraId="52A8EC18" w14:textId="77777777" w:rsidR="007C49F6" w:rsidRPr="007C49F6" w:rsidRDefault="007C49F6" w:rsidP="007C49F6">
      <w:pPr>
        <w:numPr>
          <w:ilvl w:val="0"/>
          <w:numId w:val="9"/>
        </w:numPr>
        <w:spacing w:after="240" w:line="276" w:lineRule="auto"/>
        <w:rPr>
          <w:rFonts w:ascii="Calibri" w:eastAsia="Calibri" w:hAnsi="Calibri" w:cs="Calibri"/>
          <w:sz w:val="22"/>
          <w:szCs w:val="22"/>
          <w:highlight w:val="yellow"/>
          <w:lang w:eastAsia="en-GB"/>
        </w:rPr>
      </w:pPr>
      <w:r w:rsidRPr="007C49F6">
        <w:rPr>
          <w:rFonts w:ascii="Calibri" w:eastAsia="Calibri" w:hAnsi="Calibri" w:cs="Calibri"/>
          <w:sz w:val="22"/>
          <w:szCs w:val="22"/>
          <w:highlight w:val="yellow"/>
          <w:lang w:eastAsia="en-GB"/>
        </w:rPr>
        <w:t>Healthy and respectful relationships.</w:t>
      </w:r>
    </w:p>
    <w:p w14:paraId="35763155" w14:textId="77777777" w:rsidR="007C49F6" w:rsidRPr="007C49F6" w:rsidRDefault="007C49F6" w:rsidP="007C49F6">
      <w:pPr>
        <w:numPr>
          <w:ilvl w:val="0"/>
          <w:numId w:val="9"/>
        </w:numPr>
        <w:spacing w:after="240" w:line="276" w:lineRule="auto"/>
        <w:rPr>
          <w:rFonts w:ascii="Calibri" w:eastAsia="Calibri" w:hAnsi="Calibri" w:cs="Calibri"/>
          <w:sz w:val="22"/>
          <w:szCs w:val="22"/>
          <w:highlight w:val="yellow"/>
          <w:lang w:eastAsia="en-GB"/>
        </w:rPr>
      </w:pPr>
      <w:r w:rsidRPr="007C49F6">
        <w:rPr>
          <w:rFonts w:ascii="Calibri" w:eastAsia="Calibri" w:hAnsi="Calibri" w:cs="Calibri"/>
          <w:sz w:val="22"/>
          <w:szCs w:val="22"/>
          <w:highlight w:val="yellow"/>
          <w:lang w:eastAsia="en-GB"/>
        </w:rPr>
        <w:t>Boundaries and consent.</w:t>
      </w:r>
    </w:p>
    <w:p w14:paraId="124F50D7" w14:textId="77777777" w:rsidR="007C49F6" w:rsidRPr="007C49F6" w:rsidRDefault="007C49F6" w:rsidP="007C49F6">
      <w:pPr>
        <w:numPr>
          <w:ilvl w:val="0"/>
          <w:numId w:val="9"/>
        </w:numPr>
        <w:spacing w:after="240" w:line="276" w:lineRule="auto"/>
        <w:rPr>
          <w:rFonts w:ascii="Calibri" w:eastAsia="Calibri" w:hAnsi="Calibri" w:cs="Calibri"/>
          <w:sz w:val="22"/>
          <w:szCs w:val="22"/>
          <w:highlight w:val="yellow"/>
          <w:lang w:eastAsia="en-GB"/>
        </w:rPr>
      </w:pPr>
      <w:r w:rsidRPr="007C49F6">
        <w:rPr>
          <w:rFonts w:ascii="Calibri" w:eastAsia="Calibri" w:hAnsi="Calibri" w:cs="Calibri"/>
          <w:sz w:val="22"/>
          <w:szCs w:val="22"/>
          <w:highlight w:val="yellow"/>
          <w:lang w:eastAsia="en-GB"/>
        </w:rPr>
        <w:t>Stereotyping, prejudice, and equality.</w:t>
      </w:r>
    </w:p>
    <w:p w14:paraId="07DCFC1C" w14:textId="77777777" w:rsidR="007C49F6" w:rsidRPr="007C49F6" w:rsidRDefault="007C49F6" w:rsidP="007C49F6">
      <w:pPr>
        <w:numPr>
          <w:ilvl w:val="0"/>
          <w:numId w:val="9"/>
        </w:numPr>
        <w:spacing w:after="240" w:line="276" w:lineRule="auto"/>
        <w:rPr>
          <w:rFonts w:ascii="Calibri" w:eastAsia="Calibri" w:hAnsi="Calibri" w:cs="Calibri"/>
          <w:sz w:val="22"/>
          <w:szCs w:val="22"/>
          <w:highlight w:val="yellow"/>
          <w:lang w:eastAsia="en-GB"/>
        </w:rPr>
      </w:pPr>
      <w:r w:rsidRPr="007C49F6">
        <w:rPr>
          <w:rFonts w:ascii="Calibri" w:eastAsia="Calibri" w:hAnsi="Calibri" w:cs="Calibri"/>
          <w:sz w:val="22"/>
          <w:szCs w:val="22"/>
          <w:highlight w:val="yellow"/>
          <w:lang w:eastAsia="en-GB"/>
        </w:rPr>
        <w:t>Body confidence and self-esteem, wellbeing and resilience.</w:t>
      </w:r>
    </w:p>
    <w:p w14:paraId="43C073E5" w14:textId="77777777" w:rsidR="007C49F6" w:rsidRPr="007C49F6" w:rsidRDefault="007C49F6" w:rsidP="007C49F6">
      <w:pPr>
        <w:numPr>
          <w:ilvl w:val="0"/>
          <w:numId w:val="9"/>
        </w:numPr>
        <w:spacing w:after="240" w:line="276" w:lineRule="auto"/>
        <w:rPr>
          <w:rFonts w:ascii="Calibri" w:eastAsia="Calibri" w:hAnsi="Calibri" w:cs="Calibri"/>
          <w:sz w:val="22"/>
          <w:szCs w:val="22"/>
          <w:highlight w:val="yellow"/>
          <w:lang w:eastAsia="en-GB"/>
        </w:rPr>
      </w:pPr>
      <w:r w:rsidRPr="007C49F6">
        <w:rPr>
          <w:rFonts w:ascii="Calibri" w:eastAsia="Calibri" w:hAnsi="Calibri" w:cs="Calibri"/>
          <w:sz w:val="22"/>
          <w:szCs w:val="22"/>
          <w:highlight w:val="yellow"/>
          <w:lang w:eastAsia="en-GB"/>
        </w:rPr>
        <w:t>How to recognise an abusive relationship, including coercive and controlling behaviour.</w:t>
      </w:r>
    </w:p>
    <w:p w14:paraId="492AFB19" w14:textId="77777777" w:rsidR="007C49F6" w:rsidRPr="007C49F6" w:rsidRDefault="007C49F6" w:rsidP="007C49F6">
      <w:pPr>
        <w:numPr>
          <w:ilvl w:val="0"/>
          <w:numId w:val="9"/>
        </w:numPr>
        <w:spacing w:after="240" w:line="276" w:lineRule="auto"/>
        <w:rPr>
          <w:rFonts w:ascii="Calibri" w:eastAsia="Calibri" w:hAnsi="Calibri" w:cs="Calibri"/>
          <w:sz w:val="22"/>
          <w:szCs w:val="22"/>
          <w:highlight w:val="yellow"/>
          <w:lang w:eastAsia="en-GB"/>
        </w:rPr>
      </w:pPr>
      <w:r w:rsidRPr="007C49F6">
        <w:rPr>
          <w:rFonts w:ascii="Calibri" w:eastAsia="Calibri" w:hAnsi="Calibri" w:cs="Calibri"/>
          <w:sz w:val="22"/>
          <w:szCs w:val="22"/>
          <w:highlight w:val="yellow"/>
          <w:lang w:eastAsia="en-GB"/>
        </w:rPr>
        <w:t>The concepts of, and laws relating to, sexual consent, sexual exploitation, abuse, grooming, coercion, harassment, rape, domestic abuse, so called honour-based violence such as forced marriage and Female Genital Mutilation (FGM), and how to access support.</w:t>
      </w:r>
    </w:p>
    <w:p w14:paraId="10EFBEEF" w14:textId="77777777" w:rsidR="007C49F6" w:rsidRPr="007C49F6" w:rsidRDefault="007C49F6" w:rsidP="007C49F6">
      <w:pPr>
        <w:numPr>
          <w:ilvl w:val="0"/>
          <w:numId w:val="9"/>
        </w:numPr>
        <w:spacing w:after="240" w:line="276" w:lineRule="auto"/>
        <w:rPr>
          <w:rFonts w:ascii="Calibri" w:eastAsia="Calibri" w:hAnsi="Calibri" w:cs="Calibri"/>
          <w:sz w:val="22"/>
          <w:szCs w:val="22"/>
          <w:highlight w:val="yellow"/>
          <w:lang w:eastAsia="en-GB"/>
        </w:rPr>
      </w:pPr>
      <w:r w:rsidRPr="007C49F6">
        <w:rPr>
          <w:rFonts w:ascii="Calibri" w:eastAsia="Calibri" w:hAnsi="Calibri" w:cs="Calibri"/>
          <w:sz w:val="22"/>
          <w:szCs w:val="22"/>
          <w:highlight w:val="yellow"/>
          <w:lang w:eastAsia="en-GB"/>
        </w:rPr>
        <w:t>What constitutes sexual harassment and sexual violence and why these are always unacceptable.</w:t>
      </w:r>
    </w:p>
    <w:p w14:paraId="587C89ED" w14:textId="77777777" w:rsidR="007C49F6" w:rsidRPr="007C49F6" w:rsidRDefault="007C49F6" w:rsidP="007C49F6">
      <w:pPr>
        <w:spacing w:after="240" w:line="276" w:lineRule="auto"/>
        <w:rPr>
          <w:rFonts w:ascii="Calibri" w:eastAsia="Calibri" w:hAnsi="Calibri" w:cs="Calibri"/>
          <w:sz w:val="22"/>
          <w:szCs w:val="22"/>
          <w:lang w:eastAsia="en-GB"/>
        </w:rPr>
      </w:pPr>
      <w:r w:rsidRPr="007C49F6">
        <w:rPr>
          <w:rFonts w:ascii="Calibri" w:eastAsia="Calibri" w:hAnsi="Calibri" w:cs="Calibri"/>
          <w:sz w:val="22"/>
          <w:szCs w:val="22"/>
          <w:lang w:eastAsia="en-GB"/>
        </w:rPr>
        <w:t>Relevant issues will be addressed through Relationships Education (for all primary schools) and Relationships and Sex Education for all secondary pupils and health education (for all pupils in state-funded schools) is mandatory from September 2020.  All children should be safeguarded from potentially harmful and inappropriate online material (online bullying, sexting, child sexual exploitation (CSE), child criminal exploitation (CCE), gangs, youth-generated images, female genital mutilation (FGM), preventing radicalisation, peer on peer abuse and anti- bullying.</w:t>
      </w:r>
    </w:p>
    <w:p w14:paraId="3CC41E4B" w14:textId="77777777" w:rsidR="007C49F6" w:rsidRPr="007C49F6" w:rsidRDefault="007C49F6" w:rsidP="007C49F6">
      <w:pPr>
        <w:spacing w:after="240" w:line="276" w:lineRule="auto"/>
        <w:rPr>
          <w:rFonts w:ascii="Calibri" w:eastAsia="Calibri" w:hAnsi="Calibri" w:cs="Calibri"/>
          <w:sz w:val="22"/>
          <w:szCs w:val="22"/>
          <w:lang w:eastAsia="en-GB"/>
        </w:rPr>
      </w:pPr>
      <w:r w:rsidRPr="007C49F6">
        <w:rPr>
          <w:rFonts w:ascii="Calibri" w:eastAsia="Calibri" w:hAnsi="Calibri" w:cs="Calibri"/>
          <w:sz w:val="22"/>
          <w:szCs w:val="22"/>
          <w:lang w:eastAsia="en-GB"/>
        </w:rPr>
        <w:t>Relevant issues will be addressed through other areas of the curriculum. For example, circle time, English, History, Drama, PSHE, Art and assemblies.</w:t>
      </w:r>
    </w:p>
    <w:p w14:paraId="4ACAEAE1" w14:textId="6FEB2C05" w:rsidR="007C49F6" w:rsidRPr="007C49F6" w:rsidRDefault="00A5055B" w:rsidP="00A5055B">
      <w:pPr>
        <w:spacing w:after="240" w:line="276" w:lineRule="auto"/>
        <w:ind w:firstLine="360"/>
        <w:rPr>
          <w:rFonts w:ascii="Calibri" w:eastAsia="Calibri" w:hAnsi="Calibri" w:cs="Calibri"/>
          <w:b/>
          <w:bCs/>
          <w:sz w:val="22"/>
          <w:szCs w:val="22"/>
          <w:lang w:eastAsia="en-GB"/>
        </w:rPr>
      </w:pPr>
      <w:r>
        <w:rPr>
          <w:rFonts w:ascii="Calibri" w:eastAsia="Calibri" w:hAnsi="Calibri" w:cs="Calibri"/>
          <w:b/>
          <w:bCs/>
          <w:sz w:val="22"/>
          <w:szCs w:val="22"/>
          <w:lang w:eastAsia="en-GB"/>
        </w:rPr>
        <w:t>5.1</w:t>
      </w:r>
      <w:r>
        <w:rPr>
          <w:rFonts w:ascii="Calibri" w:eastAsia="Calibri" w:hAnsi="Calibri" w:cs="Calibri"/>
          <w:b/>
          <w:bCs/>
          <w:sz w:val="22"/>
          <w:szCs w:val="22"/>
          <w:lang w:eastAsia="en-GB"/>
        </w:rPr>
        <w:tab/>
      </w:r>
      <w:r>
        <w:rPr>
          <w:rFonts w:ascii="Calibri" w:eastAsia="Calibri" w:hAnsi="Calibri" w:cs="Calibri"/>
          <w:b/>
          <w:bCs/>
          <w:sz w:val="22"/>
          <w:szCs w:val="22"/>
          <w:lang w:eastAsia="en-GB"/>
        </w:rPr>
        <w:tab/>
      </w:r>
      <w:r w:rsidR="007C49F6" w:rsidRPr="007C49F6">
        <w:rPr>
          <w:rFonts w:ascii="Calibri" w:eastAsia="Calibri" w:hAnsi="Calibri" w:cs="Calibri"/>
          <w:b/>
          <w:bCs/>
          <w:sz w:val="22"/>
          <w:szCs w:val="22"/>
          <w:lang w:eastAsia="en-GB"/>
        </w:rPr>
        <w:t>Online Safety</w:t>
      </w:r>
    </w:p>
    <w:p w14:paraId="65A18617" w14:textId="77777777" w:rsidR="007C49F6" w:rsidRPr="007C49F6" w:rsidRDefault="007C49F6" w:rsidP="007C49F6">
      <w:pPr>
        <w:numPr>
          <w:ilvl w:val="0"/>
          <w:numId w:val="10"/>
        </w:numPr>
        <w:rPr>
          <w:rFonts w:ascii="Calibri" w:hAnsi="Calibri"/>
          <w:sz w:val="22"/>
          <w:szCs w:val="22"/>
          <w:lang w:eastAsia="en-GB"/>
        </w:rPr>
      </w:pPr>
      <w:r w:rsidRPr="007C49F6">
        <w:rPr>
          <w:rFonts w:ascii="Calibri" w:hAnsi="Calibri" w:cs="Arial"/>
          <w:sz w:val="22"/>
          <w:szCs w:val="22"/>
          <w:lang w:eastAsia="en-GB"/>
        </w:rPr>
        <w:t xml:space="preserve">This School is committed to meeting the requirement to keep pupils safe when using technology. </w:t>
      </w:r>
      <w:r w:rsidRPr="007C49F6">
        <w:rPr>
          <w:rFonts w:ascii="Calibri" w:hAnsi="Calibri"/>
          <w:sz w:val="22"/>
          <w:szCs w:val="22"/>
          <w:lang w:eastAsia="en-GB"/>
        </w:rPr>
        <w:t>We believe the whole school community can benefit from the opportunities provided by the internet and other technologies used in everyday life. The breadth of issues classified within online safety is considerable, but can be categorised into four areas of risk:</w:t>
      </w:r>
    </w:p>
    <w:p w14:paraId="00A1FDB8" w14:textId="77777777" w:rsidR="007C49F6" w:rsidRPr="007C49F6" w:rsidRDefault="007C49F6" w:rsidP="007C49F6">
      <w:pPr>
        <w:rPr>
          <w:rFonts w:ascii="Calibri" w:hAnsi="Calibri"/>
          <w:sz w:val="22"/>
          <w:szCs w:val="22"/>
          <w:lang w:eastAsia="en-GB"/>
        </w:rPr>
      </w:pPr>
    </w:p>
    <w:p w14:paraId="618F3BC2" w14:textId="77777777" w:rsidR="007C49F6" w:rsidRPr="007C49F6" w:rsidRDefault="007C49F6" w:rsidP="007C49F6">
      <w:pPr>
        <w:numPr>
          <w:ilvl w:val="0"/>
          <w:numId w:val="11"/>
        </w:numPr>
        <w:rPr>
          <w:rFonts w:ascii="Calibri" w:hAnsi="Calibri"/>
          <w:sz w:val="22"/>
          <w:szCs w:val="22"/>
          <w:lang w:eastAsia="en-GB"/>
        </w:rPr>
      </w:pPr>
      <w:r w:rsidRPr="007C49F6">
        <w:rPr>
          <w:rFonts w:ascii="Calibri" w:hAnsi="Calibri"/>
          <w:b/>
          <w:bCs/>
          <w:sz w:val="22"/>
          <w:szCs w:val="22"/>
          <w:lang w:eastAsia="en-GB"/>
        </w:rPr>
        <w:t>Content</w:t>
      </w:r>
      <w:r w:rsidRPr="007C49F6">
        <w:rPr>
          <w:rFonts w:ascii="Calibri" w:hAnsi="Calibri"/>
          <w:sz w:val="22"/>
          <w:szCs w:val="22"/>
          <w:lang w:eastAsia="en-GB"/>
        </w:rPr>
        <w:t>: being exposed to illegal, inappropriate, or harmful content; for example, pornography, fake news, racism, misogyny, self-harm, suicide, anti-semitism, radicalisation and extremism.</w:t>
      </w:r>
    </w:p>
    <w:p w14:paraId="4EF458FE" w14:textId="77777777" w:rsidR="007C49F6" w:rsidRPr="007C49F6" w:rsidRDefault="007C49F6" w:rsidP="007C49F6">
      <w:pPr>
        <w:rPr>
          <w:rFonts w:ascii="Calibri" w:hAnsi="Calibri"/>
          <w:b/>
          <w:bCs/>
          <w:sz w:val="22"/>
          <w:szCs w:val="22"/>
          <w:lang w:eastAsia="en-GB"/>
        </w:rPr>
      </w:pPr>
    </w:p>
    <w:p w14:paraId="0F06F393" w14:textId="77777777" w:rsidR="007C49F6" w:rsidRPr="007C49F6" w:rsidRDefault="007C49F6" w:rsidP="007C49F6">
      <w:pPr>
        <w:numPr>
          <w:ilvl w:val="0"/>
          <w:numId w:val="11"/>
        </w:numPr>
        <w:rPr>
          <w:rFonts w:ascii="Calibri" w:hAnsi="Calibri"/>
          <w:sz w:val="22"/>
          <w:szCs w:val="22"/>
          <w:lang w:eastAsia="en-GB"/>
        </w:rPr>
      </w:pPr>
      <w:r w:rsidRPr="007C49F6">
        <w:rPr>
          <w:rFonts w:ascii="Calibri" w:hAnsi="Calibri"/>
          <w:b/>
          <w:bCs/>
          <w:sz w:val="22"/>
          <w:szCs w:val="22"/>
          <w:lang w:eastAsia="en-GB"/>
        </w:rPr>
        <w:t>Contact:</w:t>
      </w:r>
      <w:r w:rsidRPr="007C49F6">
        <w:rPr>
          <w:rFonts w:ascii="Calibri" w:hAnsi="Calibri"/>
          <w:sz w:val="22"/>
          <w:szCs w:val="22"/>
          <w:lang w:eastAsia="en-GB"/>
        </w:rPr>
        <w:t xml:space="preserve"> being subjected to harmful online interaction with other users; for example, child to child pressure, commercial advertising and adults posing as children or young adults to groom or exploit them for sexual, criminal, financial, or other purposes.</w:t>
      </w:r>
    </w:p>
    <w:p w14:paraId="18BB0614" w14:textId="77777777" w:rsidR="007C49F6" w:rsidRPr="007C49F6" w:rsidRDefault="007C49F6" w:rsidP="007C49F6">
      <w:pPr>
        <w:rPr>
          <w:rFonts w:ascii="Calibri" w:hAnsi="Calibri"/>
          <w:b/>
          <w:bCs/>
          <w:sz w:val="22"/>
          <w:szCs w:val="22"/>
          <w:lang w:eastAsia="en-GB"/>
        </w:rPr>
      </w:pPr>
    </w:p>
    <w:p w14:paraId="59E4DF2B" w14:textId="77777777" w:rsidR="007C49F6" w:rsidRPr="007C49F6" w:rsidRDefault="007C49F6" w:rsidP="007C49F6">
      <w:pPr>
        <w:numPr>
          <w:ilvl w:val="0"/>
          <w:numId w:val="11"/>
        </w:numPr>
        <w:rPr>
          <w:rFonts w:ascii="Calibri" w:hAnsi="Calibri"/>
          <w:sz w:val="22"/>
          <w:szCs w:val="22"/>
          <w:lang w:eastAsia="en-GB"/>
        </w:rPr>
      </w:pPr>
      <w:r w:rsidRPr="007C49F6">
        <w:rPr>
          <w:rFonts w:ascii="Calibri" w:hAnsi="Calibri"/>
          <w:b/>
          <w:bCs/>
          <w:sz w:val="22"/>
          <w:szCs w:val="22"/>
          <w:lang w:eastAsia="en-GB"/>
        </w:rPr>
        <w:t>Conduct:</w:t>
      </w:r>
      <w:r w:rsidRPr="007C49F6">
        <w:rPr>
          <w:rFonts w:ascii="Calibri" w:hAnsi="Calibri"/>
          <w:sz w:val="22"/>
          <w:szCs w:val="22"/>
          <w:lang w:eastAsia="en-GB"/>
        </w:rPr>
        <w:t xml:space="preserve"> personal online behaviour that increases the likelihood of, or causes, harm; for example, making, sending, and receiving explicit images (e.g. consensual and non-consensual sharing of nudes and semi-nudes and/or pornography, sharing other explicit images) and online bullying; and</w:t>
      </w:r>
    </w:p>
    <w:p w14:paraId="3C524D69" w14:textId="77777777" w:rsidR="007C49F6" w:rsidRPr="007C49F6" w:rsidRDefault="007C49F6" w:rsidP="007C49F6">
      <w:pPr>
        <w:rPr>
          <w:rFonts w:ascii="Calibri" w:hAnsi="Calibri"/>
          <w:b/>
          <w:bCs/>
          <w:sz w:val="22"/>
          <w:szCs w:val="22"/>
          <w:lang w:eastAsia="en-GB"/>
        </w:rPr>
      </w:pPr>
    </w:p>
    <w:p w14:paraId="3C70985A" w14:textId="77777777" w:rsidR="007C49F6" w:rsidRPr="007C49F6" w:rsidRDefault="007C49F6" w:rsidP="007C49F6">
      <w:pPr>
        <w:numPr>
          <w:ilvl w:val="0"/>
          <w:numId w:val="11"/>
        </w:numPr>
        <w:rPr>
          <w:rFonts w:ascii="Calibri" w:hAnsi="Calibri"/>
          <w:sz w:val="22"/>
          <w:szCs w:val="22"/>
          <w:lang w:eastAsia="en-GB"/>
        </w:rPr>
      </w:pPr>
      <w:r w:rsidRPr="007C49F6">
        <w:rPr>
          <w:rFonts w:ascii="Calibri" w:hAnsi="Calibri"/>
          <w:b/>
          <w:bCs/>
          <w:sz w:val="22"/>
          <w:szCs w:val="22"/>
          <w:lang w:eastAsia="en-GB"/>
        </w:rPr>
        <w:t>Commerce</w:t>
      </w:r>
      <w:r w:rsidRPr="007C49F6">
        <w:rPr>
          <w:rFonts w:ascii="Calibri" w:hAnsi="Calibri"/>
          <w:sz w:val="22"/>
          <w:szCs w:val="22"/>
          <w:lang w:eastAsia="en-GB"/>
        </w:rPr>
        <w:t>: risks such as online gambling, inappropriate advertising, phishing, and/or financial scams.</w:t>
      </w:r>
    </w:p>
    <w:p w14:paraId="46917B0E" w14:textId="77777777" w:rsidR="007C49F6" w:rsidRPr="007C49F6" w:rsidRDefault="007C49F6" w:rsidP="007C49F6">
      <w:pPr>
        <w:ind w:left="720" w:hanging="360"/>
        <w:rPr>
          <w:rFonts w:ascii="Arial" w:hAnsi="Arial"/>
          <w:sz w:val="22"/>
          <w:szCs w:val="22"/>
          <w:lang w:eastAsia="en-GB"/>
        </w:rPr>
      </w:pPr>
    </w:p>
    <w:p w14:paraId="562A9111" w14:textId="77777777" w:rsidR="007C49F6" w:rsidRPr="007C49F6" w:rsidRDefault="007C49F6" w:rsidP="007C49F6">
      <w:pPr>
        <w:numPr>
          <w:ilvl w:val="0"/>
          <w:numId w:val="10"/>
        </w:numPr>
        <w:rPr>
          <w:rFonts w:ascii="Calibri" w:hAnsi="Calibri"/>
          <w:sz w:val="22"/>
          <w:szCs w:val="22"/>
          <w:lang w:eastAsia="en-GB"/>
        </w:rPr>
      </w:pPr>
      <w:r w:rsidRPr="007C49F6">
        <w:rPr>
          <w:rFonts w:ascii="Calibri" w:hAnsi="Calibri"/>
          <w:sz w:val="22"/>
          <w:szCs w:val="22"/>
          <w:lang w:eastAsia="en-GB"/>
        </w:rPr>
        <w:t>Our schools' expectations for responsible and appropriate conduct are set out in the school online safety policy and acceptable use policies (AUP) which we expect all staff and pupils to follow.</w:t>
      </w:r>
    </w:p>
    <w:p w14:paraId="3A0C0FDE" w14:textId="77777777" w:rsidR="007C49F6" w:rsidRPr="007C49F6" w:rsidRDefault="007C49F6" w:rsidP="007C49F6">
      <w:pPr>
        <w:ind w:left="720"/>
        <w:rPr>
          <w:rFonts w:ascii="Calibri" w:hAnsi="Calibri"/>
          <w:sz w:val="22"/>
          <w:szCs w:val="22"/>
          <w:lang w:eastAsia="en-GB"/>
        </w:rPr>
      </w:pPr>
    </w:p>
    <w:p w14:paraId="7BC9978E" w14:textId="502C2D62" w:rsidR="007C49F6" w:rsidRPr="007C49F6" w:rsidRDefault="00A5055B" w:rsidP="00A5055B">
      <w:pPr>
        <w:spacing w:after="240" w:line="276" w:lineRule="auto"/>
        <w:ind w:firstLine="360"/>
        <w:rPr>
          <w:rFonts w:ascii="Calibri" w:eastAsia="Calibri" w:hAnsi="Calibri" w:cs="Calibri"/>
          <w:b/>
          <w:bCs/>
          <w:sz w:val="22"/>
          <w:szCs w:val="22"/>
          <w:lang w:eastAsia="en-GB"/>
        </w:rPr>
      </w:pPr>
      <w:r>
        <w:rPr>
          <w:rFonts w:ascii="Calibri" w:eastAsia="Calibri" w:hAnsi="Calibri" w:cs="Calibri"/>
          <w:b/>
          <w:bCs/>
          <w:sz w:val="22"/>
          <w:szCs w:val="22"/>
          <w:lang w:eastAsia="en-GB"/>
        </w:rPr>
        <w:t>5.2</w:t>
      </w:r>
      <w:r>
        <w:rPr>
          <w:rFonts w:ascii="Calibri" w:eastAsia="Calibri" w:hAnsi="Calibri" w:cs="Calibri"/>
          <w:b/>
          <w:bCs/>
          <w:sz w:val="22"/>
          <w:szCs w:val="22"/>
          <w:lang w:eastAsia="en-GB"/>
        </w:rPr>
        <w:tab/>
      </w:r>
      <w:r>
        <w:rPr>
          <w:rFonts w:ascii="Calibri" w:eastAsia="Calibri" w:hAnsi="Calibri" w:cs="Calibri"/>
          <w:b/>
          <w:bCs/>
          <w:sz w:val="22"/>
          <w:szCs w:val="22"/>
          <w:lang w:eastAsia="en-GB"/>
        </w:rPr>
        <w:tab/>
      </w:r>
      <w:r w:rsidR="007C49F6" w:rsidRPr="007C49F6">
        <w:rPr>
          <w:rFonts w:ascii="Calibri" w:eastAsia="Calibri" w:hAnsi="Calibri" w:cs="Calibri"/>
          <w:b/>
          <w:bCs/>
          <w:sz w:val="22"/>
          <w:szCs w:val="22"/>
          <w:lang w:eastAsia="en-GB"/>
        </w:rPr>
        <w:t>Other areas of work</w:t>
      </w:r>
    </w:p>
    <w:p w14:paraId="7FC80F9A" w14:textId="77777777" w:rsidR="007C49F6" w:rsidRPr="007C49F6" w:rsidRDefault="007C49F6" w:rsidP="007C49F6">
      <w:pPr>
        <w:numPr>
          <w:ilvl w:val="0"/>
          <w:numId w:val="10"/>
        </w:numPr>
        <w:spacing w:after="240" w:line="276" w:lineRule="auto"/>
        <w:rPr>
          <w:rFonts w:ascii="Calibri" w:eastAsia="Calibri" w:hAnsi="Calibri" w:cs="Arial"/>
          <w:sz w:val="22"/>
          <w:szCs w:val="22"/>
          <w:lang w:eastAsia="en-GB"/>
        </w:rPr>
      </w:pPr>
      <w:r w:rsidRPr="007C49F6">
        <w:rPr>
          <w:rFonts w:ascii="Calibri" w:eastAsia="Calibri" w:hAnsi="Calibri" w:cs="Arial"/>
          <w:sz w:val="22"/>
          <w:szCs w:val="22"/>
          <w:lang w:eastAsia="en-GB"/>
        </w:rPr>
        <w:lastRenderedPageBreak/>
        <w:t xml:space="preserve">All our policies that address issues of power and potential harm, e.g., Anti- Bullying, Equal Opportunities, Positive Handling, and Behaviour, will be linked to ensure a whole school approach. </w:t>
      </w:r>
    </w:p>
    <w:p w14:paraId="390B923D" w14:textId="77777777" w:rsidR="007C49F6" w:rsidRPr="007C49F6" w:rsidRDefault="007C49F6" w:rsidP="007C49F6">
      <w:pPr>
        <w:numPr>
          <w:ilvl w:val="0"/>
          <w:numId w:val="10"/>
        </w:numPr>
        <w:spacing w:after="240" w:line="276" w:lineRule="auto"/>
        <w:rPr>
          <w:rFonts w:ascii="Calibri" w:eastAsia="Calibri" w:hAnsi="Calibri" w:cs="Calibri"/>
          <w:sz w:val="22"/>
          <w:szCs w:val="22"/>
          <w:lang w:eastAsia="en-GB"/>
        </w:rPr>
      </w:pPr>
      <w:r w:rsidRPr="007C49F6">
        <w:rPr>
          <w:rFonts w:ascii="Calibri" w:eastAsia="Calibri" w:hAnsi="Calibri" w:cs="Calibri"/>
          <w:sz w:val="22"/>
          <w:szCs w:val="22"/>
          <w:lang w:eastAsia="en-GB"/>
        </w:rPr>
        <w:t>Our Safeguarding and Child Protection policy cannot be separated from the general ethos of the school which ensures that children are treated with respect and dignity, feel safe, and are listened to.</w:t>
      </w:r>
    </w:p>
    <w:p w14:paraId="79FF341F" w14:textId="0FF7B89F" w:rsidR="00F357C8" w:rsidRDefault="007C49F6" w:rsidP="007C49F6">
      <w:pPr>
        <w:rPr>
          <w:rFonts w:ascii="Calibri" w:eastAsia="Calibri" w:hAnsi="Calibri" w:cs="Calibri"/>
          <w:sz w:val="22"/>
          <w:szCs w:val="22"/>
          <w:lang w:val="en" w:eastAsia="en-GB"/>
        </w:rPr>
      </w:pPr>
      <w:r w:rsidRPr="007C49F6">
        <w:rPr>
          <w:rFonts w:ascii="Calibri" w:eastAsia="Calibri" w:hAnsi="Calibri" w:cs="Calibri"/>
          <w:sz w:val="22"/>
          <w:szCs w:val="22"/>
          <w:lang w:val="en" w:eastAsia="en-GB"/>
        </w:rPr>
        <w:t xml:space="preserve">Safeguarding incidents and/or behaviours can be associated with factors outside the school or college and can occur between pupils outside the school or college. All staff, but especially the designated safeguarding lead and deputy designated safeguarding lead will consider the context within which such incidents and behaviours occur. This is known as </w:t>
      </w:r>
      <w:hyperlink r:id="rId37" w:history="1">
        <w:r w:rsidRPr="007C49F6">
          <w:rPr>
            <w:rFonts w:ascii="Calibri" w:eastAsia="Calibri" w:hAnsi="Calibri" w:cs="Calibri"/>
            <w:sz w:val="22"/>
            <w:szCs w:val="22"/>
            <w:lang w:val="en" w:eastAsia="en-GB"/>
          </w:rPr>
          <w:t>Contextual Safeguarding</w:t>
        </w:r>
      </w:hyperlink>
      <w:r w:rsidRPr="007C49F6">
        <w:rPr>
          <w:rFonts w:ascii="Calibri" w:eastAsia="Calibri" w:hAnsi="Calibri" w:cs="Calibri"/>
          <w:sz w:val="22"/>
          <w:szCs w:val="22"/>
          <w:lang w:val="en" w:eastAsia="en-GB"/>
        </w:rPr>
        <w:t>, which simply means assessments of children should consider whether wider environmental factors are present in a child’s life that are a threat to their safety and welfare.</w:t>
      </w:r>
    </w:p>
    <w:p w14:paraId="2D72744B" w14:textId="33E06369" w:rsidR="00CB0AE4" w:rsidRPr="009A1FF5" w:rsidRDefault="00A86B7F" w:rsidP="007C49F6">
      <w:pPr>
        <w:rPr>
          <w:rFonts w:asciiTheme="minorHAnsi" w:hAnsiTheme="minorHAnsi" w:cstheme="minorHAnsi"/>
          <w:b/>
          <w:bCs/>
          <w:sz w:val="28"/>
          <w:szCs w:val="28"/>
        </w:rPr>
      </w:pPr>
      <w:r w:rsidRPr="009A1FF5">
        <w:rPr>
          <w:rFonts w:asciiTheme="minorHAnsi" w:hAnsiTheme="minorHAnsi" w:cstheme="minorHAnsi"/>
          <w:b/>
          <w:bCs/>
          <w:sz w:val="28"/>
          <w:szCs w:val="28"/>
        </w:rPr>
        <w:t>6.0</w:t>
      </w:r>
      <w:r w:rsidRPr="009A1FF5">
        <w:rPr>
          <w:rFonts w:asciiTheme="minorHAnsi" w:hAnsiTheme="minorHAnsi" w:cstheme="minorHAnsi"/>
          <w:b/>
          <w:bCs/>
          <w:sz w:val="28"/>
          <w:szCs w:val="28"/>
        </w:rPr>
        <w:tab/>
        <w:t>Safer Recruitment and Selection</w:t>
      </w:r>
    </w:p>
    <w:p w14:paraId="09E7E9DB" w14:textId="77777777" w:rsidR="00E56DF8" w:rsidRPr="00E56DF8" w:rsidRDefault="00E56DF8" w:rsidP="00E56DF8">
      <w:pPr>
        <w:rPr>
          <w:rFonts w:ascii="Arial" w:hAnsi="Arial" w:cs="Arial"/>
          <w:sz w:val="22"/>
          <w:szCs w:val="22"/>
        </w:rPr>
      </w:pPr>
    </w:p>
    <w:p w14:paraId="210327CA" w14:textId="77777777" w:rsidR="00E56DF8" w:rsidRPr="00E56DF8" w:rsidRDefault="00E56DF8" w:rsidP="00E56DF8">
      <w:pPr>
        <w:jc w:val="both"/>
        <w:rPr>
          <w:rFonts w:asciiTheme="minorHAnsi" w:hAnsiTheme="minorHAnsi" w:cstheme="minorHAnsi"/>
          <w:sz w:val="22"/>
          <w:szCs w:val="22"/>
        </w:rPr>
      </w:pPr>
      <w:r w:rsidRPr="00E56DF8">
        <w:rPr>
          <w:rFonts w:asciiTheme="minorHAnsi" w:hAnsiTheme="minorHAnsi" w:cstheme="minorHAnsi"/>
          <w:sz w:val="22"/>
          <w:szCs w:val="22"/>
        </w:rPr>
        <w:t xml:space="preserve">The school pays full regard to DfE guidance ‘Keeping Children Safe in Education’ (KCSIE) 2022. </w:t>
      </w:r>
    </w:p>
    <w:p w14:paraId="111A30D3" w14:textId="77777777" w:rsidR="00E56DF8" w:rsidRPr="00E56DF8" w:rsidRDefault="00E56DF8" w:rsidP="00E56DF8">
      <w:pPr>
        <w:jc w:val="both"/>
        <w:rPr>
          <w:rFonts w:asciiTheme="minorHAnsi" w:hAnsiTheme="minorHAnsi" w:cstheme="minorHAnsi"/>
          <w:sz w:val="22"/>
          <w:szCs w:val="22"/>
        </w:rPr>
      </w:pPr>
    </w:p>
    <w:p w14:paraId="34CFCA39" w14:textId="77777777" w:rsidR="00E56DF8" w:rsidRPr="00E56DF8" w:rsidRDefault="00E56DF8" w:rsidP="00E56DF8">
      <w:pPr>
        <w:jc w:val="both"/>
        <w:rPr>
          <w:rFonts w:asciiTheme="minorHAnsi" w:hAnsiTheme="minorHAnsi" w:cstheme="minorHAnsi"/>
          <w:sz w:val="22"/>
          <w:szCs w:val="22"/>
        </w:rPr>
      </w:pPr>
      <w:r w:rsidRPr="00E56DF8">
        <w:rPr>
          <w:rFonts w:asciiTheme="minorHAnsi" w:hAnsiTheme="minorHAnsi" w:cstheme="minorHAnsi"/>
          <w:sz w:val="22"/>
          <w:szCs w:val="22"/>
        </w:rPr>
        <w:t xml:space="preserve">We ensure that all appropriate measures are applied in relation to everyone who works in the school, who is likely to be perceived by the children as a safe and trustworthy adult including e.g. volunteers and staff employed by contractors. </w:t>
      </w:r>
    </w:p>
    <w:p w14:paraId="228DAFB2" w14:textId="77777777" w:rsidR="00E56DF8" w:rsidRPr="00E56DF8" w:rsidRDefault="00E56DF8" w:rsidP="00E56DF8">
      <w:pPr>
        <w:jc w:val="both"/>
        <w:rPr>
          <w:rFonts w:asciiTheme="minorHAnsi" w:hAnsiTheme="minorHAnsi" w:cstheme="minorHAnsi"/>
          <w:sz w:val="22"/>
          <w:szCs w:val="22"/>
        </w:rPr>
      </w:pPr>
      <w:r w:rsidRPr="00E56DF8">
        <w:rPr>
          <w:rFonts w:asciiTheme="minorHAnsi" w:hAnsiTheme="minorHAnsi" w:cstheme="minorHAnsi"/>
          <w:sz w:val="22"/>
          <w:szCs w:val="22"/>
          <w:highlight w:val="yellow"/>
        </w:rPr>
        <w:t>Safer recruitment practice as laid out in KCSIE 2022 Part 3,</w:t>
      </w:r>
      <w:r w:rsidRPr="00E56DF8">
        <w:rPr>
          <w:rFonts w:asciiTheme="minorHAnsi" w:hAnsiTheme="minorHAnsi" w:cstheme="minorHAnsi"/>
          <w:sz w:val="22"/>
          <w:szCs w:val="22"/>
        </w:rPr>
        <w:t xml:space="preserve"> is adhered to in terms of scrutinising applicants and DBS Checks, appropriate to the level required for the role. </w:t>
      </w:r>
    </w:p>
    <w:p w14:paraId="309A01FA" w14:textId="77777777" w:rsidR="00E56DF8" w:rsidRPr="00E56DF8" w:rsidRDefault="00E56DF8" w:rsidP="00E56DF8">
      <w:pPr>
        <w:autoSpaceDE w:val="0"/>
        <w:autoSpaceDN w:val="0"/>
        <w:adjustRightInd w:val="0"/>
        <w:rPr>
          <w:rFonts w:asciiTheme="minorHAnsi" w:hAnsiTheme="minorHAnsi" w:cstheme="minorHAnsi"/>
          <w:color w:val="000000"/>
          <w:sz w:val="22"/>
          <w:szCs w:val="22"/>
          <w:lang w:eastAsia="en-GB"/>
        </w:rPr>
      </w:pPr>
    </w:p>
    <w:p w14:paraId="1F4AA425" w14:textId="77777777" w:rsidR="00E56DF8" w:rsidRPr="00E56DF8" w:rsidRDefault="00E56DF8" w:rsidP="00E56DF8">
      <w:pPr>
        <w:widowControl w:val="0"/>
        <w:overflowPunct w:val="0"/>
        <w:autoSpaceDE w:val="0"/>
        <w:autoSpaceDN w:val="0"/>
        <w:adjustRightInd w:val="0"/>
        <w:spacing w:after="240"/>
        <w:jc w:val="both"/>
        <w:textAlignment w:val="baseline"/>
        <w:rPr>
          <w:rFonts w:asciiTheme="minorHAnsi" w:hAnsiTheme="minorHAnsi" w:cstheme="minorHAnsi"/>
          <w:sz w:val="22"/>
          <w:szCs w:val="22"/>
        </w:rPr>
      </w:pPr>
      <w:r w:rsidRPr="00E56DF8">
        <w:rPr>
          <w:rFonts w:asciiTheme="minorHAnsi" w:hAnsiTheme="minorHAnsi" w:cstheme="minorHAnsi"/>
          <w:sz w:val="22"/>
          <w:szCs w:val="22"/>
        </w:rPr>
        <w:t>This school is committed to keeping an up to date Single Central Record (SCR) which covers the following people:</w:t>
      </w:r>
    </w:p>
    <w:p w14:paraId="0D87EE7F" w14:textId="77777777" w:rsidR="00E56DF8" w:rsidRPr="00E56DF8" w:rsidRDefault="00E56DF8" w:rsidP="00E56DF8">
      <w:pPr>
        <w:widowControl w:val="0"/>
        <w:numPr>
          <w:ilvl w:val="0"/>
          <w:numId w:val="12"/>
        </w:numPr>
        <w:overflowPunct w:val="0"/>
        <w:autoSpaceDE w:val="0"/>
        <w:autoSpaceDN w:val="0"/>
        <w:adjustRightInd w:val="0"/>
        <w:spacing w:after="240"/>
        <w:jc w:val="both"/>
        <w:textAlignment w:val="baseline"/>
        <w:rPr>
          <w:rFonts w:asciiTheme="minorHAnsi" w:hAnsiTheme="minorHAnsi" w:cstheme="minorHAnsi"/>
          <w:sz w:val="22"/>
          <w:szCs w:val="22"/>
        </w:rPr>
      </w:pPr>
      <w:r w:rsidRPr="00E56DF8">
        <w:rPr>
          <w:rFonts w:asciiTheme="minorHAnsi" w:hAnsiTheme="minorHAnsi" w:cstheme="minorHAnsi"/>
          <w:sz w:val="22"/>
          <w:szCs w:val="22"/>
        </w:rPr>
        <w:t>all staff (including supply staff) who work at the school;</w:t>
      </w:r>
    </w:p>
    <w:p w14:paraId="32D52374" w14:textId="77777777" w:rsidR="00E56DF8" w:rsidRPr="00E56DF8" w:rsidRDefault="00E56DF8" w:rsidP="00E56DF8">
      <w:pPr>
        <w:widowControl w:val="0"/>
        <w:numPr>
          <w:ilvl w:val="0"/>
          <w:numId w:val="12"/>
        </w:numPr>
        <w:overflowPunct w:val="0"/>
        <w:autoSpaceDE w:val="0"/>
        <w:autoSpaceDN w:val="0"/>
        <w:adjustRightInd w:val="0"/>
        <w:spacing w:after="240"/>
        <w:jc w:val="both"/>
        <w:textAlignment w:val="baseline"/>
        <w:rPr>
          <w:rFonts w:asciiTheme="minorHAnsi" w:hAnsiTheme="minorHAnsi" w:cstheme="minorHAnsi"/>
          <w:sz w:val="22"/>
          <w:szCs w:val="22"/>
        </w:rPr>
      </w:pPr>
      <w:r w:rsidRPr="00E56DF8">
        <w:rPr>
          <w:rFonts w:asciiTheme="minorHAnsi" w:hAnsiTheme="minorHAnsi" w:cstheme="minorHAnsi"/>
          <w:sz w:val="22"/>
          <w:szCs w:val="22"/>
        </w:rPr>
        <w:t>all members of the school Governing body</w:t>
      </w:r>
    </w:p>
    <w:p w14:paraId="35BDDE27" w14:textId="77777777" w:rsidR="00E56DF8" w:rsidRPr="00E56DF8" w:rsidRDefault="00E56DF8" w:rsidP="00E56DF8">
      <w:pPr>
        <w:widowControl w:val="0"/>
        <w:numPr>
          <w:ilvl w:val="0"/>
          <w:numId w:val="12"/>
        </w:numPr>
        <w:overflowPunct w:val="0"/>
        <w:autoSpaceDE w:val="0"/>
        <w:autoSpaceDN w:val="0"/>
        <w:adjustRightInd w:val="0"/>
        <w:spacing w:after="240"/>
        <w:jc w:val="both"/>
        <w:textAlignment w:val="baseline"/>
        <w:rPr>
          <w:rFonts w:asciiTheme="minorHAnsi" w:hAnsiTheme="minorHAnsi" w:cstheme="minorHAnsi"/>
          <w:sz w:val="22"/>
          <w:szCs w:val="22"/>
        </w:rPr>
      </w:pPr>
      <w:r w:rsidRPr="00E56DF8">
        <w:rPr>
          <w:rFonts w:asciiTheme="minorHAnsi" w:hAnsiTheme="minorHAnsi" w:cstheme="minorHAnsi"/>
          <w:sz w:val="22"/>
          <w:szCs w:val="22"/>
        </w:rPr>
        <w:t xml:space="preserve">all others who work in regular contact with children in the school, including volunteers </w:t>
      </w:r>
    </w:p>
    <w:p w14:paraId="50003CCF" w14:textId="77777777" w:rsidR="00E56DF8" w:rsidRPr="00E56DF8" w:rsidRDefault="00E56DF8" w:rsidP="00E56DF8">
      <w:pPr>
        <w:widowControl w:val="0"/>
        <w:numPr>
          <w:ilvl w:val="0"/>
          <w:numId w:val="12"/>
        </w:numPr>
        <w:overflowPunct w:val="0"/>
        <w:autoSpaceDE w:val="0"/>
        <w:autoSpaceDN w:val="0"/>
        <w:adjustRightInd w:val="0"/>
        <w:spacing w:after="240"/>
        <w:jc w:val="both"/>
        <w:textAlignment w:val="baseline"/>
        <w:rPr>
          <w:rFonts w:asciiTheme="minorHAnsi" w:hAnsiTheme="minorHAnsi" w:cstheme="minorHAnsi"/>
          <w:sz w:val="22"/>
          <w:szCs w:val="22"/>
        </w:rPr>
      </w:pPr>
      <w:r w:rsidRPr="00E56DF8">
        <w:rPr>
          <w:rFonts w:asciiTheme="minorHAnsi" w:hAnsiTheme="minorHAnsi" w:cstheme="minorHAnsi"/>
          <w:sz w:val="22"/>
          <w:szCs w:val="22"/>
        </w:rPr>
        <w:t>(for independent schools/academies/free schools) all members of the proprietor body</w:t>
      </w:r>
    </w:p>
    <w:p w14:paraId="3429A558" w14:textId="77777777" w:rsidR="00E56DF8" w:rsidRPr="00E56DF8" w:rsidRDefault="00E56DF8" w:rsidP="00E56DF8">
      <w:pPr>
        <w:widowControl w:val="0"/>
        <w:overflowPunct w:val="0"/>
        <w:autoSpaceDE w:val="0"/>
        <w:autoSpaceDN w:val="0"/>
        <w:adjustRightInd w:val="0"/>
        <w:spacing w:after="240"/>
        <w:jc w:val="both"/>
        <w:textAlignment w:val="baseline"/>
        <w:rPr>
          <w:rFonts w:asciiTheme="minorHAnsi" w:hAnsiTheme="minorHAnsi" w:cstheme="minorHAnsi"/>
          <w:sz w:val="22"/>
          <w:szCs w:val="22"/>
        </w:rPr>
      </w:pPr>
      <w:r w:rsidRPr="00E56DF8">
        <w:rPr>
          <w:rFonts w:asciiTheme="minorHAnsi" w:hAnsiTheme="minorHAnsi" w:cstheme="minorHAnsi"/>
          <w:sz w:val="22"/>
          <w:szCs w:val="22"/>
        </w:rPr>
        <w:t>The Single Central Record (SCR) records the safer recruitment checks and states whether the checks have been carried out or certificates obtained, the date on which the checks were completed and by whom.</w:t>
      </w:r>
    </w:p>
    <w:p w14:paraId="0DFAC860" w14:textId="26174BAA" w:rsidR="00E56DF8" w:rsidRPr="00E56DF8" w:rsidRDefault="00E56DF8" w:rsidP="009A1FF5">
      <w:pPr>
        <w:widowControl w:val="0"/>
        <w:overflowPunct w:val="0"/>
        <w:autoSpaceDE w:val="0"/>
        <w:autoSpaceDN w:val="0"/>
        <w:adjustRightInd w:val="0"/>
        <w:spacing w:after="240"/>
        <w:jc w:val="both"/>
        <w:textAlignment w:val="baseline"/>
        <w:rPr>
          <w:rFonts w:asciiTheme="minorHAnsi" w:hAnsiTheme="minorHAnsi" w:cstheme="minorHAnsi"/>
          <w:sz w:val="22"/>
          <w:szCs w:val="22"/>
        </w:rPr>
      </w:pPr>
      <w:r w:rsidRPr="00E56DF8">
        <w:rPr>
          <w:rFonts w:asciiTheme="minorHAnsi" w:hAnsiTheme="minorHAnsi" w:cstheme="minorHAnsi"/>
          <w:sz w:val="22"/>
          <w:szCs w:val="22"/>
        </w:rPr>
        <w:t xml:space="preserve">If we have staff from an agency or third-party organisation, we will obtain written notification from that agency or organisation that they have carried out the checks, and we will ensure that we check the identification of the person presenting themselves for work and that this is the same person on whom the checks have been made.  </w:t>
      </w:r>
    </w:p>
    <w:p w14:paraId="7ACB4D12" w14:textId="66BE7EF7" w:rsidR="00A86B7F" w:rsidRDefault="00E56DF8" w:rsidP="00E56DF8">
      <w:pPr>
        <w:rPr>
          <w:rFonts w:asciiTheme="minorHAnsi" w:hAnsiTheme="minorHAnsi" w:cstheme="minorHAnsi"/>
          <w:sz w:val="22"/>
          <w:szCs w:val="22"/>
        </w:rPr>
      </w:pPr>
      <w:r w:rsidRPr="00E56DF8">
        <w:rPr>
          <w:rFonts w:asciiTheme="minorHAnsi" w:hAnsiTheme="minorHAnsi" w:cstheme="minorHAnsi"/>
          <w:sz w:val="22"/>
          <w:szCs w:val="22"/>
        </w:rPr>
        <w:t>The people</w:t>
      </w:r>
      <w:r w:rsidR="000E04A5">
        <w:rPr>
          <w:rFonts w:asciiTheme="minorHAnsi" w:hAnsiTheme="minorHAnsi" w:cstheme="minorHAnsi"/>
          <w:sz w:val="22"/>
          <w:szCs w:val="22"/>
        </w:rPr>
        <w:t xml:space="preserve"> detailed below</w:t>
      </w:r>
      <w:r w:rsidRPr="00E56DF8">
        <w:rPr>
          <w:rFonts w:asciiTheme="minorHAnsi" w:hAnsiTheme="minorHAnsi" w:cstheme="minorHAnsi"/>
          <w:sz w:val="22"/>
          <w:szCs w:val="22"/>
        </w:rPr>
        <w:t xml:space="preserve"> have undertaken Safer Recruitment Training within the last 3 years, and at least one of the above will be involved in all staff and volunteer appointments and arrangements (including, where appropriate, contracted services).</w:t>
      </w:r>
    </w:p>
    <w:p w14:paraId="3519AB23" w14:textId="34C73CA6" w:rsidR="009A1FF5" w:rsidRDefault="009A1FF5" w:rsidP="00E56DF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485"/>
        <w:gridCol w:w="3485"/>
        <w:gridCol w:w="3486"/>
      </w:tblGrid>
      <w:tr w:rsidR="009A1FF5" w14:paraId="51F8B30A" w14:textId="77777777" w:rsidTr="009A1FF5">
        <w:tc>
          <w:tcPr>
            <w:tcW w:w="3485" w:type="dxa"/>
          </w:tcPr>
          <w:p w14:paraId="683755A2" w14:textId="47E97FA3" w:rsidR="009A1FF5" w:rsidRPr="009A1FF5" w:rsidRDefault="009A1FF5" w:rsidP="009A1FF5">
            <w:pPr>
              <w:jc w:val="center"/>
              <w:rPr>
                <w:rFonts w:asciiTheme="minorHAnsi" w:hAnsiTheme="minorHAnsi" w:cstheme="minorHAnsi"/>
                <w:b/>
                <w:bCs/>
                <w:sz w:val="22"/>
                <w:szCs w:val="22"/>
              </w:rPr>
            </w:pPr>
            <w:r w:rsidRPr="009A1FF5">
              <w:rPr>
                <w:rFonts w:asciiTheme="minorHAnsi" w:hAnsiTheme="minorHAnsi" w:cstheme="minorHAnsi"/>
                <w:b/>
                <w:bCs/>
                <w:sz w:val="22"/>
                <w:szCs w:val="22"/>
              </w:rPr>
              <w:t>Name</w:t>
            </w:r>
          </w:p>
        </w:tc>
        <w:tc>
          <w:tcPr>
            <w:tcW w:w="3485" w:type="dxa"/>
          </w:tcPr>
          <w:p w14:paraId="2DDD0E94" w14:textId="3C429565" w:rsidR="009A1FF5" w:rsidRPr="009A1FF5" w:rsidRDefault="009A1FF5" w:rsidP="009A1FF5">
            <w:pPr>
              <w:jc w:val="center"/>
              <w:rPr>
                <w:rFonts w:asciiTheme="minorHAnsi" w:hAnsiTheme="minorHAnsi" w:cstheme="minorHAnsi"/>
                <w:b/>
                <w:bCs/>
                <w:sz w:val="22"/>
                <w:szCs w:val="22"/>
              </w:rPr>
            </w:pPr>
            <w:r w:rsidRPr="009A1FF5">
              <w:rPr>
                <w:rFonts w:asciiTheme="minorHAnsi" w:hAnsiTheme="minorHAnsi" w:cstheme="minorHAnsi"/>
                <w:b/>
                <w:bCs/>
                <w:sz w:val="22"/>
                <w:szCs w:val="22"/>
              </w:rPr>
              <w:t>Role</w:t>
            </w:r>
          </w:p>
        </w:tc>
        <w:tc>
          <w:tcPr>
            <w:tcW w:w="3486" w:type="dxa"/>
          </w:tcPr>
          <w:p w14:paraId="14851EBB" w14:textId="26F07008" w:rsidR="009A1FF5" w:rsidRPr="009A1FF5" w:rsidRDefault="009A1FF5" w:rsidP="009A1FF5">
            <w:pPr>
              <w:jc w:val="center"/>
              <w:rPr>
                <w:rFonts w:asciiTheme="minorHAnsi" w:hAnsiTheme="minorHAnsi" w:cstheme="minorHAnsi"/>
                <w:b/>
                <w:bCs/>
                <w:sz w:val="22"/>
                <w:szCs w:val="22"/>
              </w:rPr>
            </w:pPr>
            <w:r w:rsidRPr="009A1FF5">
              <w:rPr>
                <w:rFonts w:asciiTheme="minorHAnsi" w:hAnsiTheme="minorHAnsi" w:cstheme="minorHAnsi"/>
                <w:b/>
                <w:bCs/>
                <w:sz w:val="22"/>
                <w:szCs w:val="22"/>
              </w:rPr>
              <w:t>Date of Training (Month/Year)</w:t>
            </w:r>
          </w:p>
        </w:tc>
      </w:tr>
      <w:tr w:rsidR="009A1FF5" w14:paraId="56AE1D19" w14:textId="77777777" w:rsidTr="009A1FF5">
        <w:tc>
          <w:tcPr>
            <w:tcW w:w="3485" w:type="dxa"/>
          </w:tcPr>
          <w:p w14:paraId="4CF96EEF" w14:textId="7B804E76" w:rsidR="009A1FF5" w:rsidRPr="009A1FF5" w:rsidRDefault="00A9618D" w:rsidP="00E56DF8">
            <w:pPr>
              <w:rPr>
                <w:rFonts w:asciiTheme="minorHAnsi" w:hAnsiTheme="minorHAnsi" w:cstheme="minorHAnsi"/>
                <w:color w:val="548DD4"/>
                <w:sz w:val="22"/>
                <w:szCs w:val="22"/>
              </w:rPr>
            </w:pPr>
            <w:r>
              <w:rPr>
                <w:rFonts w:asciiTheme="minorHAnsi" w:hAnsiTheme="minorHAnsi" w:cstheme="minorHAnsi"/>
                <w:color w:val="548DD4"/>
                <w:sz w:val="22"/>
                <w:szCs w:val="22"/>
              </w:rPr>
              <w:t>Mr Paul Kelesidis</w:t>
            </w:r>
          </w:p>
        </w:tc>
        <w:tc>
          <w:tcPr>
            <w:tcW w:w="3485" w:type="dxa"/>
          </w:tcPr>
          <w:p w14:paraId="18219AAC" w14:textId="2CD88553" w:rsidR="009A1FF5" w:rsidRPr="009A1FF5" w:rsidRDefault="00A9618D" w:rsidP="00E56DF8">
            <w:pPr>
              <w:rPr>
                <w:rFonts w:asciiTheme="minorHAnsi" w:hAnsiTheme="minorHAnsi" w:cstheme="minorHAnsi"/>
                <w:color w:val="548DD4"/>
                <w:sz w:val="22"/>
                <w:szCs w:val="22"/>
              </w:rPr>
            </w:pPr>
            <w:r>
              <w:rPr>
                <w:rFonts w:asciiTheme="minorHAnsi" w:hAnsiTheme="minorHAnsi" w:cstheme="minorHAnsi"/>
                <w:color w:val="548DD4"/>
                <w:sz w:val="22"/>
                <w:szCs w:val="22"/>
              </w:rPr>
              <w:t xml:space="preserve">Head Teacher </w:t>
            </w:r>
          </w:p>
        </w:tc>
        <w:tc>
          <w:tcPr>
            <w:tcW w:w="3486" w:type="dxa"/>
          </w:tcPr>
          <w:p w14:paraId="5C3775C6" w14:textId="31848F74" w:rsidR="009A1FF5" w:rsidRPr="009A1FF5" w:rsidRDefault="00A9618D" w:rsidP="00E56DF8">
            <w:pPr>
              <w:rPr>
                <w:rFonts w:asciiTheme="minorHAnsi" w:hAnsiTheme="minorHAnsi" w:cstheme="minorHAnsi"/>
                <w:color w:val="548DD4"/>
                <w:sz w:val="22"/>
                <w:szCs w:val="22"/>
              </w:rPr>
            </w:pPr>
            <w:r>
              <w:rPr>
                <w:rFonts w:asciiTheme="minorHAnsi" w:hAnsiTheme="minorHAnsi" w:cstheme="minorHAnsi"/>
                <w:color w:val="548DD4"/>
                <w:sz w:val="22"/>
                <w:szCs w:val="22"/>
              </w:rPr>
              <w:t>January 2022</w:t>
            </w:r>
          </w:p>
        </w:tc>
      </w:tr>
      <w:tr w:rsidR="009A1FF5" w14:paraId="537EAC5C" w14:textId="77777777" w:rsidTr="009A1FF5">
        <w:tc>
          <w:tcPr>
            <w:tcW w:w="3485" w:type="dxa"/>
          </w:tcPr>
          <w:p w14:paraId="709F1EB2" w14:textId="58614A4E" w:rsidR="009A1FF5" w:rsidRDefault="00A9618D" w:rsidP="00E56DF8">
            <w:pPr>
              <w:rPr>
                <w:rFonts w:asciiTheme="minorHAnsi" w:hAnsiTheme="minorHAnsi" w:cstheme="minorHAnsi"/>
                <w:sz w:val="22"/>
                <w:szCs w:val="22"/>
              </w:rPr>
            </w:pPr>
            <w:r>
              <w:rPr>
                <w:rFonts w:asciiTheme="minorHAnsi" w:hAnsiTheme="minorHAnsi" w:cstheme="minorHAnsi"/>
                <w:sz w:val="22"/>
                <w:szCs w:val="22"/>
              </w:rPr>
              <w:t>Jo Beardwell</w:t>
            </w:r>
          </w:p>
        </w:tc>
        <w:tc>
          <w:tcPr>
            <w:tcW w:w="3485" w:type="dxa"/>
          </w:tcPr>
          <w:p w14:paraId="236991F8" w14:textId="6DD5F1E8" w:rsidR="009A1FF5" w:rsidRDefault="00A9618D" w:rsidP="00E56DF8">
            <w:pPr>
              <w:rPr>
                <w:rFonts w:asciiTheme="minorHAnsi" w:hAnsiTheme="minorHAnsi" w:cstheme="minorHAnsi"/>
                <w:sz w:val="22"/>
                <w:szCs w:val="22"/>
              </w:rPr>
            </w:pPr>
            <w:r>
              <w:rPr>
                <w:rFonts w:asciiTheme="minorHAnsi" w:hAnsiTheme="minorHAnsi" w:cstheme="minorHAnsi"/>
                <w:sz w:val="22"/>
                <w:szCs w:val="22"/>
              </w:rPr>
              <w:t>Governor</w:t>
            </w:r>
          </w:p>
        </w:tc>
        <w:tc>
          <w:tcPr>
            <w:tcW w:w="3486" w:type="dxa"/>
          </w:tcPr>
          <w:p w14:paraId="2411A1F3" w14:textId="0DA5CEE0" w:rsidR="009A1FF5" w:rsidRDefault="00A9618D" w:rsidP="00E56DF8">
            <w:pPr>
              <w:rPr>
                <w:rFonts w:asciiTheme="minorHAnsi" w:hAnsiTheme="minorHAnsi" w:cstheme="minorHAnsi"/>
                <w:sz w:val="22"/>
                <w:szCs w:val="22"/>
              </w:rPr>
            </w:pPr>
            <w:r>
              <w:rPr>
                <w:rFonts w:asciiTheme="minorHAnsi" w:hAnsiTheme="minorHAnsi" w:cstheme="minorHAnsi"/>
                <w:sz w:val="22"/>
                <w:szCs w:val="22"/>
              </w:rPr>
              <w:t>January 2021</w:t>
            </w:r>
          </w:p>
        </w:tc>
      </w:tr>
      <w:tr w:rsidR="009A1FF5" w14:paraId="213A00FB" w14:textId="77777777" w:rsidTr="009A1FF5">
        <w:tc>
          <w:tcPr>
            <w:tcW w:w="3485" w:type="dxa"/>
          </w:tcPr>
          <w:p w14:paraId="3DA73165" w14:textId="6A587042" w:rsidR="00A9618D" w:rsidRDefault="00A9618D" w:rsidP="00E56DF8">
            <w:pPr>
              <w:rPr>
                <w:rFonts w:asciiTheme="minorHAnsi" w:hAnsiTheme="minorHAnsi" w:cstheme="minorHAnsi"/>
                <w:sz w:val="22"/>
                <w:szCs w:val="22"/>
              </w:rPr>
            </w:pPr>
            <w:r>
              <w:rPr>
                <w:rFonts w:asciiTheme="minorHAnsi" w:hAnsiTheme="minorHAnsi" w:cstheme="minorHAnsi"/>
                <w:sz w:val="22"/>
                <w:szCs w:val="22"/>
              </w:rPr>
              <w:t>Bob England</w:t>
            </w:r>
          </w:p>
        </w:tc>
        <w:tc>
          <w:tcPr>
            <w:tcW w:w="3485" w:type="dxa"/>
          </w:tcPr>
          <w:p w14:paraId="521EBFB7" w14:textId="72E3256D" w:rsidR="009A1FF5" w:rsidRDefault="00A9618D" w:rsidP="00E56DF8">
            <w:pPr>
              <w:rPr>
                <w:rFonts w:asciiTheme="minorHAnsi" w:hAnsiTheme="minorHAnsi" w:cstheme="minorHAnsi"/>
                <w:sz w:val="22"/>
                <w:szCs w:val="22"/>
              </w:rPr>
            </w:pPr>
            <w:r w:rsidRPr="00A9618D">
              <w:rPr>
                <w:rFonts w:asciiTheme="minorHAnsi" w:hAnsiTheme="minorHAnsi" w:cstheme="minorHAnsi"/>
                <w:sz w:val="22"/>
                <w:szCs w:val="22"/>
              </w:rPr>
              <w:t>Governor</w:t>
            </w:r>
          </w:p>
        </w:tc>
        <w:tc>
          <w:tcPr>
            <w:tcW w:w="3486" w:type="dxa"/>
          </w:tcPr>
          <w:p w14:paraId="00ADA906" w14:textId="6B8D5AE9" w:rsidR="009A1FF5" w:rsidRDefault="002F0035" w:rsidP="00E56DF8">
            <w:pPr>
              <w:rPr>
                <w:rFonts w:asciiTheme="minorHAnsi" w:hAnsiTheme="minorHAnsi" w:cstheme="minorHAnsi"/>
                <w:sz w:val="22"/>
                <w:szCs w:val="22"/>
              </w:rPr>
            </w:pPr>
            <w:r>
              <w:rPr>
                <w:rFonts w:asciiTheme="minorHAnsi" w:hAnsiTheme="minorHAnsi" w:cstheme="minorHAnsi"/>
                <w:sz w:val="22"/>
                <w:szCs w:val="22"/>
              </w:rPr>
              <w:t>January 2020</w:t>
            </w:r>
          </w:p>
        </w:tc>
      </w:tr>
      <w:tr w:rsidR="009A1FF5" w14:paraId="6BD3F092" w14:textId="77777777" w:rsidTr="009A1FF5">
        <w:tc>
          <w:tcPr>
            <w:tcW w:w="3485" w:type="dxa"/>
          </w:tcPr>
          <w:p w14:paraId="494460B2" w14:textId="3151B49D" w:rsidR="009A1FF5" w:rsidRDefault="00A9618D" w:rsidP="00E56DF8">
            <w:pPr>
              <w:rPr>
                <w:rFonts w:asciiTheme="minorHAnsi" w:hAnsiTheme="minorHAnsi" w:cstheme="minorHAnsi"/>
                <w:sz w:val="22"/>
                <w:szCs w:val="22"/>
              </w:rPr>
            </w:pPr>
            <w:r>
              <w:rPr>
                <w:rFonts w:asciiTheme="minorHAnsi" w:hAnsiTheme="minorHAnsi" w:cstheme="minorHAnsi"/>
                <w:sz w:val="22"/>
                <w:szCs w:val="22"/>
              </w:rPr>
              <w:t>Gail Fawcett</w:t>
            </w:r>
          </w:p>
        </w:tc>
        <w:tc>
          <w:tcPr>
            <w:tcW w:w="3485" w:type="dxa"/>
          </w:tcPr>
          <w:p w14:paraId="5F3E64E4" w14:textId="3DC65A3B" w:rsidR="009A1FF5" w:rsidRDefault="00A9618D" w:rsidP="00E56DF8">
            <w:pPr>
              <w:rPr>
                <w:rFonts w:asciiTheme="minorHAnsi" w:hAnsiTheme="minorHAnsi" w:cstheme="minorHAnsi"/>
                <w:sz w:val="22"/>
                <w:szCs w:val="22"/>
              </w:rPr>
            </w:pPr>
            <w:r>
              <w:rPr>
                <w:rFonts w:asciiTheme="minorHAnsi" w:hAnsiTheme="minorHAnsi" w:cstheme="minorHAnsi"/>
                <w:sz w:val="22"/>
                <w:szCs w:val="22"/>
              </w:rPr>
              <w:t xml:space="preserve">Administrator </w:t>
            </w:r>
          </w:p>
        </w:tc>
        <w:tc>
          <w:tcPr>
            <w:tcW w:w="3486" w:type="dxa"/>
          </w:tcPr>
          <w:p w14:paraId="77B16746" w14:textId="6C0A55BC" w:rsidR="009A1FF5" w:rsidRDefault="002F0035" w:rsidP="00E56DF8">
            <w:pPr>
              <w:rPr>
                <w:rFonts w:asciiTheme="minorHAnsi" w:hAnsiTheme="minorHAnsi" w:cstheme="minorHAnsi"/>
                <w:sz w:val="22"/>
                <w:szCs w:val="22"/>
              </w:rPr>
            </w:pPr>
            <w:r>
              <w:rPr>
                <w:rFonts w:asciiTheme="minorHAnsi" w:hAnsiTheme="minorHAnsi" w:cstheme="minorHAnsi"/>
                <w:sz w:val="22"/>
                <w:szCs w:val="22"/>
              </w:rPr>
              <w:t>May 2022</w:t>
            </w:r>
          </w:p>
        </w:tc>
      </w:tr>
      <w:tr w:rsidR="009A1FF5" w14:paraId="305A502A" w14:textId="77777777" w:rsidTr="009A1FF5">
        <w:tc>
          <w:tcPr>
            <w:tcW w:w="3485" w:type="dxa"/>
          </w:tcPr>
          <w:p w14:paraId="3CC112E4" w14:textId="65C20F07" w:rsidR="009A1FF5" w:rsidRDefault="002F0035" w:rsidP="00E56DF8">
            <w:pPr>
              <w:rPr>
                <w:rFonts w:asciiTheme="minorHAnsi" w:hAnsiTheme="minorHAnsi" w:cstheme="minorHAnsi"/>
                <w:sz w:val="22"/>
                <w:szCs w:val="22"/>
              </w:rPr>
            </w:pPr>
            <w:r>
              <w:rPr>
                <w:rFonts w:asciiTheme="minorHAnsi" w:hAnsiTheme="minorHAnsi" w:cstheme="minorHAnsi"/>
                <w:sz w:val="22"/>
                <w:szCs w:val="22"/>
              </w:rPr>
              <w:t xml:space="preserve">Julie Wolstenholme </w:t>
            </w:r>
          </w:p>
        </w:tc>
        <w:tc>
          <w:tcPr>
            <w:tcW w:w="3485" w:type="dxa"/>
          </w:tcPr>
          <w:p w14:paraId="55FE866D" w14:textId="44489C35" w:rsidR="009A1FF5" w:rsidRDefault="002F0035" w:rsidP="00E56DF8">
            <w:pPr>
              <w:rPr>
                <w:rFonts w:asciiTheme="minorHAnsi" w:hAnsiTheme="minorHAnsi" w:cstheme="minorHAnsi"/>
                <w:sz w:val="22"/>
                <w:szCs w:val="22"/>
              </w:rPr>
            </w:pPr>
            <w:r>
              <w:rPr>
                <w:rFonts w:asciiTheme="minorHAnsi" w:hAnsiTheme="minorHAnsi" w:cstheme="minorHAnsi"/>
                <w:sz w:val="22"/>
                <w:szCs w:val="22"/>
              </w:rPr>
              <w:t xml:space="preserve">Staff Governor </w:t>
            </w:r>
          </w:p>
        </w:tc>
        <w:tc>
          <w:tcPr>
            <w:tcW w:w="3486" w:type="dxa"/>
          </w:tcPr>
          <w:p w14:paraId="2077D605" w14:textId="3AD7904F" w:rsidR="009A1FF5" w:rsidRDefault="002F0035" w:rsidP="00E56DF8">
            <w:pPr>
              <w:rPr>
                <w:rFonts w:asciiTheme="minorHAnsi" w:hAnsiTheme="minorHAnsi" w:cstheme="minorHAnsi"/>
                <w:sz w:val="22"/>
                <w:szCs w:val="22"/>
              </w:rPr>
            </w:pPr>
            <w:r>
              <w:rPr>
                <w:rFonts w:asciiTheme="minorHAnsi" w:hAnsiTheme="minorHAnsi" w:cstheme="minorHAnsi"/>
                <w:sz w:val="22"/>
                <w:szCs w:val="22"/>
              </w:rPr>
              <w:t>January 2022</w:t>
            </w:r>
          </w:p>
        </w:tc>
      </w:tr>
      <w:tr w:rsidR="009A1FF5" w14:paraId="658655F4" w14:textId="77777777" w:rsidTr="009A1FF5">
        <w:tc>
          <w:tcPr>
            <w:tcW w:w="3485" w:type="dxa"/>
          </w:tcPr>
          <w:p w14:paraId="13C226A4" w14:textId="77777777" w:rsidR="009A1FF5" w:rsidRDefault="009A1FF5" w:rsidP="00E56DF8">
            <w:pPr>
              <w:rPr>
                <w:rFonts w:asciiTheme="minorHAnsi" w:hAnsiTheme="minorHAnsi" w:cstheme="minorHAnsi"/>
                <w:sz w:val="22"/>
                <w:szCs w:val="22"/>
              </w:rPr>
            </w:pPr>
          </w:p>
        </w:tc>
        <w:tc>
          <w:tcPr>
            <w:tcW w:w="3485" w:type="dxa"/>
          </w:tcPr>
          <w:p w14:paraId="1A510AB7" w14:textId="77777777" w:rsidR="009A1FF5" w:rsidRDefault="009A1FF5" w:rsidP="00E56DF8">
            <w:pPr>
              <w:rPr>
                <w:rFonts w:asciiTheme="minorHAnsi" w:hAnsiTheme="minorHAnsi" w:cstheme="minorHAnsi"/>
                <w:sz w:val="22"/>
                <w:szCs w:val="22"/>
              </w:rPr>
            </w:pPr>
          </w:p>
        </w:tc>
        <w:tc>
          <w:tcPr>
            <w:tcW w:w="3486" w:type="dxa"/>
          </w:tcPr>
          <w:p w14:paraId="3214DD9B" w14:textId="77777777" w:rsidR="009A1FF5" w:rsidRDefault="009A1FF5" w:rsidP="00E56DF8">
            <w:pPr>
              <w:rPr>
                <w:rFonts w:asciiTheme="minorHAnsi" w:hAnsiTheme="minorHAnsi" w:cstheme="minorHAnsi"/>
                <w:sz w:val="22"/>
                <w:szCs w:val="22"/>
              </w:rPr>
            </w:pPr>
          </w:p>
        </w:tc>
      </w:tr>
      <w:tr w:rsidR="009A1FF5" w14:paraId="5DF2C12B" w14:textId="77777777" w:rsidTr="009A1FF5">
        <w:tc>
          <w:tcPr>
            <w:tcW w:w="3485" w:type="dxa"/>
          </w:tcPr>
          <w:p w14:paraId="6D9C58E4" w14:textId="77777777" w:rsidR="009A1FF5" w:rsidRDefault="009A1FF5" w:rsidP="00E56DF8">
            <w:pPr>
              <w:rPr>
                <w:rFonts w:asciiTheme="minorHAnsi" w:hAnsiTheme="minorHAnsi" w:cstheme="minorHAnsi"/>
                <w:sz w:val="22"/>
                <w:szCs w:val="22"/>
              </w:rPr>
            </w:pPr>
          </w:p>
        </w:tc>
        <w:tc>
          <w:tcPr>
            <w:tcW w:w="3485" w:type="dxa"/>
          </w:tcPr>
          <w:p w14:paraId="220B0835" w14:textId="77777777" w:rsidR="009A1FF5" w:rsidRDefault="009A1FF5" w:rsidP="00E56DF8">
            <w:pPr>
              <w:rPr>
                <w:rFonts w:asciiTheme="minorHAnsi" w:hAnsiTheme="minorHAnsi" w:cstheme="minorHAnsi"/>
                <w:sz w:val="22"/>
                <w:szCs w:val="22"/>
              </w:rPr>
            </w:pPr>
          </w:p>
        </w:tc>
        <w:tc>
          <w:tcPr>
            <w:tcW w:w="3486" w:type="dxa"/>
          </w:tcPr>
          <w:p w14:paraId="1C46A9F4" w14:textId="77777777" w:rsidR="009A1FF5" w:rsidRDefault="009A1FF5" w:rsidP="00E56DF8">
            <w:pPr>
              <w:rPr>
                <w:rFonts w:asciiTheme="minorHAnsi" w:hAnsiTheme="minorHAnsi" w:cstheme="minorHAnsi"/>
                <w:sz w:val="22"/>
                <w:szCs w:val="22"/>
              </w:rPr>
            </w:pPr>
          </w:p>
        </w:tc>
      </w:tr>
    </w:tbl>
    <w:p w14:paraId="08C991FC" w14:textId="37F21423" w:rsidR="00A00A17" w:rsidRDefault="00A00A17" w:rsidP="00E56DF8">
      <w:pPr>
        <w:rPr>
          <w:rFonts w:asciiTheme="minorHAnsi" w:hAnsiTheme="minorHAnsi" w:cstheme="minorHAnsi"/>
          <w:sz w:val="22"/>
          <w:szCs w:val="22"/>
        </w:rPr>
      </w:pPr>
    </w:p>
    <w:p w14:paraId="5CFB6744" w14:textId="7B81993F" w:rsidR="00A00A17" w:rsidRDefault="00A00A17" w:rsidP="00E56DF8">
      <w:pPr>
        <w:rPr>
          <w:rFonts w:asciiTheme="minorHAnsi" w:hAnsiTheme="minorHAnsi" w:cstheme="minorHAnsi"/>
          <w:sz w:val="22"/>
          <w:szCs w:val="22"/>
        </w:rPr>
      </w:pPr>
      <w:r>
        <w:rPr>
          <w:rFonts w:asciiTheme="minorHAnsi" w:hAnsiTheme="minorHAnsi" w:cstheme="minorHAnsi"/>
          <w:sz w:val="22"/>
          <w:szCs w:val="22"/>
        </w:rPr>
        <w:t>Please see our Recruitment Policy for full details of our processes and systems.</w:t>
      </w:r>
    </w:p>
    <w:p w14:paraId="35E11167" w14:textId="17D97474" w:rsidR="009A1FF5" w:rsidRDefault="009A1FF5" w:rsidP="00E56DF8">
      <w:pPr>
        <w:rPr>
          <w:rFonts w:asciiTheme="minorHAnsi" w:hAnsiTheme="minorHAnsi" w:cstheme="minorHAnsi"/>
          <w:sz w:val="22"/>
          <w:szCs w:val="22"/>
        </w:rPr>
      </w:pPr>
    </w:p>
    <w:p w14:paraId="43401B45" w14:textId="77777777" w:rsidR="001A6423" w:rsidRDefault="001A6423" w:rsidP="00FD3B21">
      <w:pPr>
        <w:rPr>
          <w:rFonts w:asciiTheme="minorHAnsi" w:hAnsiTheme="minorHAnsi" w:cstheme="minorHAnsi"/>
          <w:b/>
          <w:bCs/>
          <w:sz w:val="28"/>
          <w:szCs w:val="28"/>
        </w:rPr>
      </w:pPr>
    </w:p>
    <w:p w14:paraId="0C55319A" w14:textId="6E2958C9" w:rsidR="009A1FF5" w:rsidRPr="00FD3B21" w:rsidRDefault="00FD3B21" w:rsidP="00FD3B21">
      <w:pPr>
        <w:rPr>
          <w:rFonts w:asciiTheme="minorHAnsi" w:hAnsiTheme="minorHAnsi" w:cstheme="minorHAnsi"/>
          <w:b/>
          <w:bCs/>
          <w:sz w:val="28"/>
          <w:szCs w:val="28"/>
        </w:rPr>
      </w:pPr>
      <w:r w:rsidRPr="00FD3B21">
        <w:rPr>
          <w:rFonts w:asciiTheme="minorHAnsi" w:hAnsiTheme="minorHAnsi" w:cstheme="minorHAnsi"/>
          <w:b/>
          <w:bCs/>
          <w:sz w:val="28"/>
          <w:szCs w:val="28"/>
        </w:rPr>
        <w:lastRenderedPageBreak/>
        <w:t>7.0</w:t>
      </w:r>
      <w:r w:rsidRPr="00FD3B21">
        <w:rPr>
          <w:rFonts w:asciiTheme="minorHAnsi" w:hAnsiTheme="minorHAnsi" w:cstheme="minorHAnsi"/>
          <w:b/>
          <w:bCs/>
          <w:sz w:val="28"/>
          <w:szCs w:val="28"/>
        </w:rPr>
        <w:tab/>
      </w:r>
      <w:r w:rsidR="00AA2E08" w:rsidRPr="00FD3B21">
        <w:rPr>
          <w:rFonts w:asciiTheme="minorHAnsi" w:hAnsiTheme="minorHAnsi" w:cstheme="minorHAnsi"/>
          <w:b/>
          <w:bCs/>
          <w:sz w:val="28"/>
          <w:szCs w:val="28"/>
        </w:rPr>
        <w:t>Home Stays (</w:t>
      </w:r>
      <w:r w:rsidRPr="00FD3B21">
        <w:rPr>
          <w:rFonts w:asciiTheme="minorHAnsi" w:hAnsiTheme="minorHAnsi" w:cstheme="minorHAnsi"/>
          <w:b/>
          <w:bCs/>
          <w:sz w:val="28"/>
          <w:szCs w:val="28"/>
        </w:rPr>
        <w:t>Exchange Visits)</w:t>
      </w:r>
    </w:p>
    <w:p w14:paraId="4A07AEF1" w14:textId="65688EA1" w:rsidR="00FD3B21" w:rsidRDefault="00FD3B21" w:rsidP="00FD3B21"/>
    <w:p w14:paraId="36B156C4" w14:textId="77777777" w:rsidR="00FD3B21" w:rsidRPr="00FD3B21" w:rsidRDefault="00FD3B21" w:rsidP="00FD3B21">
      <w:pPr>
        <w:rPr>
          <w:rFonts w:asciiTheme="minorHAnsi" w:hAnsiTheme="minorHAnsi" w:cstheme="minorHAnsi"/>
          <w:b/>
          <w:sz w:val="22"/>
          <w:szCs w:val="22"/>
        </w:rPr>
      </w:pPr>
      <w:r w:rsidRPr="00FD3B21">
        <w:rPr>
          <w:rFonts w:asciiTheme="minorHAnsi" w:hAnsiTheme="minorHAnsi" w:cstheme="minorHAnsi"/>
          <w:sz w:val="22"/>
          <w:szCs w:val="22"/>
        </w:rPr>
        <w:t xml:space="preserve">Where children from overseas are staying with UK parents as part of an exchange organised by the school, those parents will be deemed to be in ‘Regulated Activity’ for the duration of the stay and as such will require to submit to an enhanced DBS check including barring check. As a volunteer, all checks will be processed free of charge by the DBS. Where additional people in the host family are aged over 16 (i.e. elder siblings) the school will consider on a case by case risk assessment basis whether such checks are necessary. </w:t>
      </w:r>
    </w:p>
    <w:p w14:paraId="77349126" w14:textId="5F5B6900" w:rsidR="00FD3B21" w:rsidRDefault="00FD3B21" w:rsidP="00FD3B21"/>
    <w:p w14:paraId="50D80A87" w14:textId="6EDC2E76" w:rsidR="00FD3B21" w:rsidRPr="006B5BE8" w:rsidRDefault="00F12848" w:rsidP="00FD3B21">
      <w:pPr>
        <w:rPr>
          <w:rFonts w:asciiTheme="minorHAnsi" w:hAnsiTheme="minorHAnsi" w:cstheme="minorHAnsi"/>
          <w:b/>
          <w:bCs/>
          <w:sz w:val="28"/>
          <w:szCs w:val="28"/>
        </w:rPr>
      </w:pPr>
      <w:r w:rsidRPr="006B5BE8">
        <w:rPr>
          <w:rFonts w:asciiTheme="minorHAnsi" w:hAnsiTheme="minorHAnsi" w:cstheme="minorHAnsi"/>
          <w:b/>
          <w:bCs/>
          <w:sz w:val="28"/>
          <w:szCs w:val="28"/>
        </w:rPr>
        <w:t>8.0</w:t>
      </w:r>
      <w:r w:rsidRPr="006B5BE8">
        <w:rPr>
          <w:rFonts w:asciiTheme="minorHAnsi" w:hAnsiTheme="minorHAnsi" w:cstheme="minorHAnsi"/>
          <w:b/>
          <w:bCs/>
          <w:sz w:val="28"/>
          <w:szCs w:val="28"/>
        </w:rPr>
        <w:tab/>
      </w:r>
      <w:r w:rsidR="008778F6" w:rsidRPr="006B5BE8">
        <w:rPr>
          <w:rFonts w:asciiTheme="minorHAnsi" w:hAnsiTheme="minorHAnsi" w:cstheme="minorHAnsi"/>
          <w:b/>
          <w:bCs/>
          <w:sz w:val="28"/>
          <w:szCs w:val="28"/>
        </w:rPr>
        <w:t>Safe Working Practice</w:t>
      </w:r>
    </w:p>
    <w:p w14:paraId="0FEF52DD" w14:textId="6B4AB4A3" w:rsidR="008778F6" w:rsidRPr="006B5BE8" w:rsidRDefault="008778F6" w:rsidP="00FD3B21">
      <w:pPr>
        <w:rPr>
          <w:rFonts w:asciiTheme="minorHAnsi" w:hAnsiTheme="minorHAnsi" w:cstheme="minorHAnsi"/>
        </w:rPr>
      </w:pPr>
    </w:p>
    <w:p w14:paraId="6BFAF359" w14:textId="77777777" w:rsidR="008778F6" w:rsidRPr="008778F6" w:rsidRDefault="008778F6" w:rsidP="008778F6">
      <w:pPr>
        <w:rPr>
          <w:rFonts w:asciiTheme="minorHAnsi" w:hAnsiTheme="minorHAnsi" w:cstheme="minorHAnsi"/>
          <w:sz w:val="22"/>
          <w:szCs w:val="22"/>
        </w:rPr>
      </w:pPr>
      <w:r w:rsidRPr="008778F6">
        <w:rPr>
          <w:rFonts w:asciiTheme="minorHAnsi" w:hAnsiTheme="minorHAnsi" w:cstheme="minorHAnsi"/>
          <w:sz w:val="22"/>
          <w:szCs w:val="22"/>
        </w:rPr>
        <w:t>The Teaching Standards (March 2013) state that teachers, including head teachers should safeguard children’s wellbeing and maintain public trust in the teaching profession as part of their professional duties. All staff who work within our school are responsible for their own actions and behaviour and should avoid any conduct which would lead any reasonable person to question their motivation and intentions.</w:t>
      </w:r>
    </w:p>
    <w:p w14:paraId="15568975" w14:textId="77777777" w:rsidR="008778F6" w:rsidRPr="008778F6" w:rsidRDefault="008778F6" w:rsidP="008778F6">
      <w:pPr>
        <w:rPr>
          <w:rFonts w:asciiTheme="minorHAnsi" w:hAnsiTheme="minorHAnsi" w:cstheme="minorHAnsi"/>
          <w:sz w:val="22"/>
          <w:szCs w:val="22"/>
        </w:rPr>
      </w:pPr>
    </w:p>
    <w:p w14:paraId="33E4052D" w14:textId="77777777" w:rsidR="008778F6" w:rsidRPr="008778F6" w:rsidRDefault="008778F6" w:rsidP="008778F6">
      <w:pPr>
        <w:jc w:val="both"/>
        <w:rPr>
          <w:rFonts w:asciiTheme="minorHAnsi" w:hAnsiTheme="minorHAnsi" w:cstheme="minorHAnsi"/>
          <w:sz w:val="22"/>
          <w:szCs w:val="22"/>
        </w:rPr>
      </w:pPr>
      <w:r w:rsidRPr="008778F6">
        <w:rPr>
          <w:rFonts w:asciiTheme="minorHAnsi" w:hAnsiTheme="minorHAnsi" w:cstheme="minorHAnsi"/>
          <w:sz w:val="22"/>
          <w:szCs w:val="22"/>
          <w:highlight w:val="yellow"/>
        </w:rPr>
        <w:t>In accordance with the Safer Recruitment Consortium’s ‘Guidance for Safer Working Practice for those with Children and Young People in Education Settings’ (February 2022) and linked to our Staff Behaviour Policy (Code of Conduct) and Whistleblowing Policy; safe working practices in our school ensure that pupils are safe and that all staff:</w:t>
      </w:r>
    </w:p>
    <w:p w14:paraId="4DA7679D" w14:textId="77777777" w:rsidR="008778F6" w:rsidRPr="008778F6" w:rsidRDefault="008778F6" w:rsidP="008778F6">
      <w:pPr>
        <w:jc w:val="both"/>
        <w:rPr>
          <w:rFonts w:asciiTheme="minorHAnsi" w:hAnsiTheme="minorHAnsi" w:cstheme="minorHAnsi"/>
          <w:sz w:val="22"/>
          <w:szCs w:val="22"/>
        </w:rPr>
      </w:pPr>
    </w:p>
    <w:p w14:paraId="2A3ECAD4" w14:textId="77777777" w:rsidR="008778F6" w:rsidRPr="008778F6" w:rsidRDefault="008778F6" w:rsidP="008778F6">
      <w:pPr>
        <w:numPr>
          <w:ilvl w:val="0"/>
          <w:numId w:val="13"/>
        </w:numPr>
        <w:tabs>
          <w:tab w:val="num" w:pos="540"/>
        </w:tabs>
        <w:spacing w:before="120"/>
        <w:ind w:left="540" w:hanging="540"/>
        <w:jc w:val="both"/>
        <w:rPr>
          <w:rFonts w:asciiTheme="minorHAnsi" w:hAnsiTheme="minorHAnsi" w:cstheme="minorHAnsi"/>
          <w:sz w:val="22"/>
          <w:szCs w:val="22"/>
          <w:highlight w:val="yellow"/>
        </w:rPr>
      </w:pPr>
      <w:r w:rsidRPr="008778F6">
        <w:rPr>
          <w:rFonts w:asciiTheme="minorHAnsi" w:hAnsiTheme="minorHAnsi" w:cstheme="minorHAnsi"/>
          <w:sz w:val="22"/>
          <w:szCs w:val="22"/>
          <w:highlight w:val="yellow"/>
        </w:rPr>
        <w:t>understand their responsibilities to safeguard and promote the welfare of pupils</w:t>
      </w:r>
    </w:p>
    <w:p w14:paraId="45F7E3DB" w14:textId="77777777" w:rsidR="008778F6" w:rsidRPr="008778F6" w:rsidRDefault="008778F6" w:rsidP="008778F6">
      <w:pPr>
        <w:numPr>
          <w:ilvl w:val="0"/>
          <w:numId w:val="13"/>
        </w:numPr>
        <w:tabs>
          <w:tab w:val="num" w:pos="540"/>
        </w:tabs>
        <w:spacing w:before="120"/>
        <w:ind w:left="540" w:hanging="540"/>
        <w:jc w:val="both"/>
        <w:rPr>
          <w:rFonts w:asciiTheme="minorHAnsi" w:hAnsiTheme="minorHAnsi" w:cstheme="minorHAnsi"/>
          <w:sz w:val="22"/>
          <w:szCs w:val="22"/>
          <w:highlight w:val="yellow"/>
        </w:rPr>
      </w:pPr>
      <w:r w:rsidRPr="008778F6">
        <w:rPr>
          <w:rFonts w:asciiTheme="minorHAnsi" w:hAnsiTheme="minorHAnsi" w:cstheme="minorHAnsi"/>
          <w:sz w:val="22"/>
          <w:szCs w:val="22"/>
          <w:highlight w:val="yellow"/>
        </w:rPr>
        <w:t>are responsible for their own actions and behaviour and should avoid any conduct which would lead any reasonable person to question their motivation and intentions</w:t>
      </w:r>
    </w:p>
    <w:p w14:paraId="51ED3547" w14:textId="77777777" w:rsidR="008778F6" w:rsidRPr="008778F6" w:rsidRDefault="008778F6" w:rsidP="008778F6">
      <w:pPr>
        <w:numPr>
          <w:ilvl w:val="0"/>
          <w:numId w:val="13"/>
        </w:numPr>
        <w:tabs>
          <w:tab w:val="num" w:pos="540"/>
        </w:tabs>
        <w:spacing w:before="120"/>
        <w:ind w:left="540" w:hanging="540"/>
        <w:jc w:val="both"/>
        <w:rPr>
          <w:rFonts w:asciiTheme="minorHAnsi" w:hAnsiTheme="minorHAnsi" w:cstheme="minorHAnsi"/>
          <w:sz w:val="22"/>
          <w:szCs w:val="22"/>
          <w:highlight w:val="yellow"/>
        </w:rPr>
      </w:pPr>
      <w:r w:rsidRPr="008778F6">
        <w:rPr>
          <w:rFonts w:asciiTheme="minorHAnsi" w:hAnsiTheme="minorHAnsi" w:cstheme="minorHAnsi"/>
          <w:sz w:val="22"/>
          <w:szCs w:val="22"/>
          <w:highlight w:val="yellow"/>
        </w:rPr>
        <w:t xml:space="preserve">should work, and be seen to work in an open and transparent way including self-reporting if their conduct or behaviour falls short of these guiding principles </w:t>
      </w:r>
    </w:p>
    <w:p w14:paraId="1421D424" w14:textId="77777777" w:rsidR="008778F6" w:rsidRPr="008778F6" w:rsidRDefault="008778F6" w:rsidP="008778F6">
      <w:pPr>
        <w:numPr>
          <w:ilvl w:val="0"/>
          <w:numId w:val="13"/>
        </w:numPr>
        <w:tabs>
          <w:tab w:val="num" w:pos="540"/>
        </w:tabs>
        <w:spacing w:before="120"/>
        <w:ind w:left="540" w:hanging="540"/>
        <w:jc w:val="both"/>
        <w:rPr>
          <w:rFonts w:asciiTheme="minorHAnsi" w:hAnsiTheme="minorHAnsi" w:cstheme="minorHAnsi"/>
          <w:sz w:val="22"/>
          <w:szCs w:val="22"/>
          <w:highlight w:val="yellow"/>
        </w:rPr>
      </w:pPr>
      <w:r w:rsidRPr="008778F6">
        <w:rPr>
          <w:rFonts w:asciiTheme="minorHAnsi" w:hAnsiTheme="minorHAnsi" w:cstheme="minorHAnsi"/>
          <w:sz w:val="22"/>
          <w:szCs w:val="22"/>
          <w:highlight w:val="yellow"/>
        </w:rPr>
        <w:t>should acknowledge that deliberately invented/malicious allegations are rare and that all concerns should be reported and recorded</w:t>
      </w:r>
    </w:p>
    <w:p w14:paraId="70D41967" w14:textId="77777777" w:rsidR="008778F6" w:rsidRPr="008778F6" w:rsidRDefault="008778F6" w:rsidP="008778F6">
      <w:pPr>
        <w:numPr>
          <w:ilvl w:val="0"/>
          <w:numId w:val="13"/>
        </w:numPr>
        <w:tabs>
          <w:tab w:val="num" w:pos="540"/>
        </w:tabs>
        <w:spacing w:before="120"/>
        <w:ind w:left="540" w:hanging="540"/>
        <w:jc w:val="both"/>
        <w:rPr>
          <w:rFonts w:asciiTheme="minorHAnsi" w:hAnsiTheme="minorHAnsi" w:cstheme="minorHAnsi"/>
          <w:sz w:val="22"/>
          <w:szCs w:val="22"/>
          <w:highlight w:val="yellow"/>
        </w:rPr>
      </w:pPr>
      <w:r w:rsidRPr="008778F6">
        <w:rPr>
          <w:rFonts w:asciiTheme="minorHAnsi" w:hAnsiTheme="minorHAnsi" w:cstheme="minorHAnsi"/>
          <w:sz w:val="22"/>
          <w:szCs w:val="22"/>
          <w:highlight w:val="yellow"/>
        </w:rPr>
        <w:t>should apply the same professional standards regardless or culture, disability, gender, language, racial origin, religious belief and sexual orientation</w:t>
      </w:r>
    </w:p>
    <w:p w14:paraId="13DF8AB1" w14:textId="77777777" w:rsidR="008778F6" w:rsidRPr="008778F6" w:rsidRDefault="008778F6" w:rsidP="008778F6">
      <w:pPr>
        <w:numPr>
          <w:ilvl w:val="0"/>
          <w:numId w:val="13"/>
        </w:numPr>
        <w:tabs>
          <w:tab w:val="num" w:pos="540"/>
        </w:tabs>
        <w:spacing w:before="120"/>
        <w:ind w:left="540" w:hanging="540"/>
        <w:jc w:val="both"/>
        <w:rPr>
          <w:rFonts w:asciiTheme="minorHAnsi" w:hAnsiTheme="minorHAnsi" w:cstheme="minorHAnsi"/>
          <w:sz w:val="22"/>
          <w:szCs w:val="22"/>
          <w:highlight w:val="yellow"/>
        </w:rPr>
      </w:pPr>
      <w:r w:rsidRPr="008778F6">
        <w:rPr>
          <w:rFonts w:asciiTheme="minorHAnsi" w:hAnsiTheme="minorHAnsi" w:cstheme="minorHAnsi"/>
          <w:sz w:val="22"/>
          <w:szCs w:val="22"/>
          <w:highlight w:val="yellow"/>
        </w:rPr>
        <w:t xml:space="preserve">should not consume or be under the influence of alcohol or any other substance, including prescribed medication, which may affect their ability to care for children </w:t>
      </w:r>
    </w:p>
    <w:p w14:paraId="01D86EF6" w14:textId="77777777" w:rsidR="008778F6" w:rsidRPr="008778F6" w:rsidRDefault="008778F6" w:rsidP="008778F6">
      <w:pPr>
        <w:numPr>
          <w:ilvl w:val="0"/>
          <w:numId w:val="13"/>
        </w:numPr>
        <w:tabs>
          <w:tab w:val="num" w:pos="540"/>
        </w:tabs>
        <w:spacing w:before="120"/>
        <w:ind w:left="540" w:hanging="540"/>
        <w:jc w:val="both"/>
        <w:rPr>
          <w:rFonts w:asciiTheme="minorHAnsi" w:hAnsiTheme="minorHAnsi" w:cstheme="minorHAnsi"/>
          <w:sz w:val="22"/>
          <w:szCs w:val="22"/>
          <w:highlight w:val="yellow"/>
        </w:rPr>
      </w:pPr>
      <w:r w:rsidRPr="008778F6">
        <w:rPr>
          <w:rFonts w:asciiTheme="minorHAnsi" w:hAnsiTheme="minorHAnsi" w:cstheme="minorHAnsi"/>
          <w:sz w:val="22"/>
          <w:szCs w:val="22"/>
          <w:highlight w:val="yellow"/>
        </w:rPr>
        <w:t>should be aware that breaches of the law and other professional guidelines could result in disciplinary action being taken against them, criminal action and/or other proceedings including barring by the Disclosure and Barring Service (DBS) from working in regulated activity, or for acts of serious misconduct, prohibition from teaching by the Teaching Regulation Agency (TRA)</w:t>
      </w:r>
    </w:p>
    <w:p w14:paraId="672591DB" w14:textId="77777777" w:rsidR="008778F6" w:rsidRPr="008778F6" w:rsidRDefault="008778F6" w:rsidP="008778F6">
      <w:pPr>
        <w:numPr>
          <w:ilvl w:val="0"/>
          <w:numId w:val="13"/>
        </w:numPr>
        <w:tabs>
          <w:tab w:val="num" w:pos="540"/>
        </w:tabs>
        <w:spacing w:before="120"/>
        <w:ind w:left="540" w:hanging="540"/>
        <w:jc w:val="both"/>
        <w:rPr>
          <w:rFonts w:asciiTheme="minorHAnsi" w:hAnsiTheme="minorHAnsi" w:cstheme="minorHAnsi"/>
          <w:sz w:val="22"/>
          <w:szCs w:val="22"/>
          <w:highlight w:val="yellow"/>
        </w:rPr>
      </w:pPr>
      <w:r w:rsidRPr="008778F6">
        <w:rPr>
          <w:rFonts w:asciiTheme="minorHAnsi" w:hAnsiTheme="minorHAnsi" w:cstheme="minorHAnsi"/>
          <w:sz w:val="22"/>
          <w:szCs w:val="22"/>
          <w:highlight w:val="yellow"/>
        </w:rPr>
        <w:t xml:space="preserve">should continually monitor and review practice to ensure this guidance is followed </w:t>
      </w:r>
    </w:p>
    <w:p w14:paraId="27596B22" w14:textId="77777777" w:rsidR="008778F6" w:rsidRPr="008778F6" w:rsidRDefault="008778F6" w:rsidP="008778F6">
      <w:pPr>
        <w:numPr>
          <w:ilvl w:val="0"/>
          <w:numId w:val="13"/>
        </w:numPr>
        <w:tabs>
          <w:tab w:val="num" w:pos="540"/>
        </w:tabs>
        <w:spacing w:before="120"/>
        <w:ind w:left="540" w:hanging="540"/>
        <w:jc w:val="both"/>
        <w:rPr>
          <w:rFonts w:asciiTheme="minorHAnsi" w:hAnsiTheme="minorHAnsi" w:cstheme="minorHAnsi"/>
          <w:sz w:val="22"/>
          <w:szCs w:val="22"/>
          <w:highlight w:val="yellow"/>
        </w:rPr>
      </w:pPr>
      <w:r w:rsidRPr="008778F6">
        <w:rPr>
          <w:rFonts w:asciiTheme="minorHAnsi" w:hAnsiTheme="minorHAnsi" w:cstheme="minorHAnsi"/>
          <w:sz w:val="22"/>
          <w:szCs w:val="22"/>
          <w:highlight w:val="yellow"/>
        </w:rPr>
        <w:t>should be aware of and understand the school/college safeguarding policy and child protection procedures including arrangements for managing allegations against staff, staff behaviour policy, whistleblowing procedures and the procedures of the local safeguarding children partnership</w:t>
      </w:r>
    </w:p>
    <w:p w14:paraId="2C00AE94" w14:textId="3408176D" w:rsidR="008778F6" w:rsidRDefault="008778F6" w:rsidP="00430143">
      <w:pPr>
        <w:spacing w:before="120"/>
        <w:jc w:val="both"/>
        <w:rPr>
          <w:rFonts w:asciiTheme="minorHAnsi" w:hAnsiTheme="minorHAnsi" w:cstheme="minorHAnsi"/>
          <w:sz w:val="22"/>
          <w:szCs w:val="22"/>
        </w:rPr>
      </w:pPr>
      <w:r w:rsidRPr="008778F6">
        <w:rPr>
          <w:rFonts w:asciiTheme="minorHAnsi" w:hAnsiTheme="minorHAnsi" w:cstheme="minorHAnsi"/>
          <w:sz w:val="22"/>
          <w:szCs w:val="22"/>
        </w:rPr>
        <w:t>Whistleblowing is the mechanism by which staff can voice their concerns, made in good faith, without fear of repercussion.</w:t>
      </w:r>
      <w:r w:rsidR="00430143">
        <w:rPr>
          <w:rFonts w:asciiTheme="minorHAnsi" w:hAnsiTheme="minorHAnsi" w:cstheme="minorHAnsi"/>
          <w:sz w:val="22"/>
          <w:szCs w:val="22"/>
        </w:rPr>
        <w:t xml:space="preserve"> </w:t>
      </w:r>
      <w:r w:rsidRPr="006B5BE8">
        <w:rPr>
          <w:rFonts w:asciiTheme="minorHAnsi" w:hAnsiTheme="minorHAnsi" w:cstheme="minorHAnsi"/>
          <w:sz w:val="22"/>
          <w:szCs w:val="22"/>
        </w:rPr>
        <w:t xml:space="preserve">No disciplinary action will be taken against any member of staff who acts in good faith in reporting concerns about a colleague. If the staff member or volunteer feels unable to raise a concern within school, or feels that their genuine concerns are not being addressed or taken seriously they can contact the NSPCC Whistleblowing Helpline (0800 028 0285: 8.00am – 8.00pm Mon to Fri; email address: </w:t>
      </w:r>
      <w:hyperlink r:id="rId38" w:history="1">
        <w:r w:rsidRPr="006B5BE8">
          <w:rPr>
            <w:rFonts w:asciiTheme="minorHAnsi" w:hAnsiTheme="minorHAnsi" w:cstheme="minorHAnsi"/>
            <w:color w:val="0000FF"/>
            <w:sz w:val="22"/>
            <w:szCs w:val="22"/>
            <w:u w:val="single"/>
          </w:rPr>
          <w:t>help@nspcc.org.uk</w:t>
        </w:r>
      </w:hyperlink>
      <w:r w:rsidRPr="006B5BE8">
        <w:rPr>
          <w:rFonts w:asciiTheme="minorHAnsi" w:hAnsiTheme="minorHAnsi" w:cstheme="minorHAnsi"/>
          <w:sz w:val="22"/>
          <w:szCs w:val="22"/>
        </w:rPr>
        <w:t>.</w:t>
      </w:r>
    </w:p>
    <w:p w14:paraId="08A204F6" w14:textId="77777777" w:rsidR="00440F05" w:rsidRDefault="00440F05" w:rsidP="00440F05">
      <w:pPr>
        <w:pStyle w:val="DfESBullets"/>
        <w:numPr>
          <w:ilvl w:val="0"/>
          <w:numId w:val="0"/>
        </w:numPr>
        <w:spacing w:after="0"/>
        <w:jc w:val="both"/>
        <w:rPr>
          <w:rFonts w:cs="Arial"/>
          <w:b/>
          <w:sz w:val="22"/>
          <w:szCs w:val="22"/>
        </w:rPr>
      </w:pPr>
    </w:p>
    <w:p w14:paraId="6249386D" w14:textId="33A2B62D" w:rsidR="00440F05" w:rsidRPr="00E5135E" w:rsidRDefault="00440F05" w:rsidP="00440F05">
      <w:pPr>
        <w:pStyle w:val="DfESBullets"/>
        <w:numPr>
          <w:ilvl w:val="0"/>
          <w:numId w:val="0"/>
        </w:numPr>
        <w:spacing w:after="0"/>
        <w:jc w:val="both"/>
        <w:rPr>
          <w:rFonts w:asciiTheme="minorHAnsi" w:hAnsiTheme="minorHAnsi" w:cstheme="minorHAnsi"/>
          <w:b/>
          <w:sz w:val="28"/>
          <w:szCs w:val="28"/>
        </w:rPr>
      </w:pPr>
      <w:r w:rsidRPr="00E5135E">
        <w:rPr>
          <w:rFonts w:asciiTheme="minorHAnsi" w:hAnsiTheme="minorHAnsi" w:cstheme="minorHAnsi"/>
          <w:b/>
          <w:sz w:val="28"/>
          <w:szCs w:val="28"/>
        </w:rPr>
        <w:t>9.0</w:t>
      </w:r>
      <w:r w:rsidRPr="00E5135E">
        <w:rPr>
          <w:rFonts w:asciiTheme="minorHAnsi" w:hAnsiTheme="minorHAnsi" w:cstheme="minorHAnsi"/>
          <w:b/>
          <w:sz w:val="28"/>
          <w:szCs w:val="28"/>
        </w:rPr>
        <w:tab/>
        <w:t>Risk Assessments</w:t>
      </w:r>
    </w:p>
    <w:p w14:paraId="2E06A569" w14:textId="77777777" w:rsidR="00440F05" w:rsidRPr="00852D9A" w:rsidRDefault="00440F05" w:rsidP="00440F05">
      <w:pPr>
        <w:pStyle w:val="DfESBullets"/>
        <w:numPr>
          <w:ilvl w:val="0"/>
          <w:numId w:val="0"/>
        </w:numPr>
        <w:spacing w:after="0"/>
        <w:jc w:val="both"/>
        <w:rPr>
          <w:rFonts w:cs="Arial"/>
          <w:sz w:val="22"/>
          <w:szCs w:val="22"/>
        </w:rPr>
      </w:pPr>
    </w:p>
    <w:p w14:paraId="500471A1" w14:textId="6CC295E2" w:rsidR="00440F05" w:rsidRPr="00965185" w:rsidRDefault="00440F05" w:rsidP="00440F05">
      <w:pPr>
        <w:pStyle w:val="DfESBullets"/>
        <w:numPr>
          <w:ilvl w:val="0"/>
          <w:numId w:val="0"/>
        </w:numPr>
        <w:spacing w:after="0"/>
        <w:jc w:val="both"/>
        <w:rPr>
          <w:rFonts w:asciiTheme="minorHAnsi" w:hAnsiTheme="minorHAnsi" w:cstheme="minorHAnsi"/>
          <w:i/>
          <w:iCs/>
          <w:color w:val="0000FF"/>
          <w:sz w:val="22"/>
          <w:szCs w:val="22"/>
        </w:rPr>
      </w:pPr>
      <w:r w:rsidRPr="00965185">
        <w:rPr>
          <w:rFonts w:asciiTheme="minorHAnsi" w:hAnsiTheme="minorHAnsi" w:cstheme="minorHAnsi"/>
          <w:sz w:val="22"/>
          <w:szCs w:val="22"/>
        </w:rPr>
        <w:t>Risk assessments are taken seriously and used to good effect to promote safety. Risk assessments are available for all aspects of the school’s work. Where relevant, risk assessments are carried out for individual pupils, and supported by action plans identifying how potential risks would be managed.</w:t>
      </w:r>
      <w:r w:rsidR="00965185" w:rsidRPr="00965185">
        <w:rPr>
          <w:rFonts w:asciiTheme="minorHAnsi" w:hAnsiTheme="minorHAnsi" w:cstheme="minorHAnsi"/>
          <w:sz w:val="22"/>
          <w:szCs w:val="22"/>
        </w:rPr>
        <w:t xml:space="preserve"> </w:t>
      </w:r>
      <w:r w:rsidR="00965185" w:rsidRPr="00965185">
        <w:rPr>
          <w:rFonts w:asciiTheme="minorHAnsi" w:hAnsiTheme="minorHAnsi" w:cstheme="minorHAnsi"/>
          <w:i/>
          <w:iCs/>
          <w:sz w:val="22"/>
          <w:szCs w:val="22"/>
        </w:rPr>
        <w:t>For more information, please refer to our Health and Safety Policy.</w:t>
      </w:r>
    </w:p>
    <w:p w14:paraId="55880813" w14:textId="77777777" w:rsidR="00440F05" w:rsidRPr="00965185" w:rsidRDefault="00440F05" w:rsidP="00440F05">
      <w:pPr>
        <w:pStyle w:val="DfESBullets"/>
        <w:numPr>
          <w:ilvl w:val="0"/>
          <w:numId w:val="0"/>
        </w:numPr>
        <w:spacing w:after="0"/>
        <w:jc w:val="both"/>
        <w:rPr>
          <w:rFonts w:asciiTheme="minorHAnsi" w:hAnsiTheme="minorHAnsi" w:cstheme="minorHAnsi"/>
          <w:i/>
          <w:color w:val="0000FF"/>
          <w:sz w:val="22"/>
          <w:szCs w:val="22"/>
        </w:rPr>
      </w:pPr>
    </w:p>
    <w:p w14:paraId="7ED05F67" w14:textId="33F70C75" w:rsidR="00440F05" w:rsidRDefault="00440F05" w:rsidP="00965185">
      <w:pPr>
        <w:pStyle w:val="DfESBullets"/>
        <w:numPr>
          <w:ilvl w:val="0"/>
          <w:numId w:val="0"/>
        </w:numPr>
        <w:spacing w:after="0"/>
        <w:jc w:val="both"/>
        <w:rPr>
          <w:rFonts w:asciiTheme="minorHAnsi" w:hAnsiTheme="minorHAnsi" w:cstheme="minorHAnsi"/>
          <w:color w:val="0000FF"/>
          <w:sz w:val="22"/>
          <w:szCs w:val="22"/>
        </w:rPr>
      </w:pPr>
      <w:r w:rsidRPr="00965185">
        <w:rPr>
          <w:rFonts w:asciiTheme="minorHAnsi" w:hAnsiTheme="minorHAnsi" w:cstheme="minorHAnsi"/>
          <w:sz w:val="22"/>
          <w:szCs w:val="22"/>
        </w:rPr>
        <w:t>Individual risk assessments are also used when deciding a response to a child demonstrating potentially harmful behaviour such as sexually harmful behaviour or when identifying whether a child who may be particularly vulnerable, such as a child at risk of Child Sexual Exploitation.</w:t>
      </w:r>
      <w:r w:rsidRPr="00965185">
        <w:rPr>
          <w:rFonts w:asciiTheme="minorHAnsi" w:hAnsiTheme="minorHAnsi" w:cstheme="minorHAnsi"/>
          <w:color w:val="0000FF"/>
          <w:sz w:val="22"/>
          <w:szCs w:val="22"/>
        </w:rPr>
        <w:t xml:space="preserve"> </w:t>
      </w:r>
    </w:p>
    <w:p w14:paraId="27A5AA30" w14:textId="197ECA6F" w:rsidR="00965185" w:rsidRDefault="00965185" w:rsidP="00965185">
      <w:pPr>
        <w:pStyle w:val="DfESBullets"/>
        <w:numPr>
          <w:ilvl w:val="0"/>
          <w:numId w:val="0"/>
        </w:numPr>
        <w:spacing w:after="0"/>
        <w:jc w:val="both"/>
        <w:rPr>
          <w:rFonts w:asciiTheme="minorHAnsi" w:hAnsiTheme="minorHAnsi" w:cstheme="minorHAnsi"/>
          <w:color w:val="0000FF"/>
          <w:sz w:val="22"/>
          <w:szCs w:val="22"/>
        </w:rPr>
      </w:pPr>
    </w:p>
    <w:p w14:paraId="3028B361" w14:textId="0C69113C" w:rsidR="00965185" w:rsidRPr="005D7BDC" w:rsidRDefault="00965185" w:rsidP="00965185">
      <w:pPr>
        <w:pStyle w:val="DfESBullets"/>
        <w:numPr>
          <w:ilvl w:val="0"/>
          <w:numId w:val="0"/>
        </w:numPr>
        <w:spacing w:after="0"/>
        <w:jc w:val="both"/>
        <w:rPr>
          <w:rFonts w:asciiTheme="minorHAnsi" w:hAnsiTheme="minorHAnsi" w:cstheme="minorHAnsi"/>
          <w:b/>
          <w:bCs/>
          <w:sz w:val="28"/>
          <w:szCs w:val="28"/>
        </w:rPr>
      </w:pPr>
      <w:r w:rsidRPr="005D7BDC">
        <w:rPr>
          <w:rFonts w:asciiTheme="minorHAnsi" w:hAnsiTheme="minorHAnsi" w:cstheme="minorHAnsi"/>
          <w:b/>
          <w:bCs/>
          <w:sz w:val="28"/>
          <w:szCs w:val="28"/>
        </w:rPr>
        <w:t>10.0</w:t>
      </w:r>
      <w:r w:rsidRPr="005D7BDC">
        <w:rPr>
          <w:rFonts w:asciiTheme="minorHAnsi" w:hAnsiTheme="minorHAnsi" w:cstheme="minorHAnsi"/>
          <w:b/>
          <w:bCs/>
          <w:sz w:val="28"/>
          <w:szCs w:val="28"/>
        </w:rPr>
        <w:tab/>
      </w:r>
      <w:r w:rsidR="005D7BDC" w:rsidRPr="005D7BDC">
        <w:rPr>
          <w:rFonts w:asciiTheme="minorHAnsi" w:hAnsiTheme="minorHAnsi" w:cstheme="minorHAnsi"/>
          <w:b/>
          <w:bCs/>
          <w:sz w:val="28"/>
          <w:szCs w:val="28"/>
        </w:rPr>
        <w:t>Safeguarding Information for Pupils</w:t>
      </w:r>
    </w:p>
    <w:p w14:paraId="5F258BE9" w14:textId="3E7563DA" w:rsidR="00965185" w:rsidRDefault="00965185" w:rsidP="00965185">
      <w:pPr>
        <w:pStyle w:val="DfESBullets"/>
        <w:numPr>
          <w:ilvl w:val="0"/>
          <w:numId w:val="0"/>
        </w:numPr>
        <w:spacing w:after="0"/>
        <w:jc w:val="both"/>
        <w:rPr>
          <w:rFonts w:asciiTheme="minorHAnsi" w:hAnsiTheme="minorHAnsi" w:cstheme="minorHAnsi"/>
          <w:color w:val="0000FF"/>
          <w:sz w:val="22"/>
          <w:szCs w:val="22"/>
        </w:rPr>
      </w:pPr>
    </w:p>
    <w:p w14:paraId="37125148" w14:textId="77777777" w:rsidR="005D7BDC" w:rsidRPr="005D7BDC" w:rsidRDefault="005D7BDC" w:rsidP="005D7BDC">
      <w:pPr>
        <w:jc w:val="both"/>
        <w:rPr>
          <w:rFonts w:asciiTheme="minorHAnsi" w:hAnsiTheme="minorHAnsi" w:cstheme="minorHAnsi"/>
          <w:sz w:val="22"/>
          <w:szCs w:val="22"/>
        </w:rPr>
      </w:pPr>
      <w:r w:rsidRPr="005D7BDC">
        <w:rPr>
          <w:rFonts w:asciiTheme="minorHAnsi" w:hAnsiTheme="minorHAnsi" w:cstheme="minorHAnsi"/>
          <w:sz w:val="22"/>
          <w:szCs w:val="22"/>
        </w:rPr>
        <w:t>All pupils in our school are aware of a number of staff whom they can talk to.</w:t>
      </w:r>
      <w:r w:rsidRPr="005D7BDC">
        <w:rPr>
          <w:rFonts w:asciiTheme="minorHAnsi" w:hAnsiTheme="minorHAnsi" w:cstheme="minorHAnsi"/>
          <w:color w:val="FF0000"/>
          <w:sz w:val="22"/>
          <w:szCs w:val="22"/>
        </w:rPr>
        <w:t xml:space="preserve">  </w:t>
      </w:r>
      <w:r w:rsidRPr="005D7BDC">
        <w:rPr>
          <w:rFonts w:asciiTheme="minorHAnsi" w:hAnsiTheme="minorHAnsi" w:cstheme="minorHAnsi"/>
          <w:sz w:val="22"/>
          <w:szCs w:val="22"/>
        </w:rPr>
        <w:t xml:space="preserve">The school is committed to ensuring that pupils are aware of behaviour towards them that is not acceptable and how they can keep themselves safe. We aim for all pupils to know that we have a Designated Safeguarding Lead (DSL), who is a senior member of staff with responsibility for child protection. </w:t>
      </w:r>
      <w:r w:rsidRPr="005D7BDC">
        <w:rPr>
          <w:rFonts w:asciiTheme="minorHAnsi" w:hAnsiTheme="minorHAnsi" w:cstheme="minorHAnsi"/>
          <w:sz w:val="22"/>
          <w:szCs w:val="22"/>
          <w:highlight w:val="yellow"/>
        </w:rPr>
        <w:t>Likewise pupils are informed that there is/are a Deputy DSL(s) who they can talk to</w:t>
      </w:r>
      <w:r w:rsidRPr="005D7BDC">
        <w:rPr>
          <w:rFonts w:asciiTheme="minorHAnsi" w:hAnsiTheme="minorHAnsi" w:cstheme="minorHAnsi"/>
          <w:sz w:val="22"/>
          <w:szCs w:val="22"/>
        </w:rPr>
        <w:t xml:space="preserve"> if the DSL was not in school. We inform pupils of whom they might talk to, both in and out of school, their right to be listened to and heard and what steps can be taken to protect them from harm. </w:t>
      </w:r>
    </w:p>
    <w:p w14:paraId="54C50E4C" w14:textId="77777777" w:rsidR="005D7BDC" w:rsidRPr="005D7BDC" w:rsidRDefault="005D7BDC" w:rsidP="005D7BDC">
      <w:pPr>
        <w:widowControl w:val="0"/>
        <w:tabs>
          <w:tab w:val="num" w:pos="0"/>
        </w:tabs>
        <w:overflowPunct w:val="0"/>
        <w:autoSpaceDE w:val="0"/>
        <w:autoSpaceDN w:val="0"/>
        <w:adjustRightInd w:val="0"/>
        <w:jc w:val="both"/>
        <w:textAlignment w:val="baseline"/>
        <w:rPr>
          <w:rFonts w:asciiTheme="minorHAnsi" w:hAnsiTheme="minorHAnsi" w:cstheme="minorHAnsi"/>
          <w:sz w:val="22"/>
          <w:szCs w:val="22"/>
        </w:rPr>
      </w:pPr>
    </w:p>
    <w:p w14:paraId="26C25CF7" w14:textId="54CEB1E8" w:rsidR="005D7BDC" w:rsidRPr="005D7BDC" w:rsidRDefault="005D7BDC" w:rsidP="005D7BDC">
      <w:pPr>
        <w:widowControl w:val="0"/>
        <w:tabs>
          <w:tab w:val="num" w:pos="0"/>
        </w:tabs>
        <w:overflowPunct w:val="0"/>
        <w:autoSpaceDE w:val="0"/>
        <w:autoSpaceDN w:val="0"/>
        <w:adjustRightInd w:val="0"/>
        <w:jc w:val="both"/>
        <w:textAlignment w:val="baseline"/>
        <w:rPr>
          <w:rFonts w:asciiTheme="minorHAnsi" w:hAnsiTheme="minorHAnsi" w:cstheme="minorHAnsi"/>
          <w:color w:val="0000FF"/>
          <w:sz w:val="22"/>
          <w:szCs w:val="22"/>
        </w:rPr>
      </w:pPr>
      <w:r w:rsidRPr="005D7BDC">
        <w:rPr>
          <w:rFonts w:asciiTheme="minorHAnsi" w:hAnsiTheme="minorHAnsi" w:cstheme="minorHAnsi"/>
          <w:sz w:val="22"/>
          <w:szCs w:val="22"/>
        </w:rPr>
        <w:t xml:space="preserve">Pupils in our school are treated with dignity and respect and their views are listened to. School’s arrangements for consulting with and listening to pupils </w:t>
      </w:r>
      <w:r w:rsidR="00482A11">
        <w:rPr>
          <w:rFonts w:asciiTheme="minorHAnsi" w:hAnsiTheme="minorHAnsi" w:cstheme="minorHAnsi"/>
          <w:sz w:val="22"/>
          <w:szCs w:val="22"/>
        </w:rPr>
        <w:t>include school council and peer support schemes.</w:t>
      </w:r>
    </w:p>
    <w:p w14:paraId="388485DA" w14:textId="548B72FB" w:rsidR="00965185" w:rsidRDefault="005D7BDC" w:rsidP="005D7BDC">
      <w:pPr>
        <w:pStyle w:val="DfESBullets"/>
        <w:numPr>
          <w:ilvl w:val="0"/>
          <w:numId w:val="0"/>
        </w:numPr>
        <w:spacing w:after="0"/>
        <w:jc w:val="both"/>
        <w:rPr>
          <w:rFonts w:asciiTheme="minorHAnsi" w:hAnsiTheme="minorHAnsi" w:cstheme="minorHAnsi"/>
          <w:sz w:val="22"/>
          <w:szCs w:val="22"/>
        </w:rPr>
      </w:pPr>
      <w:r w:rsidRPr="005D7BDC">
        <w:rPr>
          <w:rFonts w:asciiTheme="minorHAnsi" w:hAnsiTheme="minorHAnsi" w:cstheme="minorHAnsi"/>
          <w:sz w:val="22"/>
          <w:szCs w:val="22"/>
        </w:rPr>
        <w:t xml:space="preserve">We make pupils aware of these arrangements </w:t>
      </w:r>
      <w:r w:rsidR="00482A11">
        <w:rPr>
          <w:rFonts w:asciiTheme="minorHAnsi" w:hAnsiTheme="minorHAnsi" w:cstheme="minorHAnsi"/>
          <w:sz w:val="22"/>
          <w:szCs w:val="22"/>
        </w:rPr>
        <w:t>through</w:t>
      </w:r>
      <w:r w:rsidR="00621344">
        <w:rPr>
          <w:rFonts w:asciiTheme="minorHAnsi" w:hAnsiTheme="minorHAnsi" w:cstheme="minorHAnsi"/>
          <w:sz w:val="22"/>
          <w:szCs w:val="22"/>
        </w:rPr>
        <w:t xml:space="preserve"> form/class discussions, bulletins, the school website and newsletters.</w:t>
      </w:r>
    </w:p>
    <w:p w14:paraId="04C6E9A5" w14:textId="5DFE05FA" w:rsidR="00621344" w:rsidRDefault="00621344" w:rsidP="005D7BDC">
      <w:pPr>
        <w:pStyle w:val="DfESBullets"/>
        <w:numPr>
          <w:ilvl w:val="0"/>
          <w:numId w:val="0"/>
        </w:numPr>
        <w:spacing w:after="0"/>
        <w:jc w:val="both"/>
        <w:rPr>
          <w:rFonts w:asciiTheme="minorHAnsi" w:hAnsiTheme="minorHAnsi" w:cstheme="minorHAnsi"/>
          <w:sz w:val="22"/>
          <w:szCs w:val="22"/>
        </w:rPr>
      </w:pPr>
    </w:p>
    <w:p w14:paraId="75383A02" w14:textId="5368CFEE" w:rsidR="00621344" w:rsidRPr="002304BE" w:rsidRDefault="00621344" w:rsidP="005D7BDC">
      <w:pPr>
        <w:pStyle w:val="DfESBullets"/>
        <w:numPr>
          <w:ilvl w:val="0"/>
          <w:numId w:val="0"/>
        </w:numPr>
        <w:spacing w:after="0"/>
        <w:jc w:val="both"/>
        <w:rPr>
          <w:rFonts w:asciiTheme="minorHAnsi" w:hAnsiTheme="minorHAnsi" w:cstheme="minorHAnsi"/>
          <w:b/>
          <w:bCs/>
          <w:sz w:val="28"/>
          <w:szCs w:val="28"/>
        </w:rPr>
      </w:pPr>
      <w:r w:rsidRPr="002304BE">
        <w:rPr>
          <w:rFonts w:asciiTheme="minorHAnsi" w:hAnsiTheme="minorHAnsi" w:cstheme="minorHAnsi"/>
          <w:b/>
          <w:bCs/>
          <w:sz w:val="28"/>
          <w:szCs w:val="28"/>
        </w:rPr>
        <w:t>11.0</w:t>
      </w:r>
      <w:r w:rsidRPr="002304BE">
        <w:rPr>
          <w:rFonts w:asciiTheme="minorHAnsi" w:hAnsiTheme="minorHAnsi" w:cstheme="minorHAnsi"/>
          <w:b/>
          <w:bCs/>
          <w:sz w:val="28"/>
          <w:szCs w:val="28"/>
        </w:rPr>
        <w:tab/>
      </w:r>
      <w:r w:rsidR="00B63458" w:rsidRPr="002304BE">
        <w:rPr>
          <w:rFonts w:asciiTheme="minorHAnsi" w:hAnsiTheme="minorHAnsi" w:cstheme="minorHAnsi"/>
          <w:b/>
          <w:bCs/>
          <w:sz w:val="28"/>
          <w:szCs w:val="28"/>
        </w:rPr>
        <w:t>Partnership with Parents / Carers</w:t>
      </w:r>
    </w:p>
    <w:p w14:paraId="76FDC84E" w14:textId="00FA594B" w:rsidR="00B63458" w:rsidRDefault="00B63458" w:rsidP="005D7BDC">
      <w:pPr>
        <w:pStyle w:val="DfESBullets"/>
        <w:numPr>
          <w:ilvl w:val="0"/>
          <w:numId w:val="0"/>
        </w:numPr>
        <w:spacing w:after="0"/>
        <w:jc w:val="both"/>
        <w:rPr>
          <w:rFonts w:asciiTheme="minorHAnsi" w:hAnsiTheme="minorHAnsi" w:cstheme="minorHAnsi"/>
          <w:sz w:val="22"/>
          <w:szCs w:val="22"/>
        </w:rPr>
      </w:pPr>
    </w:p>
    <w:p w14:paraId="3FFBC3E3" w14:textId="1DCDA5ED" w:rsidR="007170F0" w:rsidRPr="007170F0" w:rsidRDefault="007170F0" w:rsidP="007170F0">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r w:rsidRPr="007170F0">
        <w:rPr>
          <w:rFonts w:asciiTheme="minorHAnsi" w:hAnsiTheme="minorHAnsi" w:cstheme="minorHAnsi"/>
          <w:sz w:val="22"/>
          <w:szCs w:val="22"/>
        </w:rPr>
        <w:t>The school shares a purpose with parents to educate and keep children safe from harm.</w:t>
      </w:r>
    </w:p>
    <w:p w14:paraId="3896B42E" w14:textId="77777777" w:rsidR="007170F0" w:rsidRPr="007170F0" w:rsidRDefault="007170F0" w:rsidP="007170F0">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p>
    <w:p w14:paraId="088B24F4" w14:textId="77777777" w:rsidR="007170F0" w:rsidRPr="007170F0" w:rsidRDefault="007170F0" w:rsidP="007170F0">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r w:rsidRPr="007170F0">
        <w:rPr>
          <w:rFonts w:asciiTheme="minorHAnsi" w:hAnsiTheme="minorHAnsi" w:cstheme="minorHAnsi"/>
          <w:sz w:val="22"/>
          <w:szCs w:val="22"/>
        </w:rPr>
        <w:t>We are committed to working with parents positively, openly and honestly. We ensure that all parents are treated with respect, dignity and courtesy. We respect parents’ rights to privacy and confidentiality and will not share sensitive information unless we have permission to do so, or it is necessary to do so, in order to protect a child.</w:t>
      </w:r>
    </w:p>
    <w:p w14:paraId="5D1548C1" w14:textId="77777777" w:rsidR="007170F0" w:rsidRPr="007170F0" w:rsidRDefault="007170F0" w:rsidP="007170F0">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p>
    <w:p w14:paraId="14950316" w14:textId="77777777" w:rsidR="007170F0" w:rsidRPr="007170F0" w:rsidRDefault="007170F0" w:rsidP="007170F0">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r w:rsidRPr="007170F0">
        <w:rPr>
          <w:rFonts w:asciiTheme="minorHAnsi" w:hAnsiTheme="minorHAnsi" w:cstheme="minorHAnsi"/>
          <w:sz w:val="22"/>
          <w:szCs w:val="22"/>
        </w:rPr>
        <w:t>The school will share with parents or those persons with parental responsibility, any concerns we may have about their child unless to do so may place a child at increased risk of harm.</w:t>
      </w:r>
    </w:p>
    <w:p w14:paraId="33A416D8" w14:textId="77777777" w:rsidR="007170F0" w:rsidRPr="007170F0" w:rsidRDefault="007170F0" w:rsidP="007170F0">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p>
    <w:p w14:paraId="390D2A9F" w14:textId="77777777" w:rsidR="007170F0" w:rsidRPr="007170F0" w:rsidRDefault="007170F0" w:rsidP="007170F0">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r w:rsidRPr="007170F0">
        <w:rPr>
          <w:rFonts w:asciiTheme="minorHAnsi" w:hAnsiTheme="minorHAnsi" w:cstheme="minorHAnsi"/>
          <w:sz w:val="22"/>
          <w:szCs w:val="22"/>
        </w:rPr>
        <w:t xml:space="preserve">The school DSL may consult with Calderdale/Kirklees Children’s Social Care, Multi-Agency Screening Team (MAST) / Duty and Advice Team (DAAT) where safeguarding concerns arise that require the advice or guidance from other safeguarding professionals.  </w:t>
      </w:r>
    </w:p>
    <w:p w14:paraId="3F54FCF5" w14:textId="77777777" w:rsidR="007170F0" w:rsidRPr="007170F0" w:rsidRDefault="007170F0" w:rsidP="007170F0">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p>
    <w:p w14:paraId="4AED6DA1" w14:textId="5884925B" w:rsidR="00F97953" w:rsidRPr="002304BE" w:rsidRDefault="007170F0" w:rsidP="002304BE">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r w:rsidRPr="007170F0">
        <w:rPr>
          <w:rFonts w:asciiTheme="minorHAnsi" w:hAnsiTheme="minorHAnsi" w:cstheme="minorHAnsi"/>
          <w:sz w:val="22"/>
          <w:szCs w:val="22"/>
        </w:rPr>
        <w:t>We encourage parents to discuss any concerns they may have and we encourage parental feedback to the school on safeguarding concerns. We make parents aware of our policy and</w:t>
      </w:r>
      <w:r w:rsidRPr="007170F0">
        <w:rPr>
          <w:rFonts w:asciiTheme="minorHAnsi" w:hAnsiTheme="minorHAnsi" w:cstheme="minorHAnsi"/>
          <w:i/>
          <w:color w:val="0000FF"/>
          <w:sz w:val="22"/>
          <w:szCs w:val="22"/>
        </w:rPr>
        <w:t xml:space="preserve"> </w:t>
      </w:r>
      <w:r w:rsidRPr="007170F0">
        <w:rPr>
          <w:rFonts w:asciiTheme="minorHAnsi" w:hAnsiTheme="minorHAnsi" w:cstheme="minorHAnsi"/>
          <w:sz w:val="22"/>
          <w:szCs w:val="22"/>
        </w:rPr>
        <w:t xml:space="preserve">parents know that this policy and others are accessible at all times via the school website. Posters and displays also ensure that Safeguarding has a high profile within the whole school community. </w:t>
      </w:r>
    </w:p>
    <w:p w14:paraId="70EF8193" w14:textId="2F4AE069" w:rsidR="002304BE" w:rsidRDefault="002304BE" w:rsidP="002304BE">
      <w:pPr>
        <w:widowControl w:val="0"/>
        <w:tabs>
          <w:tab w:val="num" w:pos="360"/>
        </w:tabs>
        <w:overflowPunct w:val="0"/>
        <w:autoSpaceDE w:val="0"/>
        <w:autoSpaceDN w:val="0"/>
        <w:adjustRightInd w:val="0"/>
        <w:jc w:val="both"/>
        <w:textAlignment w:val="baseline"/>
        <w:rPr>
          <w:rFonts w:ascii="Arial" w:hAnsi="Arial" w:cs="Arial"/>
          <w:sz w:val="22"/>
          <w:szCs w:val="22"/>
        </w:rPr>
      </w:pPr>
    </w:p>
    <w:p w14:paraId="668FE74C" w14:textId="1C5E22BB" w:rsidR="002304BE" w:rsidRPr="00956CE2" w:rsidRDefault="00361A4C" w:rsidP="002304BE">
      <w:pPr>
        <w:widowControl w:val="0"/>
        <w:tabs>
          <w:tab w:val="num" w:pos="360"/>
        </w:tabs>
        <w:overflowPunct w:val="0"/>
        <w:autoSpaceDE w:val="0"/>
        <w:autoSpaceDN w:val="0"/>
        <w:adjustRightInd w:val="0"/>
        <w:jc w:val="both"/>
        <w:textAlignment w:val="baseline"/>
        <w:rPr>
          <w:rFonts w:asciiTheme="minorHAnsi" w:hAnsiTheme="minorHAnsi" w:cstheme="minorHAnsi"/>
          <w:b/>
          <w:bCs/>
          <w:iCs/>
          <w:sz w:val="28"/>
          <w:szCs w:val="28"/>
        </w:rPr>
      </w:pPr>
      <w:r w:rsidRPr="00956CE2">
        <w:rPr>
          <w:rFonts w:asciiTheme="minorHAnsi" w:hAnsiTheme="minorHAnsi" w:cstheme="minorHAnsi"/>
          <w:b/>
          <w:bCs/>
          <w:iCs/>
          <w:sz w:val="28"/>
          <w:szCs w:val="28"/>
        </w:rPr>
        <w:t>12.0</w:t>
      </w:r>
      <w:r w:rsidRPr="00956CE2">
        <w:rPr>
          <w:rFonts w:asciiTheme="minorHAnsi" w:hAnsiTheme="minorHAnsi" w:cstheme="minorHAnsi"/>
          <w:b/>
          <w:bCs/>
          <w:iCs/>
          <w:sz w:val="28"/>
          <w:szCs w:val="28"/>
        </w:rPr>
        <w:tab/>
        <w:t>Partnership with Others</w:t>
      </w:r>
    </w:p>
    <w:p w14:paraId="626733A0" w14:textId="2C347D35" w:rsidR="00361A4C" w:rsidRDefault="00361A4C" w:rsidP="002304BE">
      <w:pPr>
        <w:widowControl w:val="0"/>
        <w:tabs>
          <w:tab w:val="num" w:pos="360"/>
        </w:tabs>
        <w:overflowPunct w:val="0"/>
        <w:autoSpaceDE w:val="0"/>
        <w:autoSpaceDN w:val="0"/>
        <w:adjustRightInd w:val="0"/>
        <w:jc w:val="both"/>
        <w:textAlignment w:val="baseline"/>
        <w:rPr>
          <w:rFonts w:ascii="Arial" w:hAnsi="Arial" w:cs="Arial"/>
          <w:iCs/>
          <w:color w:val="0000FF"/>
          <w:sz w:val="22"/>
          <w:szCs w:val="22"/>
        </w:rPr>
      </w:pPr>
    </w:p>
    <w:p w14:paraId="08417399" w14:textId="77777777" w:rsidR="00361A4C" w:rsidRPr="00361A4C" w:rsidRDefault="00361A4C" w:rsidP="00361A4C">
      <w:pPr>
        <w:widowControl w:val="0"/>
        <w:tabs>
          <w:tab w:val="left" w:pos="1493"/>
        </w:tabs>
        <w:overflowPunct w:val="0"/>
        <w:autoSpaceDE w:val="0"/>
        <w:autoSpaceDN w:val="0"/>
        <w:adjustRightInd w:val="0"/>
        <w:spacing w:after="240"/>
        <w:jc w:val="both"/>
        <w:textAlignment w:val="baseline"/>
        <w:rPr>
          <w:rFonts w:asciiTheme="minorHAnsi" w:hAnsiTheme="minorHAnsi" w:cstheme="minorHAnsi"/>
          <w:sz w:val="22"/>
          <w:szCs w:val="22"/>
        </w:rPr>
      </w:pPr>
      <w:r w:rsidRPr="00361A4C">
        <w:rPr>
          <w:rFonts w:asciiTheme="minorHAnsi" w:hAnsiTheme="minorHAnsi" w:cstheme="minorHAnsi"/>
          <w:sz w:val="22"/>
          <w:szCs w:val="22"/>
        </w:rPr>
        <w:t xml:space="preserve">Information sharing is vital in identifying and tackling all forms of abuse and neglect, and in promoting children’s welfare, including their educational outcomes. 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51FC5E04" w14:textId="77777777" w:rsidR="00361A4C" w:rsidRPr="00361A4C" w:rsidRDefault="00361A4C" w:rsidP="00361A4C">
      <w:pPr>
        <w:widowControl w:val="0"/>
        <w:tabs>
          <w:tab w:val="left" w:pos="1493"/>
        </w:tabs>
        <w:overflowPunct w:val="0"/>
        <w:autoSpaceDE w:val="0"/>
        <w:autoSpaceDN w:val="0"/>
        <w:adjustRightInd w:val="0"/>
        <w:spacing w:after="240"/>
        <w:jc w:val="both"/>
        <w:textAlignment w:val="baseline"/>
        <w:rPr>
          <w:rFonts w:asciiTheme="minorHAnsi" w:hAnsiTheme="minorHAnsi" w:cstheme="minorHAnsi"/>
          <w:sz w:val="22"/>
          <w:szCs w:val="22"/>
        </w:rPr>
      </w:pPr>
      <w:r w:rsidRPr="00361A4C">
        <w:rPr>
          <w:rFonts w:asciiTheme="minorHAnsi" w:hAnsiTheme="minorHAnsi" w:cstheme="minorHAnsi"/>
          <w:sz w:val="22"/>
          <w:szCs w:val="22"/>
        </w:rPr>
        <w:t xml:space="preserve">School has both a duty and clear powers to share, hold and use information for these purposes. Further detail can be found in the following HM Govt guidance: </w:t>
      </w:r>
      <w:hyperlink r:id="rId39" w:history="1">
        <w:r w:rsidRPr="00361A4C">
          <w:rPr>
            <w:rFonts w:asciiTheme="minorHAnsi" w:hAnsiTheme="minorHAnsi" w:cstheme="minorHAnsi"/>
            <w:color w:val="0000FF"/>
            <w:sz w:val="22"/>
            <w:szCs w:val="22"/>
            <w:u w:val="single"/>
          </w:rPr>
          <w:t>Information sharing - advice for practitioners</w:t>
        </w:r>
      </w:hyperlink>
      <w:r w:rsidRPr="00361A4C">
        <w:rPr>
          <w:rFonts w:asciiTheme="minorHAnsi" w:hAnsiTheme="minorHAnsi" w:cstheme="minorHAnsi"/>
          <w:sz w:val="22"/>
          <w:szCs w:val="22"/>
        </w:rPr>
        <w:t xml:space="preserve"> </w:t>
      </w:r>
    </w:p>
    <w:p w14:paraId="432AE64D" w14:textId="1E3B641D" w:rsidR="00361A4C" w:rsidRPr="00361A4C" w:rsidRDefault="00361A4C" w:rsidP="00956CE2">
      <w:pPr>
        <w:widowControl w:val="0"/>
        <w:tabs>
          <w:tab w:val="left" w:pos="1493"/>
        </w:tabs>
        <w:overflowPunct w:val="0"/>
        <w:autoSpaceDE w:val="0"/>
        <w:autoSpaceDN w:val="0"/>
        <w:adjustRightInd w:val="0"/>
        <w:spacing w:after="240"/>
        <w:jc w:val="both"/>
        <w:textAlignment w:val="baseline"/>
        <w:rPr>
          <w:rFonts w:asciiTheme="minorHAnsi" w:hAnsiTheme="minorHAnsi" w:cstheme="minorHAnsi"/>
          <w:sz w:val="22"/>
          <w:szCs w:val="22"/>
        </w:rPr>
      </w:pPr>
      <w:r w:rsidRPr="00361A4C">
        <w:rPr>
          <w:rFonts w:asciiTheme="minorHAnsi" w:hAnsiTheme="minorHAnsi" w:cstheme="minorHAnsi"/>
          <w:sz w:val="22"/>
          <w:szCs w:val="22"/>
        </w:rPr>
        <w:t>Our school recognises that it is essential to establish positive and effective working relationships with other agencies</w:t>
      </w:r>
      <w:r w:rsidRPr="00361A4C">
        <w:rPr>
          <w:rFonts w:asciiTheme="minorHAnsi" w:hAnsiTheme="minorHAnsi" w:cstheme="minorHAnsi"/>
          <w:color w:val="0000FF"/>
          <w:sz w:val="22"/>
          <w:szCs w:val="22"/>
        </w:rPr>
        <w:t xml:space="preserve">. </w:t>
      </w:r>
      <w:r w:rsidRPr="00361A4C">
        <w:rPr>
          <w:rFonts w:asciiTheme="minorHAnsi" w:hAnsiTheme="minorHAnsi" w:cstheme="minorHAnsi"/>
          <w:sz w:val="22"/>
          <w:szCs w:val="22"/>
        </w:rPr>
        <w:t xml:space="preserve">There is a joint responsibility on all these agencies to share information to ensure the safeguarding of all children which is coordinated by the Calderdale Safeguarding Children Partnership </w:t>
      </w:r>
      <w:hyperlink r:id="rId40" w:history="1">
        <w:r w:rsidRPr="00361A4C">
          <w:rPr>
            <w:rFonts w:asciiTheme="minorHAnsi" w:hAnsiTheme="minorHAnsi" w:cstheme="minorHAnsi"/>
            <w:color w:val="0000FF"/>
            <w:sz w:val="22"/>
            <w:szCs w:val="22"/>
            <w:u w:val="single"/>
          </w:rPr>
          <w:t>https://safeguarding.calderdale.gov.uk/</w:t>
        </w:r>
      </w:hyperlink>
      <w:r w:rsidR="00956CE2" w:rsidRPr="00956CE2">
        <w:rPr>
          <w:rFonts w:asciiTheme="minorHAnsi" w:hAnsiTheme="minorHAnsi" w:cstheme="minorHAnsi"/>
          <w:sz w:val="22"/>
          <w:szCs w:val="22"/>
        </w:rPr>
        <w:t xml:space="preserve"> </w:t>
      </w:r>
      <w:r w:rsidRPr="00361A4C">
        <w:rPr>
          <w:rFonts w:asciiTheme="minorHAnsi" w:hAnsiTheme="minorHAnsi" w:cstheme="minorHAnsi"/>
          <w:sz w:val="22"/>
          <w:szCs w:val="22"/>
        </w:rPr>
        <w:t xml:space="preserve">and the Kirklees Safeguarding Children Partnership </w:t>
      </w:r>
      <w:hyperlink r:id="rId41" w:history="1">
        <w:r w:rsidRPr="00361A4C">
          <w:rPr>
            <w:rFonts w:asciiTheme="minorHAnsi" w:hAnsiTheme="minorHAnsi" w:cstheme="minorHAnsi"/>
            <w:color w:val="0000FF"/>
            <w:sz w:val="22"/>
            <w:u w:val="single"/>
          </w:rPr>
          <w:t>https://www.kirkleessafeguardingchildren.co.uk/</w:t>
        </w:r>
      </w:hyperlink>
    </w:p>
    <w:p w14:paraId="5FD200B9" w14:textId="77777777" w:rsidR="00361A4C" w:rsidRPr="00361A4C" w:rsidRDefault="00361A4C" w:rsidP="00361A4C">
      <w:pPr>
        <w:widowControl w:val="0"/>
        <w:tabs>
          <w:tab w:val="left" w:pos="1493"/>
        </w:tabs>
        <w:overflowPunct w:val="0"/>
        <w:autoSpaceDE w:val="0"/>
        <w:autoSpaceDN w:val="0"/>
        <w:adjustRightInd w:val="0"/>
        <w:jc w:val="both"/>
        <w:textAlignment w:val="baseline"/>
        <w:rPr>
          <w:rFonts w:asciiTheme="minorHAnsi" w:hAnsiTheme="minorHAnsi" w:cstheme="minorHAnsi"/>
          <w:color w:val="FF0000"/>
          <w:sz w:val="22"/>
          <w:szCs w:val="22"/>
        </w:rPr>
      </w:pPr>
      <w:r w:rsidRPr="00361A4C">
        <w:rPr>
          <w:rFonts w:asciiTheme="minorHAnsi" w:hAnsiTheme="minorHAnsi" w:cstheme="minorHAnsi"/>
          <w:sz w:val="22"/>
          <w:szCs w:val="22"/>
        </w:rPr>
        <w:t xml:space="preserve">As a school we will cooperate with Social Care where they are conducting child protection enquiries. Furthermore, </w:t>
      </w:r>
      <w:r w:rsidRPr="00361A4C">
        <w:rPr>
          <w:rFonts w:asciiTheme="minorHAnsi" w:hAnsiTheme="minorHAnsi" w:cstheme="minorHAnsi"/>
          <w:sz w:val="22"/>
          <w:szCs w:val="22"/>
        </w:rPr>
        <w:lastRenderedPageBreak/>
        <w:t xml:space="preserve">school will endeavour to attend appropriate multi-agency meetings such as Early Intervention Panels, Early Help Pathways, Team Around the Child meetings, Child In Need reviews, Initial and Review Child Protection Case Conferences, and Children Looked After (CLA) reviews. We will provide written reports as required for these meetings and, wherever possible, these reports will be shared with parents prior to the meetings. We appreciate that attendance and contribution to these meetings may require key members of staff to be contactable and available during school holidays. </w:t>
      </w:r>
    </w:p>
    <w:p w14:paraId="16729080" w14:textId="77777777" w:rsidR="00361A4C" w:rsidRPr="00361A4C" w:rsidRDefault="00361A4C" w:rsidP="00361A4C">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p>
    <w:p w14:paraId="441E496E" w14:textId="77777777" w:rsidR="00361A4C" w:rsidRPr="00361A4C" w:rsidRDefault="00361A4C" w:rsidP="00361A4C">
      <w:pPr>
        <w:widowControl w:val="0"/>
        <w:tabs>
          <w:tab w:val="left" w:pos="1493"/>
        </w:tabs>
        <w:overflowPunct w:val="0"/>
        <w:autoSpaceDE w:val="0"/>
        <w:autoSpaceDN w:val="0"/>
        <w:adjustRightInd w:val="0"/>
        <w:jc w:val="both"/>
        <w:textAlignment w:val="baseline"/>
        <w:rPr>
          <w:rFonts w:asciiTheme="minorHAnsi" w:hAnsiTheme="minorHAnsi" w:cstheme="minorHAnsi"/>
          <w:sz w:val="22"/>
          <w:szCs w:val="22"/>
          <w:highlight w:val="yellow"/>
        </w:rPr>
      </w:pPr>
      <w:bookmarkStart w:id="2" w:name="_Hlk112750756"/>
      <w:r w:rsidRPr="00361A4C">
        <w:rPr>
          <w:rFonts w:asciiTheme="minorHAnsi" w:hAnsiTheme="minorHAnsi" w:cstheme="minorHAnsi"/>
          <w:sz w:val="22"/>
          <w:szCs w:val="22"/>
          <w:highlight w:val="yellow"/>
        </w:rPr>
        <w:t xml:space="preserve">Where partner agencies such as the police and/or social care attend school to conduct enquiries under section 47 of The Children Act 1989, staff will inform the headteacher or principal as to the nature of the enquiries. Consideration will always be given to the requirement for children to have an Appropriate Adult present. Further information can be found in the DfE guidance: </w:t>
      </w:r>
    </w:p>
    <w:p w14:paraId="74B42C4C" w14:textId="23643BC6" w:rsidR="00361A4C" w:rsidRDefault="00361A4C" w:rsidP="00361A4C">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r w:rsidRPr="00956CE2">
        <w:rPr>
          <w:rFonts w:asciiTheme="minorHAnsi" w:hAnsiTheme="minorHAnsi" w:cstheme="minorHAnsi"/>
          <w:sz w:val="22"/>
          <w:szCs w:val="22"/>
          <w:highlight w:val="yellow"/>
        </w:rPr>
        <w:t xml:space="preserve"> </w:t>
      </w:r>
      <w:hyperlink r:id="rId42" w:history="1">
        <w:r w:rsidRPr="00956CE2">
          <w:rPr>
            <w:rFonts w:asciiTheme="minorHAnsi" w:hAnsiTheme="minorHAnsi" w:cstheme="minorHAnsi"/>
            <w:color w:val="0000FF"/>
            <w:sz w:val="22"/>
            <w:szCs w:val="22"/>
            <w:highlight w:val="yellow"/>
            <w:u w:val="single"/>
          </w:rPr>
          <w:t>Searching, Screening and Confiscation - Advice to schools July 2022</w:t>
        </w:r>
      </w:hyperlink>
      <w:bookmarkEnd w:id="2"/>
    </w:p>
    <w:p w14:paraId="5755DBBE" w14:textId="13DBE670" w:rsidR="00E5135E" w:rsidRDefault="00E5135E" w:rsidP="00361A4C">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p>
    <w:p w14:paraId="76240511" w14:textId="2BB330DD" w:rsidR="00E5135E" w:rsidRPr="00C525BC" w:rsidRDefault="00E5135E" w:rsidP="00361A4C">
      <w:pPr>
        <w:widowControl w:val="0"/>
        <w:tabs>
          <w:tab w:val="num" w:pos="360"/>
        </w:tabs>
        <w:overflowPunct w:val="0"/>
        <w:autoSpaceDE w:val="0"/>
        <w:autoSpaceDN w:val="0"/>
        <w:adjustRightInd w:val="0"/>
        <w:jc w:val="both"/>
        <w:textAlignment w:val="baseline"/>
        <w:rPr>
          <w:rFonts w:asciiTheme="minorHAnsi" w:hAnsiTheme="minorHAnsi" w:cstheme="minorHAnsi"/>
          <w:b/>
          <w:bCs/>
          <w:iCs/>
          <w:sz w:val="28"/>
          <w:szCs w:val="28"/>
        </w:rPr>
      </w:pPr>
      <w:r w:rsidRPr="00C525BC">
        <w:rPr>
          <w:rFonts w:asciiTheme="minorHAnsi" w:hAnsiTheme="minorHAnsi" w:cstheme="minorHAnsi"/>
          <w:b/>
          <w:bCs/>
          <w:iCs/>
          <w:sz w:val="28"/>
          <w:szCs w:val="28"/>
        </w:rPr>
        <w:t>13.0</w:t>
      </w:r>
      <w:r w:rsidRPr="00C525BC">
        <w:rPr>
          <w:rFonts w:asciiTheme="minorHAnsi" w:hAnsiTheme="minorHAnsi" w:cstheme="minorHAnsi"/>
          <w:b/>
          <w:bCs/>
          <w:iCs/>
          <w:sz w:val="28"/>
          <w:szCs w:val="28"/>
        </w:rPr>
        <w:tab/>
      </w:r>
      <w:r w:rsidR="00C525BC" w:rsidRPr="00C525BC">
        <w:rPr>
          <w:rFonts w:asciiTheme="minorHAnsi" w:hAnsiTheme="minorHAnsi" w:cstheme="minorHAnsi"/>
          <w:b/>
          <w:bCs/>
          <w:iCs/>
          <w:sz w:val="28"/>
          <w:szCs w:val="28"/>
        </w:rPr>
        <w:t>Staff Training and Staff Induction</w:t>
      </w:r>
    </w:p>
    <w:p w14:paraId="146664AE" w14:textId="37312B3F" w:rsidR="00C525BC" w:rsidRDefault="00C525BC" w:rsidP="00361A4C">
      <w:pPr>
        <w:widowControl w:val="0"/>
        <w:tabs>
          <w:tab w:val="num" w:pos="360"/>
        </w:tabs>
        <w:overflowPunct w:val="0"/>
        <w:autoSpaceDE w:val="0"/>
        <w:autoSpaceDN w:val="0"/>
        <w:adjustRightInd w:val="0"/>
        <w:jc w:val="both"/>
        <w:textAlignment w:val="baseline"/>
        <w:rPr>
          <w:rFonts w:asciiTheme="minorHAnsi" w:hAnsiTheme="minorHAnsi" w:cstheme="minorHAnsi"/>
          <w:iCs/>
          <w:color w:val="0000FF"/>
          <w:sz w:val="22"/>
          <w:szCs w:val="22"/>
        </w:rPr>
      </w:pPr>
    </w:p>
    <w:p w14:paraId="254DAFFF" w14:textId="77777777" w:rsidR="00C525BC" w:rsidRPr="00C525BC" w:rsidRDefault="00C525BC" w:rsidP="00C525BC">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r w:rsidRPr="00C525BC">
        <w:rPr>
          <w:rFonts w:asciiTheme="minorHAnsi" w:hAnsiTheme="minorHAnsi" w:cstheme="minorHAnsi"/>
          <w:sz w:val="22"/>
          <w:szCs w:val="22"/>
          <w:highlight w:val="yellow"/>
        </w:rPr>
        <w:t>Following successful completion of Initial Designated Safeguarding Lead (DSL) training, the school’s DSL and any person undertaking the role of Deputy DSL undertakes refresher training at 2 yearly intervals</w:t>
      </w:r>
      <w:r w:rsidRPr="00C525BC">
        <w:rPr>
          <w:rFonts w:asciiTheme="minorHAnsi" w:hAnsiTheme="minorHAnsi" w:cstheme="minorHAnsi"/>
          <w:sz w:val="22"/>
          <w:szCs w:val="22"/>
        </w:rPr>
        <w:t xml:space="preserve">. </w:t>
      </w:r>
      <w:r w:rsidRPr="00C525BC">
        <w:rPr>
          <w:rFonts w:asciiTheme="minorHAnsi" w:hAnsiTheme="minorHAnsi" w:cstheme="minorHAnsi"/>
          <w:sz w:val="22"/>
          <w:szCs w:val="22"/>
          <w:highlight w:val="yellow"/>
        </w:rPr>
        <w:t xml:space="preserve">The DSL’s also attend other opportunities such as </w:t>
      </w:r>
      <w:r w:rsidRPr="00C525BC">
        <w:rPr>
          <w:rFonts w:asciiTheme="minorHAnsi" w:hAnsiTheme="minorHAnsi" w:cstheme="minorHAnsi"/>
          <w:iCs/>
          <w:sz w:val="22"/>
          <w:szCs w:val="22"/>
          <w:highlight w:val="yellow"/>
        </w:rPr>
        <w:t>DSL Network events and Multi-Agency Training to ensure that they are up to date with current practice</w:t>
      </w:r>
      <w:r w:rsidRPr="00C525BC">
        <w:rPr>
          <w:rFonts w:asciiTheme="minorHAnsi" w:hAnsiTheme="minorHAnsi" w:cstheme="minorHAnsi"/>
          <w:sz w:val="22"/>
          <w:szCs w:val="22"/>
          <w:highlight w:val="yellow"/>
        </w:rPr>
        <w:t>s and procedures and in order to further their continuous professional development.</w:t>
      </w:r>
      <w:r w:rsidRPr="00C525BC">
        <w:rPr>
          <w:rFonts w:asciiTheme="minorHAnsi" w:hAnsiTheme="minorHAnsi" w:cstheme="minorHAnsi"/>
          <w:sz w:val="22"/>
          <w:szCs w:val="22"/>
        </w:rPr>
        <w:t xml:space="preserve">  </w:t>
      </w:r>
    </w:p>
    <w:p w14:paraId="306585E1" w14:textId="77777777" w:rsidR="00C525BC" w:rsidRPr="00C525BC" w:rsidRDefault="00C525BC" w:rsidP="00C525BC">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highlight w:val="yellow"/>
        </w:rPr>
      </w:pPr>
    </w:p>
    <w:p w14:paraId="41CDE413" w14:textId="77777777" w:rsidR="00C525BC" w:rsidRPr="00C525BC" w:rsidRDefault="00C525BC" w:rsidP="00C525BC">
      <w:pPr>
        <w:widowControl w:val="0"/>
        <w:tabs>
          <w:tab w:val="num" w:pos="360"/>
        </w:tabs>
        <w:overflowPunct w:val="0"/>
        <w:autoSpaceDE w:val="0"/>
        <w:autoSpaceDN w:val="0"/>
        <w:adjustRightInd w:val="0"/>
        <w:jc w:val="both"/>
        <w:textAlignment w:val="baseline"/>
        <w:rPr>
          <w:rFonts w:asciiTheme="minorHAnsi" w:hAnsiTheme="minorHAnsi" w:cstheme="minorHAnsi"/>
          <w:i/>
          <w:color w:val="0000FF"/>
          <w:sz w:val="22"/>
          <w:szCs w:val="22"/>
        </w:rPr>
      </w:pPr>
      <w:r w:rsidRPr="00C525BC">
        <w:rPr>
          <w:rFonts w:asciiTheme="minorHAnsi" w:hAnsiTheme="minorHAnsi" w:cstheme="minorHAnsi"/>
          <w:sz w:val="22"/>
          <w:szCs w:val="22"/>
        </w:rPr>
        <w:t xml:space="preserve">The Head teacher and all other school staff, including non-teaching staff and volunteers, undertake appropriate induction training to equip them to carry out their responsibilities for child protection effectively, which is kept up to date by refresher training in Basic/Foundation Safeguarding Awareness on an annual basis. </w:t>
      </w:r>
      <w:r w:rsidRPr="00C525BC">
        <w:rPr>
          <w:rFonts w:asciiTheme="minorHAnsi" w:hAnsiTheme="minorHAnsi" w:cstheme="minorHAnsi"/>
          <w:sz w:val="22"/>
          <w:szCs w:val="22"/>
          <w:highlight w:val="yellow"/>
        </w:rPr>
        <w:t>The school ensures that this takes place by utilising the Together Learning Trust online training platform, arranging external face to face training and through annual updates from the DSL.</w:t>
      </w:r>
    </w:p>
    <w:p w14:paraId="12B396DB" w14:textId="77777777" w:rsidR="00C525BC" w:rsidRPr="00C525BC" w:rsidRDefault="00C525BC" w:rsidP="00C525BC">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highlight w:val="yellow"/>
        </w:rPr>
      </w:pPr>
    </w:p>
    <w:p w14:paraId="0EAEFCE5" w14:textId="77777777" w:rsidR="00C525BC" w:rsidRPr="00C525BC" w:rsidRDefault="00C525BC" w:rsidP="00C525BC">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rPr>
      </w:pPr>
      <w:r w:rsidRPr="00C525BC">
        <w:rPr>
          <w:rFonts w:asciiTheme="minorHAnsi" w:hAnsiTheme="minorHAnsi" w:cstheme="minorHAnsi"/>
          <w:sz w:val="22"/>
          <w:szCs w:val="22"/>
        </w:rPr>
        <w:t xml:space="preserve">All staff (including temporary staff and volunteers) are provided with a copy of the school’s safeguarding policy and child protection procedures and are informed of school’s child protection arrangements on induction. </w:t>
      </w:r>
      <w:r w:rsidRPr="00C525BC">
        <w:rPr>
          <w:rFonts w:asciiTheme="minorHAnsi" w:hAnsiTheme="minorHAnsi" w:cstheme="minorHAnsi"/>
          <w:sz w:val="22"/>
          <w:szCs w:val="22"/>
          <w:highlight w:val="yellow"/>
        </w:rPr>
        <w:t>All staff sign an online register to say that they have received, read and understood this policy and other associated documentation on an annual basis.</w:t>
      </w:r>
      <w:r w:rsidRPr="00C525BC">
        <w:rPr>
          <w:rFonts w:asciiTheme="minorHAnsi" w:hAnsiTheme="minorHAnsi" w:cstheme="minorHAnsi"/>
          <w:sz w:val="22"/>
          <w:szCs w:val="22"/>
        </w:rPr>
        <w:t xml:space="preserve"> </w:t>
      </w:r>
    </w:p>
    <w:p w14:paraId="6A288C8B" w14:textId="77777777" w:rsidR="00C525BC" w:rsidRPr="00C525BC" w:rsidRDefault="00C525BC" w:rsidP="00C525BC">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highlight w:val="yellow"/>
        </w:rPr>
      </w:pPr>
    </w:p>
    <w:p w14:paraId="30A4A8E8" w14:textId="77777777" w:rsidR="00C525BC" w:rsidRPr="00C525BC" w:rsidRDefault="00C525BC" w:rsidP="00C525BC">
      <w:pPr>
        <w:widowControl w:val="0"/>
        <w:tabs>
          <w:tab w:val="num" w:pos="360"/>
        </w:tabs>
        <w:overflowPunct w:val="0"/>
        <w:autoSpaceDE w:val="0"/>
        <w:autoSpaceDN w:val="0"/>
        <w:adjustRightInd w:val="0"/>
        <w:jc w:val="both"/>
        <w:textAlignment w:val="baseline"/>
        <w:rPr>
          <w:rFonts w:asciiTheme="minorHAnsi" w:hAnsiTheme="minorHAnsi" w:cstheme="minorHAnsi"/>
          <w:sz w:val="22"/>
          <w:szCs w:val="22"/>
          <w:highlight w:val="yellow"/>
        </w:rPr>
      </w:pPr>
      <w:r w:rsidRPr="00C525BC">
        <w:rPr>
          <w:rFonts w:asciiTheme="minorHAnsi" w:hAnsiTheme="minorHAnsi" w:cstheme="minorHAnsi"/>
          <w:sz w:val="22"/>
          <w:szCs w:val="22"/>
          <w:highlight w:val="yellow"/>
        </w:rPr>
        <w:t>In line with KCSIE 2022, all staff upon induction will also receive:</w:t>
      </w:r>
    </w:p>
    <w:p w14:paraId="39E84547" w14:textId="77777777" w:rsidR="00C525BC" w:rsidRPr="00C525BC" w:rsidRDefault="00C525BC" w:rsidP="00C525BC">
      <w:pPr>
        <w:pStyle w:val="ListParagraph"/>
        <w:widowControl w:val="0"/>
        <w:numPr>
          <w:ilvl w:val="0"/>
          <w:numId w:val="15"/>
        </w:numPr>
        <w:tabs>
          <w:tab w:val="num" w:pos="360"/>
          <w:tab w:val="num" w:pos="720"/>
        </w:tabs>
        <w:overflowPunct w:val="0"/>
        <w:autoSpaceDE w:val="0"/>
        <w:autoSpaceDN w:val="0"/>
        <w:adjustRightInd w:val="0"/>
        <w:jc w:val="both"/>
        <w:textAlignment w:val="baseline"/>
        <w:rPr>
          <w:rFonts w:asciiTheme="minorHAnsi" w:hAnsiTheme="minorHAnsi" w:cstheme="minorHAnsi"/>
          <w:sz w:val="22"/>
          <w:szCs w:val="22"/>
          <w:highlight w:val="yellow"/>
        </w:rPr>
      </w:pPr>
      <w:r w:rsidRPr="00C525BC">
        <w:rPr>
          <w:rFonts w:asciiTheme="minorHAnsi" w:hAnsiTheme="minorHAnsi" w:cstheme="minorHAnsi"/>
          <w:sz w:val="22"/>
          <w:szCs w:val="22"/>
          <w:highlight w:val="yellow"/>
        </w:rPr>
        <w:t xml:space="preserve">Copy of the school’s behaviour policy </w:t>
      </w:r>
    </w:p>
    <w:p w14:paraId="07FBA246" w14:textId="77777777" w:rsidR="00C525BC" w:rsidRPr="00C525BC" w:rsidRDefault="00C525BC" w:rsidP="00C525BC">
      <w:pPr>
        <w:pStyle w:val="ListParagraph"/>
        <w:widowControl w:val="0"/>
        <w:numPr>
          <w:ilvl w:val="0"/>
          <w:numId w:val="15"/>
        </w:numPr>
        <w:tabs>
          <w:tab w:val="num" w:pos="360"/>
          <w:tab w:val="num" w:pos="720"/>
        </w:tabs>
        <w:overflowPunct w:val="0"/>
        <w:autoSpaceDE w:val="0"/>
        <w:autoSpaceDN w:val="0"/>
        <w:adjustRightInd w:val="0"/>
        <w:jc w:val="both"/>
        <w:textAlignment w:val="baseline"/>
        <w:rPr>
          <w:rFonts w:asciiTheme="minorHAnsi" w:hAnsiTheme="minorHAnsi" w:cstheme="minorHAnsi"/>
          <w:sz w:val="22"/>
          <w:szCs w:val="22"/>
          <w:highlight w:val="yellow"/>
        </w:rPr>
      </w:pPr>
      <w:r w:rsidRPr="00C525BC">
        <w:rPr>
          <w:rFonts w:asciiTheme="minorHAnsi" w:hAnsiTheme="minorHAnsi" w:cstheme="minorHAnsi"/>
          <w:sz w:val="22"/>
          <w:szCs w:val="22"/>
          <w:highlight w:val="yellow"/>
        </w:rPr>
        <w:t>Copy of the school’s procedures for managing children who are missing education</w:t>
      </w:r>
    </w:p>
    <w:p w14:paraId="541674F1" w14:textId="77777777" w:rsidR="00C525BC" w:rsidRPr="00C525BC" w:rsidRDefault="00C525BC" w:rsidP="00C525BC">
      <w:pPr>
        <w:pStyle w:val="ListParagraph"/>
        <w:widowControl w:val="0"/>
        <w:numPr>
          <w:ilvl w:val="0"/>
          <w:numId w:val="15"/>
        </w:numPr>
        <w:tabs>
          <w:tab w:val="num" w:pos="360"/>
          <w:tab w:val="num" w:pos="720"/>
        </w:tabs>
        <w:overflowPunct w:val="0"/>
        <w:autoSpaceDE w:val="0"/>
        <w:autoSpaceDN w:val="0"/>
        <w:adjustRightInd w:val="0"/>
        <w:jc w:val="both"/>
        <w:textAlignment w:val="baseline"/>
        <w:rPr>
          <w:rFonts w:asciiTheme="minorHAnsi" w:hAnsiTheme="minorHAnsi" w:cstheme="minorHAnsi"/>
          <w:sz w:val="22"/>
          <w:szCs w:val="22"/>
          <w:highlight w:val="yellow"/>
        </w:rPr>
      </w:pPr>
      <w:r w:rsidRPr="00C525BC">
        <w:rPr>
          <w:rFonts w:asciiTheme="minorHAnsi" w:hAnsiTheme="minorHAnsi" w:cstheme="minorHAnsi"/>
          <w:sz w:val="22"/>
          <w:szCs w:val="22"/>
          <w:highlight w:val="yellow"/>
        </w:rPr>
        <w:t>Copy of the staff code of conduct/staff handbook</w:t>
      </w:r>
    </w:p>
    <w:p w14:paraId="20691776" w14:textId="1716786C" w:rsidR="00C525BC" w:rsidRPr="00C525BC" w:rsidRDefault="00C525BC" w:rsidP="00C525BC">
      <w:pPr>
        <w:pStyle w:val="ListParagraph"/>
        <w:widowControl w:val="0"/>
        <w:numPr>
          <w:ilvl w:val="0"/>
          <w:numId w:val="15"/>
        </w:numPr>
        <w:tabs>
          <w:tab w:val="num" w:pos="360"/>
          <w:tab w:val="num" w:pos="720"/>
        </w:tabs>
        <w:overflowPunct w:val="0"/>
        <w:autoSpaceDE w:val="0"/>
        <w:autoSpaceDN w:val="0"/>
        <w:adjustRightInd w:val="0"/>
        <w:jc w:val="both"/>
        <w:textAlignment w:val="baseline"/>
        <w:rPr>
          <w:rFonts w:asciiTheme="minorHAnsi" w:hAnsiTheme="minorHAnsi" w:cstheme="minorHAnsi"/>
          <w:sz w:val="22"/>
          <w:szCs w:val="22"/>
          <w:highlight w:val="yellow"/>
        </w:rPr>
      </w:pPr>
      <w:r w:rsidRPr="00C525BC">
        <w:rPr>
          <w:rFonts w:asciiTheme="minorHAnsi" w:hAnsiTheme="minorHAnsi" w:cstheme="minorHAnsi"/>
          <w:sz w:val="22"/>
          <w:szCs w:val="22"/>
          <w:highlight w:val="yellow"/>
        </w:rPr>
        <w:t>Copy of KCSIE 2022 Part One (or Annex A as directed by the school senior leadership team)</w:t>
      </w:r>
    </w:p>
    <w:p w14:paraId="7454E707" w14:textId="77777777" w:rsidR="00C525BC" w:rsidRPr="00956CE2" w:rsidRDefault="00C525BC" w:rsidP="00361A4C">
      <w:pPr>
        <w:widowControl w:val="0"/>
        <w:tabs>
          <w:tab w:val="num" w:pos="360"/>
        </w:tabs>
        <w:overflowPunct w:val="0"/>
        <w:autoSpaceDE w:val="0"/>
        <w:autoSpaceDN w:val="0"/>
        <w:adjustRightInd w:val="0"/>
        <w:jc w:val="both"/>
        <w:textAlignment w:val="baseline"/>
        <w:rPr>
          <w:rFonts w:asciiTheme="minorHAnsi" w:hAnsiTheme="minorHAnsi" w:cstheme="minorHAnsi"/>
          <w:iCs/>
          <w:color w:val="0000FF"/>
          <w:sz w:val="22"/>
          <w:szCs w:val="22"/>
        </w:rPr>
      </w:pPr>
    </w:p>
    <w:p w14:paraId="65D56BB2" w14:textId="55A438D5" w:rsidR="00F97953" w:rsidRPr="0072742A" w:rsidRDefault="00C525BC" w:rsidP="005D7BDC">
      <w:pPr>
        <w:pStyle w:val="DfESBullets"/>
        <w:numPr>
          <w:ilvl w:val="0"/>
          <w:numId w:val="0"/>
        </w:numPr>
        <w:spacing w:after="0"/>
        <w:jc w:val="both"/>
        <w:rPr>
          <w:rFonts w:asciiTheme="minorHAnsi" w:hAnsiTheme="minorHAnsi" w:cstheme="minorHAnsi"/>
          <w:b/>
          <w:bCs/>
          <w:iCs/>
          <w:sz w:val="28"/>
          <w:szCs w:val="28"/>
        </w:rPr>
      </w:pPr>
      <w:r w:rsidRPr="0072742A">
        <w:rPr>
          <w:rFonts w:asciiTheme="minorHAnsi" w:hAnsiTheme="minorHAnsi" w:cstheme="minorHAnsi"/>
          <w:b/>
          <w:bCs/>
          <w:iCs/>
          <w:sz w:val="28"/>
          <w:szCs w:val="28"/>
        </w:rPr>
        <w:t>14.0</w:t>
      </w:r>
      <w:r w:rsidRPr="0072742A">
        <w:rPr>
          <w:rFonts w:asciiTheme="minorHAnsi" w:hAnsiTheme="minorHAnsi" w:cstheme="minorHAnsi"/>
          <w:b/>
          <w:bCs/>
          <w:iCs/>
          <w:sz w:val="28"/>
          <w:szCs w:val="28"/>
        </w:rPr>
        <w:tab/>
      </w:r>
      <w:r w:rsidR="005A7391" w:rsidRPr="0072742A">
        <w:rPr>
          <w:rFonts w:asciiTheme="minorHAnsi" w:hAnsiTheme="minorHAnsi" w:cstheme="minorHAnsi"/>
          <w:b/>
          <w:bCs/>
          <w:iCs/>
          <w:sz w:val="28"/>
          <w:szCs w:val="28"/>
        </w:rPr>
        <w:t>Support, Guidance and Supervision for Staff</w:t>
      </w:r>
    </w:p>
    <w:p w14:paraId="18251C3F" w14:textId="62B960B2" w:rsidR="005A7391" w:rsidRPr="0072742A" w:rsidRDefault="005A7391" w:rsidP="005D7BDC">
      <w:pPr>
        <w:pStyle w:val="DfESBullets"/>
        <w:numPr>
          <w:ilvl w:val="0"/>
          <w:numId w:val="0"/>
        </w:numPr>
        <w:spacing w:after="0"/>
        <w:jc w:val="both"/>
        <w:rPr>
          <w:rFonts w:asciiTheme="minorHAnsi" w:hAnsiTheme="minorHAnsi" w:cstheme="minorHAnsi"/>
          <w:iCs/>
          <w:sz w:val="22"/>
          <w:szCs w:val="22"/>
        </w:rPr>
      </w:pPr>
    </w:p>
    <w:p w14:paraId="484A715A" w14:textId="77777777" w:rsidR="007B5407" w:rsidRPr="007B5407" w:rsidRDefault="007B5407" w:rsidP="007B5407">
      <w:pPr>
        <w:ind w:right="26"/>
        <w:jc w:val="both"/>
        <w:rPr>
          <w:rFonts w:asciiTheme="minorHAnsi" w:hAnsiTheme="minorHAnsi" w:cstheme="minorHAnsi"/>
          <w:color w:val="0000FF"/>
          <w:sz w:val="22"/>
          <w:szCs w:val="22"/>
          <w:highlight w:val="yellow"/>
        </w:rPr>
      </w:pPr>
      <w:r w:rsidRPr="007B5407">
        <w:rPr>
          <w:rFonts w:asciiTheme="minorHAnsi" w:hAnsiTheme="minorHAnsi" w:cstheme="minorHAnsi"/>
          <w:sz w:val="22"/>
          <w:szCs w:val="22"/>
          <w:highlight w:val="yellow"/>
        </w:rPr>
        <w:t xml:space="preserve">Staff will be supported by </w:t>
      </w:r>
      <w:r w:rsidRPr="007B5407">
        <w:rPr>
          <w:rFonts w:asciiTheme="minorHAnsi" w:hAnsiTheme="minorHAnsi" w:cstheme="minorHAnsi"/>
          <w:iCs/>
          <w:sz w:val="22"/>
          <w:szCs w:val="22"/>
          <w:highlight w:val="yellow"/>
        </w:rPr>
        <w:t>senior leaders, safeguarding leads and HR</w:t>
      </w:r>
      <w:r w:rsidRPr="007B5407">
        <w:rPr>
          <w:rFonts w:asciiTheme="minorHAnsi" w:hAnsiTheme="minorHAnsi" w:cstheme="minorHAnsi"/>
          <w:i/>
          <w:color w:val="0000FF"/>
          <w:sz w:val="22"/>
          <w:szCs w:val="22"/>
          <w:highlight w:val="yellow"/>
        </w:rPr>
        <w:t xml:space="preserve"> </w:t>
      </w:r>
      <w:r w:rsidRPr="007B5407">
        <w:rPr>
          <w:rFonts w:asciiTheme="minorHAnsi" w:hAnsiTheme="minorHAnsi" w:cstheme="minorHAnsi"/>
          <w:sz w:val="22"/>
          <w:szCs w:val="22"/>
          <w:highlight w:val="yellow"/>
        </w:rPr>
        <w:t>at the school, the Local Authority and professional associations</w:t>
      </w:r>
      <w:r w:rsidRPr="007B5407">
        <w:rPr>
          <w:rFonts w:asciiTheme="minorHAnsi" w:hAnsiTheme="minorHAnsi" w:cstheme="minorHAnsi"/>
          <w:i/>
          <w:sz w:val="22"/>
          <w:szCs w:val="22"/>
          <w:highlight w:val="yellow"/>
        </w:rPr>
        <w:t>.</w:t>
      </w:r>
      <w:r w:rsidRPr="007B5407">
        <w:rPr>
          <w:rFonts w:asciiTheme="minorHAnsi" w:hAnsiTheme="minorHAnsi" w:cstheme="minorHAnsi"/>
          <w:color w:val="0000FF"/>
          <w:sz w:val="22"/>
          <w:szCs w:val="22"/>
          <w:highlight w:val="yellow"/>
        </w:rPr>
        <w:t xml:space="preserve"> </w:t>
      </w:r>
    </w:p>
    <w:p w14:paraId="6AEB63E8" w14:textId="77777777" w:rsidR="007B5407" w:rsidRPr="007B5407" w:rsidRDefault="007B5407" w:rsidP="007B5407">
      <w:pPr>
        <w:ind w:right="26"/>
        <w:jc w:val="both"/>
        <w:rPr>
          <w:rFonts w:asciiTheme="minorHAnsi" w:hAnsiTheme="minorHAnsi" w:cstheme="minorHAnsi"/>
          <w:i/>
          <w:sz w:val="22"/>
          <w:szCs w:val="22"/>
        </w:rPr>
      </w:pPr>
      <w:r w:rsidRPr="007B5407">
        <w:rPr>
          <w:rFonts w:asciiTheme="minorHAnsi" w:hAnsiTheme="minorHAnsi" w:cstheme="minorHAnsi"/>
          <w:sz w:val="22"/>
          <w:szCs w:val="22"/>
          <w:highlight w:val="yellow"/>
        </w:rPr>
        <w:t xml:space="preserve">The Designated Safeguarding Lead and any Deputy Designated Safeguarding Lead will be supported by the </w:t>
      </w:r>
      <w:r w:rsidRPr="007B5407">
        <w:rPr>
          <w:rFonts w:asciiTheme="minorHAnsi" w:hAnsiTheme="minorHAnsi" w:cstheme="minorHAnsi"/>
          <w:iCs/>
          <w:sz w:val="22"/>
          <w:szCs w:val="22"/>
          <w:highlight w:val="yellow"/>
        </w:rPr>
        <w:t>Headteacher and trust central team.</w:t>
      </w:r>
    </w:p>
    <w:p w14:paraId="6364AFCB" w14:textId="77777777" w:rsidR="007B5407" w:rsidRPr="007B5407" w:rsidRDefault="007B5407" w:rsidP="007B5407">
      <w:pPr>
        <w:ind w:right="26"/>
        <w:jc w:val="both"/>
        <w:rPr>
          <w:rFonts w:asciiTheme="minorHAnsi" w:hAnsiTheme="minorHAnsi" w:cstheme="minorHAnsi"/>
          <w:sz w:val="22"/>
          <w:szCs w:val="22"/>
        </w:rPr>
      </w:pPr>
      <w:r w:rsidRPr="007B5407">
        <w:rPr>
          <w:rFonts w:asciiTheme="minorHAnsi" w:hAnsiTheme="minorHAnsi" w:cstheme="minorHAnsi"/>
          <w:sz w:val="22"/>
          <w:szCs w:val="22"/>
        </w:rPr>
        <w:t xml:space="preserve">Advice is available from the Schools Safeguarding Advisor from the Local Authority. </w:t>
      </w:r>
    </w:p>
    <w:p w14:paraId="28B8E9F8" w14:textId="77777777" w:rsidR="007B5407" w:rsidRPr="007B5407" w:rsidRDefault="007B5407" w:rsidP="007B5407">
      <w:pPr>
        <w:ind w:right="26"/>
        <w:jc w:val="both"/>
        <w:rPr>
          <w:rFonts w:asciiTheme="minorHAnsi" w:hAnsiTheme="minorHAnsi" w:cstheme="minorHAnsi"/>
          <w:sz w:val="22"/>
          <w:szCs w:val="22"/>
        </w:rPr>
      </w:pPr>
    </w:p>
    <w:p w14:paraId="58F4A629" w14:textId="571F7158" w:rsidR="007B5407" w:rsidRPr="007B5407" w:rsidRDefault="007B5407" w:rsidP="007B5407">
      <w:pPr>
        <w:ind w:right="26"/>
        <w:rPr>
          <w:rFonts w:asciiTheme="minorHAnsi" w:hAnsiTheme="minorHAnsi" w:cstheme="minorHAnsi"/>
          <w:sz w:val="22"/>
          <w:szCs w:val="22"/>
        </w:rPr>
      </w:pPr>
      <w:r w:rsidRPr="007B5407">
        <w:rPr>
          <w:rFonts w:asciiTheme="minorHAnsi" w:hAnsiTheme="minorHAnsi" w:cstheme="minorHAnsi"/>
          <w:sz w:val="22"/>
          <w:szCs w:val="22"/>
        </w:rPr>
        <w:t xml:space="preserve">Safeguarding is also an agenda item for </w:t>
      </w:r>
      <w:r w:rsidRPr="007B5407">
        <w:rPr>
          <w:rFonts w:asciiTheme="minorHAnsi" w:hAnsiTheme="minorHAnsi" w:cstheme="minorHAnsi"/>
          <w:iCs/>
          <w:sz w:val="22"/>
          <w:szCs w:val="22"/>
          <w:highlight w:val="yellow"/>
        </w:rPr>
        <w:t>staff meetings</w:t>
      </w:r>
      <w:r w:rsidRPr="007B5407">
        <w:rPr>
          <w:rFonts w:asciiTheme="minorHAnsi" w:hAnsiTheme="minorHAnsi" w:cstheme="minorHAnsi"/>
          <w:i/>
          <w:sz w:val="22"/>
          <w:szCs w:val="22"/>
          <w:highlight w:val="yellow"/>
        </w:rPr>
        <w:t xml:space="preserve"> </w:t>
      </w:r>
      <w:r w:rsidRPr="007B5407">
        <w:rPr>
          <w:rFonts w:asciiTheme="minorHAnsi" w:hAnsiTheme="minorHAnsi" w:cstheme="minorHAnsi"/>
          <w:iCs/>
          <w:sz w:val="22"/>
          <w:szCs w:val="22"/>
          <w:highlight w:val="yellow"/>
        </w:rPr>
        <w:t>and pastoral meetings</w:t>
      </w:r>
      <w:r w:rsidRPr="007B5407">
        <w:rPr>
          <w:rFonts w:asciiTheme="minorHAnsi" w:hAnsiTheme="minorHAnsi" w:cstheme="minorHAnsi"/>
          <w:i/>
          <w:sz w:val="22"/>
          <w:szCs w:val="22"/>
        </w:rPr>
        <w:t xml:space="preserve"> </w:t>
      </w:r>
      <w:r w:rsidRPr="007B5407">
        <w:rPr>
          <w:rFonts w:asciiTheme="minorHAnsi" w:hAnsiTheme="minorHAnsi" w:cstheme="minorHAnsi"/>
          <w:sz w:val="22"/>
          <w:szCs w:val="22"/>
        </w:rPr>
        <w:t>and therefore there is an opportunity for discussion and to raise concern</w:t>
      </w:r>
      <w:r w:rsidR="00E63AC2" w:rsidRPr="0072742A">
        <w:rPr>
          <w:rFonts w:asciiTheme="minorHAnsi" w:hAnsiTheme="minorHAnsi" w:cstheme="minorHAnsi"/>
          <w:sz w:val="22"/>
          <w:szCs w:val="22"/>
        </w:rPr>
        <w:t>s</w:t>
      </w:r>
      <w:r w:rsidRPr="007B5407">
        <w:rPr>
          <w:rFonts w:asciiTheme="minorHAnsi" w:hAnsiTheme="minorHAnsi" w:cstheme="minorHAnsi"/>
          <w:sz w:val="22"/>
          <w:szCs w:val="22"/>
        </w:rPr>
        <w:t xml:space="preserve">. </w:t>
      </w:r>
    </w:p>
    <w:p w14:paraId="3C974F48" w14:textId="77777777" w:rsidR="007B5407" w:rsidRPr="007B5407" w:rsidRDefault="007B5407" w:rsidP="007B5407">
      <w:pPr>
        <w:ind w:right="26"/>
        <w:rPr>
          <w:rFonts w:asciiTheme="minorHAnsi" w:hAnsiTheme="minorHAnsi" w:cstheme="minorHAnsi"/>
          <w:sz w:val="22"/>
          <w:szCs w:val="22"/>
        </w:rPr>
      </w:pPr>
    </w:p>
    <w:p w14:paraId="7CBF7543" w14:textId="772046C4" w:rsidR="005A7391" w:rsidRDefault="007B5407" w:rsidP="007B5407">
      <w:pPr>
        <w:pStyle w:val="DfESBullets"/>
        <w:numPr>
          <w:ilvl w:val="0"/>
          <w:numId w:val="0"/>
        </w:numPr>
        <w:spacing w:after="0"/>
        <w:jc w:val="both"/>
        <w:rPr>
          <w:rFonts w:asciiTheme="minorHAnsi" w:hAnsiTheme="minorHAnsi" w:cstheme="minorHAnsi"/>
          <w:sz w:val="22"/>
          <w:szCs w:val="22"/>
        </w:rPr>
      </w:pPr>
      <w:r w:rsidRPr="0072742A">
        <w:rPr>
          <w:rFonts w:asciiTheme="minorHAnsi" w:hAnsiTheme="minorHAnsi" w:cstheme="minorHAnsi"/>
          <w:sz w:val="22"/>
          <w:szCs w:val="22"/>
        </w:rPr>
        <w:t>It is recognised that staff should receive regular Safeguarding Supervision and support if they are working directly and regularly with children whose safety and welfare are at risk, and therefore the Designated Safeguarding Lead and the Deputy Designated Safeguarding Lead receive</w:t>
      </w:r>
      <w:r w:rsidR="0072742A" w:rsidRPr="0072742A">
        <w:rPr>
          <w:rFonts w:asciiTheme="minorHAnsi" w:hAnsiTheme="minorHAnsi" w:cstheme="minorHAnsi"/>
          <w:sz w:val="22"/>
          <w:szCs w:val="22"/>
        </w:rPr>
        <w:t xml:space="preserve"> such supervision.</w:t>
      </w:r>
    </w:p>
    <w:p w14:paraId="2C47B25C" w14:textId="55922F4A" w:rsidR="0072742A" w:rsidRDefault="0072742A" w:rsidP="007B5407">
      <w:pPr>
        <w:pStyle w:val="DfESBullets"/>
        <w:numPr>
          <w:ilvl w:val="0"/>
          <w:numId w:val="0"/>
        </w:numPr>
        <w:spacing w:after="0"/>
        <w:jc w:val="both"/>
        <w:rPr>
          <w:rFonts w:asciiTheme="minorHAnsi" w:hAnsiTheme="minorHAnsi" w:cstheme="minorHAnsi"/>
          <w:sz w:val="22"/>
          <w:szCs w:val="22"/>
        </w:rPr>
      </w:pPr>
    </w:p>
    <w:p w14:paraId="27B01399" w14:textId="77777777" w:rsidR="001A6423" w:rsidRDefault="001A6423" w:rsidP="007B5407">
      <w:pPr>
        <w:pStyle w:val="DfESBullets"/>
        <w:numPr>
          <w:ilvl w:val="0"/>
          <w:numId w:val="0"/>
        </w:numPr>
        <w:spacing w:after="0"/>
        <w:jc w:val="both"/>
        <w:rPr>
          <w:rFonts w:asciiTheme="minorHAnsi" w:hAnsiTheme="minorHAnsi" w:cstheme="minorHAnsi"/>
          <w:b/>
          <w:bCs/>
          <w:sz w:val="28"/>
          <w:szCs w:val="28"/>
        </w:rPr>
      </w:pPr>
    </w:p>
    <w:p w14:paraId="15D8F15D" w14:textId="77777777" w:rsidR="001A6423" w:rsidRDefault="001A6423" w:rsidP="007B5407">
      <w:pPr>
        <w:pStyle w:val="DfESBullets"/>
        <w:numPr>
          <w:ilvl w:val="0"/>
          <w:numId w:val="0"/>
        </w:numPr>
        <w:spacing w:after="0"/>
        <w:jc w:val="both"/>
        <w:rPr>
          <w:rFonts w:asciiTheme="minorHAnsi" w:hAnsiTheme="minorHAnsi" w:cstheme="minorHAnsi"/>
          <w:b/>
          <w:bCs/>
          <w:sz w:val="28"/>
          <w:szCs w:val="28"/>
        </w:rPr>
      </w:pPr>
    </w:p>
    <w:p w14:paraId="642D08BD" w14:textId="28EC8C8E" w:rsidR="0072742A" w:rsidRPr="000D125C" w:rsidRDefault="0072742A" w:rsidP="007B5407">
      <w:pPr>
        <w:pStyle w:val="DfESBullets"/>
        <w:numPr>
          <w:ilvl w:val="0"/>
          <w:numId w:val="0"/>
        </w:numPr>
        <w:spacing w:after="0"/>
        <w:jc w:val="both"/>
        <w:rPr>
          <w:rFonts w:asciiTheme="minorHAnsi" w:hAnsiTheme="minorHAnsi" w:cstheme="minorHAnsi"/>
          <w:b/>
          <w:bCs/>
          <w:sz w:val="28"/>
          <w:szCs w:val="28"/>
        </w:rPr>
      </w:pPr>
      <w:r w:rsidRPr="000D125C">
        <w:rPr>
          <w:rFonts w:asciiTheme="minorHAnsi" w:hAnsiTheme="minorHAnsi" w:cstheme="minorHAnsi"/>
          <w:b/>
          <w:bCs/>
          <w:sz w:val="28"/>
          <w:szCs w:val="28"/>
        </w:rPr>
        <w:lastRenderedPageBreak/>
        <w:t>15.0</w:t>
      </w:r>
      <w:r w:rsidRPr="000D125C">
        <w:rPr>
          <w:rFonts w:asciiTheme="minorHAnsi" w:hAnsiTheme="minorHAnsi" w:cstheme="minorHAnsi"/>
          <w:b/>
          <w:bCs/>
          <w:sz w:val="28"/>
          <w:szCs w:val="28"/>
        </w:rPr>
        <w:tab/>
      </w:r>
      <w:r w:rsidR="00360808" w:rsidRPr="000D125C">
        <w:rPr>
          <w:rFonts w:asciiTheme="minorHAnsi" w:hAnsiTheme="minorHAnsi" w:cstheme="minorHAnsi"/>
          <w:b/>
          <w:bCs/>
          <w:sz w:val="28"/>
          <w:szCs w:val="28"/>
        </w:rPr>
        <w:t>Alternative Provision including Work Placements</w:t>
      </w:r>
    </w:p>
    <w:p w14:paraId="5E82AB46" w14:textId="55F189D3" w:rsidR="00360808" w:rsidRPr="000D125C" w:rsidRDefault="00360808" w:rsidP="007B5407">
      <w:pPr>
        <w:pStyle w:val="DfESBullets"/>
        <w:numPr>
          <w:ilvl w:val="0"/>
          <w:numId w:val="0"/>
        </w:numPr>
        <w:spacing w:after="0"/>
        <w:jc w:val="both"/>
        <w:rPr>
          <w:rFonts w:asciiTheme="minorHAnsi" w:hAnsiTheme="minorHAnsi" w:cstheme="minorHAnsi"/>
          <w:sz w:val="22"/>
          <w:szCs w:val="22"/>
        </w:rPr>
      </w:pPr>
    </w:p>
    <w:p w14:paraId="7C5750AE" w14:textId="77777777" w:rsidR="00263A1E" w:rsidRPr="00263A1E" w:rsidRDefault="00263A1E" w:rsidP="00263A1E">
      <w:pPr>
        <w:jc w:val="both"/>
        <w:rPr>
          <w:rFonts w:asciiTheme="minorHAnsi" w:hAnsiTheme="minorHAnsi" w:cstheme="minorHAnsi"/>
          <w:sz w:val="22"/>
          <w:szCs w:val="22"/>
        </w:rPr>
      </w:pPr>
      <w:r w:rsidRPr="00263A1E">
        <w:rPr>
          <w:rFonts w:asciiTheme="minorHAnsi" w:hAnsiTheme="minorHAnsi" w:cstheme="minorHAnsi"/>
          <w:sz w:val="22"/>
          <w:szCs w:val="22"/>
        </w:rPr>
        <w:t xml:space="preserve">This school is committed to safeguarding our children even if they are placed in alternative provision for a period of time within the school day/week. We therefore seek written reassurance that any Alternative Provision provider has acceptable safeguarding practices in place including; their response to concerns about a child; safer recruitment processes; attendance and child missing education procedures; and appropriate information sharing procedures. </w:t>
      </w:r>
      <w:r w:rsidRPr="00263A1E">
        <w:rPr>
          <w:rFonts w:asciiTheme="minorHAnsi" w:hAnsiTheme="minorHAnsi" w:cstheme="minorHAnsi"/>
          <w:sz w:val="22"/>
          <w:szCs w:val="22"/>
          <w:lang w:eastAsia="en-GB"/>
        </w:rPr>
        <w:t xml:space="preserve">The school will also obtain a written statement from the provider that they have completed all the vetting and barring checks that are necessary on their staff. </w:t>
      </w:r>
    </w:p>
    <w:p w14:paraId="3CBF2F07" w14:textId="77777777" w:rsidR="00263A1E" w:rsidRPr="00263A1E" w:rsidRDefault="00263A1E" w:rsidP="00263A1E">
      <w:pPr>
        <w:ind w:right="26"/>
        <w:rPr>
          <w:rFonts w:asciiTheme="minorHAnsi" w:hAnsiTheme="minorHAnsi" w:cstheme="minorHAnsi"/>
          <w:sz w:val="22"/>
          <w:szCs w:val="22"/>
        </w:rPr>
      </w:pPr>
    </w:p>
    <w:p w14:paraId="0D7BF74A" w14:textId="77777777" w:rsidR="00263A1E" w:rsidRPr="00263A1E" w:rsidRDefault="00263A1E" w:rsidP="00263A1E">
      <w:pPr>
        <w:ind w:right="26"/>
        <w:rPr>
          <w:rFonts w:asciiTheme="minorHAnsi" w:hAnsiTheme="minorHAnsi" w:cstheme="minorHAnsi"/>
          <w:sz w:val="22"/>
          <w:szCs w:val="22"/>
          <w:shd w:val="clear" w:color="auto" w:fill="FFFFFF"/>
        </w:rPr>
      </w:pPr>
      <w:r w:rsidRPr="00263A1E">
        <w:rPr>
          <w:rFonts w:asciiTheme="minorHAnsi" w:hAnsiTheme="minorHAnsi" w:cstheme="minorHAnsi"/>
          <w:sz w:val="22"/>
          <w:szCs w:val="22"/>
          <w:shd w:val="clear" w:color="auto" w:fill="FFFFFF"/>
        </w:rPr>
        <w:t>When organising work placements the school will ensure that the placement provider has policies and procedures in place to safeguard pupils.</w:t>
      </w:r>
    </w:p>
    <w:p w14:paraId="67CA79E4" w14:textId="77777777" w:rsidR="00263A1E" w:rsidRPr="00263A1E" w:rsidRDefault="00263A1E" w:rsidP="00263A1E">
      <w:pPr>
        <w:widowControl w:val="0"/>
        <w:overflowPunct w:val="0"/>
        <w:autoSpaceDE w:val="0"/>
        <w:autoSpaceDN w:val="0"/>
        <w:adjustRightInd w:val="0"/>
        <w:jc w:val="both"/>
        <w:textAlignment w:val="baseline"/>
        <w:rPr>
          <w:rFonts w:asciiTheme="minorHAnsi" w:hAnsiTheme="minorHAnsi" w:cstheme="minorHAnsi"/>
          <w:sz w:val="22"/>
          <w:szCs w:val="22"/>
          <w:highlight w:val="yellow"/>
        </w:rPr>
      </w:pPr>
    </w:p>
    <w:p w14:paraId="2E4144FC" w14:textId="575B19E9" w:rsidR="00360808" w:rsidRDefault="00263A1E" w:rsidP="00263A1E">
      <w:pPr>
        <w:pStyle w:val="DfESBullets"/>
        <w:numPr>
          <w:ilvl w:val="0"/>
          <w:numId w:val="0"/>
        </w:numPr>
        <w:spacing w:after="0"/>
        <w:jc w:val="both"/>
        <w:rPr>
          <w:rFonts w:asciiTheme="minorHAnsi" w:hAnsiTheme="minorHAnsi" w:cstheme="minorHAnsi"/>
          <w:sz w:val="22"/>
          <w:szCs w:val="22"/>
        </w:rPr>
      </w:pPr>
      <w:r w:rsidRPr="000D125C">
        <w:rPr>
          <w:rFonts w:asciiTheme="minorHAnsi" w:hAnsiTheme="minorHAnsi" w:cstheme="minorHAnsi"/>
          <w:sz w:val="22"/>
          <w:szCs w:val="22"/>
        </w:rPr>
        <w:t xml:space="preserve">Alternative Provision – Statutory Guidance 2013    </w:t>
      </w:r>
      <w:hyperlink r:id="rId43" w:history="1">
        <w:r w:rsidRPr="000D125C">
          <w:rPr>
            <w:rFonts w:asciiTheme="minorHAnsi" w:hAnsiTheme="minorHAnsi" w:cstheme="minorHAnsi"/>
            <w:color w:val="0000FF"/>
            <w:sz w:val="22"/>
            <w:szCs w:val="22"/>
            <w:u w:val="single"/>
          </w:rPr>
          <w:t>(hyperlink to document)</w:t>
        </w:r>
      </w:hyperlink>
    </w:p>
    <w:p w14:paraId="5CFDE253" w14:textId="12E06C76" w:rsidR="000D125C" w:rsidRDefault="000D125C" w:rsidP="00263A1E">
      <w:pPr>
        <w:pStyle w:val="DfESBullets"/>
        <w:numPr>
          <w:ilvl w:val="0"/>
          <w:numId w:val="0"/>
        </w:numPr>
        <w:spacing w:after="0"/>
        <w:jc w:val="both"/>
        <w:rPr>
          <w:rFonts w:asciiTheme="minorHAnsi" w:hAnsiTheme="minorHAnsi" w:cstheme="minorHAnsi"/>
          <w:sz w:val="22"/>
          <w:szCs w:val="22"/>
        </w:rPr>
      </w:pPr>
    </w:p>
    <w:p w14:paraId="46ADAA55" w14:textId="4E74B272" w:rsidR="000D125C" w:rsidRPr="00E87366" w:rsidRDefault="000D125C" w:rsidP="00263A1E">
      <w:pPr>
        <w:pStyle w:val="DfESBullets"/>
        <w:numPr>
          <w:ilvl w:val="0"/>
          <w:numId w:val="0"/>
        </w:numPr>
        <w:spacing w:after="0"/>
        <w:jc w:val="both"/>
        <w:rPr>
          <w:rFonts w:asciiTheme="minorHAnsi" w:hAnsiTheme="minorHAnsi" w:cstheme="minorHAnsi"/>
          <w:b/>
          <w:bCs/>
          <w:sz w:val="28"/>
          <w:szCs w:val="28"/>
        </w:rPr>
      </w:pPr>
      <w:r w:rsidRPr="00E87366">
        <w:rPr>
          <w:rFonts w:asciiTheme="minorHAnsi" w:hAnsiTheme="minorHAnsi" w:cstheme="minorHAnsi"/>
          <w:b/>
          <w:bCs/>
          <w:sz w:val="28"/>
          <w:szCs w:val="28"/>
        </w:rPr>
        <w:t>16.0</w:t>
      </w:r>
      <w:r w:rsidRPr="00E87366">
        <w:rPr>
          <w:rFonts w:asciiTheme="minorHAnsi" w:hAnsiTheme="minorHAnsi" w:cstheme="minorHAnsi"/>
          <w:b/>
          <w:bCs/>
          <w:sz w:val="28"/>
          <w:szCs w:val="28"/>
        </w:rPr>
        <w:tab/>
      </w:r>
      <w:r w:rsidR="00E87366" w:rsidRPr="00E87366">
        <w:rPr>
          <w:rFonts w:asciiTheme="minorHAnsi" w:hAnsiTheme="minorHAnsi" w:cstheme="minorHAnsi"/>
          <w:b/>
          <w:bCs/>
          <w:sz w:val="28"/>
          <w:szCs w:val="28"/>
        </w:rPr>
        <w:t>Equality Statement</w:t>
      </w:r>
    </w:p>
    <w:p w14:paraId="6DEE9A00" w14:textId="7596E2FD" w:rsidR="00E87366" w:rsidRPr="00E87366" w:rsidRDefault="00E87366" w:rsidP="00263A1E">
      <w:pPr>
        <w:pStyle w:val="DfESBullets"/>
        <w:numPr>
          <w:ilvl w:val="0"/>
          <w:numId w:val="0"/>
        </w:numPr>
        <w:spacing w:after="0"/>
        <w:jc w:val="both"/>
        <w:rPr>
          <w:rFonts w:asciiTheme="minorHAnsi" w:hAnsiTheme="minorHAnsi" w:cstheme="minorHAnsi"/>
          <w:sz w:val="22"/>
          <w:szCs w:val="22"/>
        </w:rPr>
      </w:pPr>
    </w:p>
    <w:p w14:paraId="3EDF8C74" w14:textId="77777777" w:rsidR="00E87366" w:rsidRPr="00E87366" w:rsidRDefault="00E87366" w:rsidP="00E87366">
      <w:pPr>
        <w:rPr>
          <w:rFonts w:asciiTheme="minorHAnsi" w:hAnsiTheme="minorHAnsi" w:cstheme="minorHAnsi"/>
          <w:color w:val="000000"/>
          <w:sz w:val="22"/>
          <w:lang w:eastAsia="en-GB"/>
        </w:rPr>
      </w:pPr>
      <w:r w:rsidRPr="00E87366">
        <w:rPr>
          <w:rFonts w:asciiTheme="minorHAnsi" w:hAnsiTheme="minorHAnsi" w:cstheme="minorHAnsi"/>
          <w:iCs/>
          <w:color w:val="000000"/>
          <w:sz w:val="22"/>
        </w:rPr>
        <w:t>Some pupils have an increased risk of abuse, and additional barriers can exist for some pupils with respect to recognising or disclosing it.  We are committed to anti-discriminatory practice and recognise pupils’ diverse circumstances.  We ensure that all pupils have the same protection, regardless of any barriers they may face.</w:t>
      </w:r>
    </w:p>
    <w:p w14:paraId="211C2685" w14:textId="77777777" w:rsidR="00E87366" w:rsidRPr="00E87366" w:rsidRDefault="00E87366" w:rsidP="00E87366">
      <w:pPr>
        <w:rPr>
          <w:rFonts w:asciiTheme="minorHAnsi" w:hAnsiTheme="minorHAnsi" w:cstheme="minorHAnsi"/>
          <w:color w:val="000000"/>
          <w:sz w:val="22"/>
        </w:rPr>
      </w:pPr>
    </w:p>
    <w:p w14:paraId="4FFE70C4" w14:textId="77777777" w:rsidR="00E87366" w:rsidRPr="00E87366" w:rsidRDefault="00E87366" w:rsidP="00E87366">
      <w:pPr>
        <w:rPr>
          <w:rFonts w:asciiTheme="minorHAnsi" w:hAnsiTheme="minorHAnsi" w:cstheme="minorHAnsi"/>
          <w:color w:val="000000"/>
          <w:sz w:val="22"/>
        </w:rPr>
      </w:pPr>
      <w:r w:rsidRPr="00E87366">
        <w:rPr>
          <w:rFonts w:asciiTheme="minorHAnsi" w:hAnsiTheme="minorHAnsi" w:cstheme="minorHAnsi"/>
          <w:iCs/>
          <w:color w:val="000000"/>
          <w:sz w:val="22"/>
        </w:rPr>
        <w:t>We give special consideration to pupils who:</w:t>
      </w:r>
    </w:p>
    <w:p w14:paraId="6F38EEBC" w14:textId="77777777" w:rsidR="00E87366" w:rsidRPr="00E87366" w:rsidRDefault="00E87366" w:rsidP="00E87366">
      <w:pPr>
        <w:numPr>
          <w:ilvl w:val="0"/>
          <w:numId w:val="16"/>
        </w:numPr>
        <w:spacing w:before="100" w:beforeAutospacing="1" w:after="100" w:afterAutospacing="1"/>
        <w:rPr>
          <w:rFonts w:asciiTheme="minorHAnsi" w:hAnsiTheme="minorHAnsi" w:cstheme="minorHAnsi"/>
          <w:color w:val="000000"/>
          <w:sz w:val="22"/>
        </w:rPr>
      </w:pPr>
      <w:r w:rsidRPr="00E87366">
        <w:rPr>
          <w:rFonts w:asciiTheme="minorHAnsi" w:hAnsiTheme="minorHAnsi" w:cstheme="minorHAnsi"/>
          <w:iCs/>
          <w:color w:val="000000"/>
          <w:sz w:val="22"/>
        </w:rPr>
        <w:t>Have special educational needs or disabilities</w:t>
      </w:r>
    </w:p>
    <w:p w14:paraId="762B92D6" w14:textId="77777777" w:rsidR="00E87366" w:rsidRPr="00E87366" w:rsidRDefault="00E87366" w:rsidP="00E87366">
      <w:pPr>
        <w:numPr>
          <w:ilvl w:val="0"/>
          <w:numId w:val="16"/>
        </w:numPr>
        <w:spacing w:before="100" w:beforeAutospacing="1" w:after="100" w:afterAutospacing="1"/>
        <w:rPr>
          <w:rFonts w:asciiTheme="minorHAnsi" w:hAnsiTheme="minorHAnsi" w:cstheme="minorHAnsi"/>
          <w:color w:val="000000"/>
          <w:sz w:val="22"/>
        </w:rPr>
      </w:pPr>
      <w:r w:rsidRPr="00E87366">
        <w:rPr>
          <w:rFonts w:asciiTheme="minorHAnsi" w:hAnsiTheme="minorHAnsi" w:cstheme="minorHAnsi"/>
          <w:iCs/>
          <w:color w:val="000000"/>
          <w:sz w:val="22"/>
        </w:rPr>
        <w:t>Are young carers</w:t>
      </w:r>
    </w:p>
    <w:p w14:paraId="00AD155B" w14:textId="77777777" w:rsidR="00E87366" w:rsidRPr="00E87366" w:rsidRDefault="00E87366" w:rsidP="00E87366">
      <w:pPr>
        <w:numPr>
          <w:ilvl w:val="0"/>
          <w:numId w:val="16"/>
        </w:numPr>
        <w:spacing w:before="100" w:beforeAutospacing="1" w:after="100" w:afterAutospacing="1"/>
        <w:rPr>
          <w:rFonts w:asciiTheme="minorHAnsi" w:hAnsiTheme="minorHAnsi" w:cstheme="minorHAnsi"/>
          <w:color w:val="000000"/>
          <w:sz w:val="22"/>
        </w:rPr>
      </w:pPr>
      <w:r w:rsidRPr="00E87366">
        <w:rPr>
          <w:rFonts w:asciiTheme="minorHAnsi" w:hAnsiTheme="minorHAnsi" w:cstheme="minorHAnsi"/>
          <w:iCs/>
          <w:color w:val="000000"/>
          <w:sz w:val="22"/>
        </w:rPr>
        <w:t>May experience discrimination due to their race, ethnicity, religion, gender identification or sexuality</w:t>
      </w:r>
    </w:p>
    <w:p w14:paraId="0B18F00C" w14:textId="77777777" w:rsidR="00E87366" w:rsidRPr="00E87366" w:rsidRDefault="00E87366" w:rsidP="00E87366">
      <w:pPr>
        <w:numPr>
          <w:ilvl w:val="0"/>
          <w:numId w:val="16"/>
        </w:numPr>
        <w:spacing w:before="100" w:beforeAutospacing="1" w:after="100" w:afterAutospacing="1"/>
        <w:rPr>
          <w:rFonts w:asciiTheme="minorHAnsi" w:hAnsiTheme="minorHAnsi" w:cstheme="minorHAnsi"/>
          <w:color w:val="000000"/>
          <w:sz w:val="22"/>
        </w:rPr>
      </w:pPr>
      <w:r w:rsidRPr="00E87366">
        <w:rPr>
          <w:rFonts w:asciiTheme="minorHAnsi" w:hAnsiTheme="minorHAnsi" w:cstheme="minorHAnsi"/>
          <w:iCs/>
          <w:color w:val="000000"/>
          <w:sz w:val="22"/>
        </w:rPr>
        <w:t>Have English as an additional language</w:t>
      </w:r>
    </w:p>
    <w:p w14:paraId="56BDA160" w14:textId="77777777" w:rsidR="00E87366" w:rsidRPr="00E87366" w:rsidRDefault="00E87366" w:rsidP="00E87366">
      <w:pPr>
        <w:numPr>
          <w:ilvl w:val="0"/>
          <w:numId w:val="16"/>
        </w:numPr>
        <w:spacing w:before="100" w:beforeAutospacing="1" w:after="100" w:afterAutospacing="1"/>
        <w:rPr>
          <w:rFonts w:asciiTheme="minorHAnsi" w:hAnsiTheme="minorHAnsi" w:cstheme="minorHAnsi"/>
          <w:color w:val="000000"/>
          <w:sz w:val="22"/>
        </w:rPr>
      </w:pPr>
      <w:r w:rsidRPr="00E87366">
        <w:rPr>
          <w:rFonts w:asciiTheme="minorHAnsi" w:hAnsiTheme="minorHAnsi" w:cstheme="minorHAnsi"/>
          <w:iCs/>
          <w:color w:val="000000"/>
          <w:sz w:val="22"/>
        </w:rPr>
        <w:t>Are known to be living in difficult circumstances - for example, temporary accommodation or where there are issues such as substance abuse or domestic violence</w:t>
      </w:r>
    </w:p>
    <w:p w14:paraId="43E4BAE0" w14:textId="77777777" w:rsidR="00E87366" w:rsidRPr="00E87366" w:rsidRDefault="00E87366" w:rsidP="00E87366">
      <w:pPr>
        <w:numPr>
          <w:ilvl w:val="0"/>
          <w:numId w:val="16"/>
        </w:numPr>
        <w:spacing w:before="100" w:beforeAutospacing="1" w:after="100" w:afterAutospacing="1"/>
        <w:rPr>
          <w:rFonts w:asciiTheme="minorHAnsi" w:hAnsiTheme="minorHAnsi" w:cstheme="minorHAnsi"/>
          <w:color w:val="000000"/>
          <w:sz w:val="22"/>
        </w:rPr>
      </w:pPr>
      <w:r w:rsidRPr="00E87366">
        <w:rPr>
          <w:rFonts w:asciiTheme="minorHAnsi" w:hAnsiTheme="minorHAnsi" w:cstheme="minorHAnsi"/>
          <w:iCs/>
          <w:color w:val="000000"/>
          <w:sz w:val="22"/>
        </w:rPr>
        <w:t>Are at risk of Female Genital Mutilation (FGM), sexual exploitation, criminal exploitation, forced marriage, or radicalisation</w:t>
      </w:r>
    </w:p>
    <w:p w14:paraId="38E20130" w14:textId="77777777" w:rsidR="00E87366" w:rsidRPr="00E87366" w:rsidRDefault="00E87366" w:rsidP="00E87366">
      <w:pPr>
        <w:numPr>
          <w:ilvl w:val="0"/>
          <w:numId w:val="16"/>
        </w:numPr>
        <w:spacing w:before="100" w:beforeAutospacing="1" w:after="100" w:afterAutospacing="1"/>
        <w:rPr>
          <w:rFonts w:asciiTheme="minorHAnsi" w:hAnsiTheme="minorHAnsi" w:cstheme="minorHAnsi"/>
          <w:color w:val="000000"/>
          <w:sz w:val="22"/>
        </w:rPr>
      </w:pPr>
      <w:r w:rsidRPr="00E87366">
        <w:rPr>
          <w:rFonts w:asciiTheme="minorHAnsi" w:hAnsiTheme="minorHAnsi" w:cstheme="minorHAnsi"/>
          <w:iCs/>
          <w:color w:val="000000"/>
          <w:sz w:val="22"/>
        </w:rPr>
        <w:t>Are asylum seekers, refugees or migrants</w:t>
      </w:r>
    </w:p>
    <w:p w14:paraId="388F00D1" w14:textId="70A35CEA" w:rsidR="00E87366" w:rsidRPr="0057462F" w:rsidRDefault="00E87366" w:rsidP="00263A1E">
      <w:pPr>
        <w:pStyle w:val="DfESBullets"/>
        <w:numPr>
          <w:ilvl w:val="0"/>
          <w:numId w:val="0"/>
        </w:numPr>
        <w:spacing w:after="0"/>
        <w:jc w:val="both"/>
        <w:rPr>
          <w:rFonts w:asciiTheme="minorHAnsi" w:hAnsiTheme="minorHAnsi" w:cstheme="minorHAnsi"/>
          <w:b/>
          <w:bCs/>
          <w:iCs/>
          <w:sz w:val="28"/>
          <w:szCs w:val="28"/>
        </w:rPr>
      </w:pPr>
      <w:r w:rsidRPr="0057462F">
        <w:rPr>
          <w:rFonts w:asciiTheme="minorHAnsi" w:hAnsiTheme="minorHAnsi" w:cstheme="minorHAnsi"/>
          <w:b/>
          <w:bCs/>
          <w:iCs/>
          <w:sz w:val="28"/>
          <w:szCs w:val="28"/>
        </w:rPr>
        <w:t>17.0</w:t>
      </w:r>
      <w:r w:rsidRPr="0057462F">
        <w:rPr>
          <w:rFonts w:asciiTheme="minorHAnsi" w:hAnsiTheme="minorHAnsi" w:cstheme="minorHAnsi"/>
          <w:b/>
          <w:bCs/>
          <w:iCs/>
          <w:sz w:val="28"/>
          <w:szCs w:val="28"/>
        </w:rPr>
        <w:tab/>
      </w:r>
      <w:r w:rsidR="0057462F" w:rsidRPr="0057462F">
        <w:rPr>
          <w:rFonts w:asciiTheme="minorHAnsi" w:hAnsiTheme="minorHAnsi" w:cstheme="minorHAnsi"/>
          <w:b/>
          <w:bCs/>
          <w:iCs/>
          <w:sz w:val="28"/>
          <w:szCs w:val="28"/>
        </w:rPr>
        <w:t>Child Abuse and Neglect</w:t>
      </w:r>
    </w:p>
    <w:p w14:paraId="463076CE" w14:textId="4C4A8D62" w:rsidR="0057462F" w:rsidRDefault="0057462F" w:rsidP="00263A1E">
      <w:pPr>
        <w:pStyle w:val="DfESBullets"/>
        <w:numPr>
          <w:ilvl w:val="0"/>
          <w:numId w:val="0"/>
        </w:numPr>
        <w:spacing w:after="0"/>
        <w:jc w:val="both"/>
        <w:rPr>
          <w:rFonts w:asciiTheme="minorHAnsi" w:hAnsiTheme="minorHAnsi" w:cstheme="minorHAnsi"/>
          <w:iCs/>
          <w:sz w:val="22"/>
          <w:szCs w:val="22"/>
        </w:rPr>
      </w:pPr>
    </w:p>
    <w:p w14:paraId="2F9A4944" w14:textId="77777777" w:rsidR="0057462F" w:rsidRPr="0057462F" w:rsidRDefault="0057462F" w:rsidP="0057462F">
      <w:pPr>
        <w:ind w:right="26"/>
        <w:jc w:val="both"/>
        <w:rPr>
          <w:rFonts w:asciiTheme="minorHAnsi" w:hAnsiTheme="minorHAnsi" w:cstheme="minorHAnsi"/>
          <w:sz w:val="22"/>
          <w:szCs w:val="22"/>
        </w:rPr>
      </w:pPr>
      <w:r w:rsidRPr="0057462F">
        <w:rPr>
          <w:rFonts w:asciiTheme="minorHAnsi" w:hAnsiTheme="minorHAnsi" w:cstheme="minorHAnsi"/>
          <w:sz w:val="22"/>
          <w:szCs w:val="22"/>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14:paraId="1A109B2F" w14:textId="77777777" w:rsidR="0057462F" w:rsidRPr="0057462F" w:rsidRDefault="0057462F" w:rsidP="0057462F">
      <w:pPr>
        <w:ind w:right="26"/>
        <w:jc w:val="both"/>
        <w:rPr>
          <w:rFonts w:asciiTheme="minorHAnsi" w:hAnsiTheme="minorHAnsi" w:cstheme="minorHAnsi"/>
          <w:b/>
          <w:sz w:val="22"/>
          <w:szCs w:val="22"/>
        </w:rPr>
      </w:pPr>
    </w:p>
    <w:p w14:paraId="0A1E16C5" w14:textId="77777777" w:rsidR="0057462F" w:rsidRPr="0057462F" w:rsidRDefault="0057462F" w:rsidP="0057462F">
      <w:pPr>
        <w:ind w:right="26"/>
        <w:jc w:val="both"/>
        <w:rPr>
          <w:rFonts w:asciiTheme="minorHAnsi" w:hAnsiTheme="minorHAnsi" w:cstheme="minorHAnsi"/>
          <w:b/>
          <w:sz w:val="22"/>
          <w:szCs w:val="22"/>
        </w:rPr>
      </w:pPr>
      <w:r w:rsidRPr="0057462F">
        <w:rPr>
          <w:rFonts w:asciiTheme="minorHAnsi" w:hAnsiTheme="minorHAnsi" w:cstheme="minorHAnsi"/>
          <w:b/>
          <w:sz w:val="22"/>
          <w:szCs w:val="22"/>
        </w:rPr>
        <w:t>Definitions:</w:t>
      </w:r>
    </w:p>
    <w:p w14:paraId="3F5C3BFD" w14:textId="77777777" w:rsidR="0057462F" w:rsidRPr="0057462F" w:rsidRDefault="0057462F" w:rsidP="0057462F">
      <w:pPr>
        <w:ind w:right="26"/>
        <w:jc w:val="both"/>
        <w:rPr>
          <w:rFonts w:asciiTheme="minorHAnsi" w:hAnsiTheme="minorHAnsi" w:cstheme="minorHAnsi"/>
          <w:sz w:val="22"/>
          <w:szCs w:val="22"/>
        </w:rPr>
      </w:pPr>
      <w:r w:rsidRPr="0057462F">
        <w:rPr>
          <w:rFonts w:asciiTheme="minorHAnsi" w:hAnsiTheme="minorHAnsi" w:cstheme="minorHAnsi"/>
          <w:sz w:val="22"/>
          <w:szCs w:val="22"/>
          <w:highlight w:val="yellow"/>
        </w:rPr>
        <w:t>(‘Working Together’ 2018 and ‘Keeping Children Safe in Education’ 2022)</w:t>
      </w:r>
    </w:p>
    <w:p w14:paraId="50762A22" w14:textId="77777777" w:rsidR="0057462F" w:rsidRPr="0057462F" w:rsidRDefault="0057462F" w:rsidP="0057462F">
      <w:pPr>
        <w:ind w:right="26"/>
        <w:jc w:val="both"/>
        <w:rPr>
          <w:rFonts w:asciiTheme="minorHAnsi" w:hAnsiTheme="minorHAnsi" w:cstheme="minorHAnsi"/>
          <w:sz w:val="22"/>
          <w:szCs w:val="22"/>
        </w:rPr>
      </w:pPr>
    </w:p>
    <w:p w14:paraId="603B304B" w14:textId="77777777" w:rsidR="0057462F" w:rsidRPr="0057462F" w:rsidRDefault="0057462F" w:rsidP="0057462F">
      <w:pPr>
        <w:ind w:right="26"/>
        <w:jc w:val="both"/>
        <w:rPr>
          <w:rFonts w:asciiTheme="minorHAnsi" w:hAnsiTheme="minorHAnsi" w:cstheme="minorHAnsi"/>
          <w:sz w:val="22"/>
          <w:szCs w:val="22"/>
        </w:rPr>
      </w:pPr>
      <w:r w:rsidRPr="0057462F">
        <w:rPr>
          <w:rFonts w:asciiTheme="minorHAnsi" w:hAnsiTheme="minorHAnsi" w:cstheme="minorHAnsi"/>
          <w:b/>
          <w:sz w:val="22"/>
          <w:szCs w:val="22"/>
        </w:rPr>
        <w:t>A child:</w:t>
      </w:r>
      <w:r w:rsidRPr="0057462F">
        <w:rPr>
          <w:rFonts w:asciiTheme="minorHAnsi" w:hAnsiTheme="minorHAnsi" w:cstheme="minorHAnsi"/>
          <w:sz w:val="22"/>
          <w:szCs w:val="22"/>
        </w:rPr>
        <w:t xml:space="preserve"> any person under the age of 18 years.</w:t>
      </w:r>
    </w:p>
    <w:p w14:paraId="59B89432" w14:textId="77777777" w:rsidR="0057462F" w:rsidRPr="0057462F" w:rsidRDefault="0057462F" w:rsidP="0057462F">
      <w:pPr>
        <w:ind w:right="26"/>
        <w:jc w:val="both"/>
        <w:rPr>
          <w:rFonts w:asciiTheme="minorHAnsi" w:hAnsiTheme="minorHAnsi" w:cstheme="minorHAnsi"/>
          <w:sz w:val="22"/>
          <w:szCs w:val="22"/>
        </w:rPr>
      </w:pPr>
    </w:p>
    <w:p w14:paraId="191A3209" w14:textId="77777777" w:rsidR="0057462F" w:rsidRPr="0057462F" w:rsidRDefault="0057462F" w:rsidP="0057462F">
      <w:pPr>
        <w:ind w:right="26"/>
        <w:jc w:val="both"/>
        <w:rPr>
          <w:rFonts w:asciiTheme="minorHAnsi" w:hAnsiTheme="minorHAnsi" w:cstheme="minorHAnsi"/>
          <w:sz w:val="22"/>
          <w:szCs w:val="22"/>
        </w:rPr>
      </w:pPr>
      <w:r w:rsidRPr="0057462F">
        <w:rPr>
          <w:rFonts w:asciiTheme="minorHAnsi" w:hAnsiTheme="minorHAnsi" w:cstheme="minorHAnsi"/>
          <w:b/>
          <w:sz w:val="22"/>
          <w:szCs w:val="22"/>
        </w:rPr>
        <w:t>Harm</w:t>
      </w:r>
      <w:r w:rsidRPr="0057462F">
        <w:rPr>
          <w:rFonts w:asciiTheme="minorHAnsi" w:hAnsiTheme="minorHAnsi" w:cstheme="minorHAnsi"/>
          <w:sz w:val="22"/>
          <w:szCs w:val="22"/>
        </w:rPr>
        <w:t xml:space="preserve"> means ill-treatment or impairment of health and development, including, for example, impairment suffered from seeing or hearing the ill-treatment of another.</w:t>
      </w:r>
    </w:p>
    <w:p w14:paraId="1CFE3E04" w14:textId="77777777" w:rsidR="0057462F" w:rsidRPr="0057462F" w:rsidRDefault="0057462F" w:rsidP="0057462F">
      <w:pPr>
        <w:ind w:right="26"/>
        <w:jc w:val="both"/>
        <w:rPr>
          <w:rFonts w:asciiTheme="minorHAnsi" w:hAnsiTheme="minorHAnsi" w:cstheme="minorHAnsi"/>
          <w:sz w:val="22"/>
          <w:szCs w:val="22"/>
        </w:rPr>
      </w:pPr>
    </w:p>
    <w:p w14:paraId="609DE283" w14:textId="77777777" w:rsidR="0057462F" w:rsidRPr="0057462F" w:rsidRDefault="0057462F" w:rsidP="0057462F">
      <w:pPr>
        <w:ind w:right="26"/>
        <w:jc w:val="both"/>
        <w:rPr>
          <w:rFonts w:asciiTheme="minorHAnsi" w:hAnsiTheme="minorHAnsi" w:cstheme="minorHAnsi"/>
          <w:sz w:val="22"/>
          <w:szCs w:val="22"/>
        </w:rPr>
      </w:pPr>
      <w:r w:rsidRPr="0057462F">
        <w:rPr>
          <w:rFonts w:asciiTheme="minorHAnsi" w:hAnsiTheme="minorHAnsi" w:cstheme="minorHAnsi"/>
          <w:b/>
          <w:sz w:val="22"/>
          <w:szCs w:val="22"/>
        </w:rPr>
        <w:t>Development</w:t>
      </w:r>
      <w:r w:rsidRPr="0057462F">
        <w:rPr>
          <w:rFonts w:asciiTheme="minorHAnsi" w:hAnsiTheme="minorHAnsi" w:cstheme="minorHAnsi"/>
          <w:sz w:val="22"/>
          <w:szCs w:val="22"/>
        </w:rPr>
        <w:t xml:space="preserve"> means physical, intellectual, emotional, social or behavioural development; </w:t>
      </w:r>
    </w:p>
    <w:p w14:paraId="2407AB3C" w14:textId="77777777" w:rsidR="0057462F" w:rsidRPr="0057462F" w:rsidRDefault="0057462F" w:rsidP="0057462F">
      <w:pPr>
        <w:ind w:right="26"/>
        <w:jc w:val="both"/>
        <w:rPr>
          <w:rFonts w:asciiTheme="minorHAnsi" w:hAnsiTheme="minorHAnsi" w:cstheme="minorHAnsi"/>
          <w:sz w:val="22"/>
          <w:szCs w:val="22"/>
        </w:rPr>
      </w:pPr>
    </w:p>
    <w:p w14:paraId="5540E8FF" w14:textId="77777777" w:rsidR="0057462F" w:rsidRPr="0057462F" w:rsidRDefault="0057462F" w:rsidP="0057462F">
      <w:pPr>
        <w:ind w:right="26"/>
        <w:jc w:val="both"/>
        <w:rPr>
          <w:rFonts w:asciiTheme="minorHAnsi" w:hAnsiTheme="minorHAnsi" w:cstheme="minorHAnsi"/>
          <w:sz w:val="22"/>
          <w:szCs w:val="22"/>
        </w:rPr>
      </w:pPr>
      <w:r w:rsidRPr="0057462F">
        <w:rPr>
          <w:rFonts w:asciiTheme="minorHAnsi" w:hAnsiTheme="minorHAnsi" w:cstheme="minorHAnsi"/>
          <w:b/>
          <w:sz w:val="22"/>
          <w:szCs w:val="22"/>
        </w:rPr>
        <w:t>Health</w:t>
      </w:r>
      <w:r w:rsidRPr="0057462F">
        <w:rPr>
          <w:rFonts w:asciiTheme="minorHAnsi" w:hAnsiTheme="minorHAnsi" w:cstheme="minorHAnsi"/>
          <w:sz w:val="22"/>
          <w:szCs w:val="22"/>
        </w:rPr>
        <w:t xml:space="preserve"> includes physical and mental health; maltreatment includes sexual abuse and other forms of ill-treatment which are not physical. </w:t>
      </w:r>
    </w:p>
    <w:p w14:paraId="3637746D" w14:textId="77777777" w:rsidR="0057462F" w:rsidRPr="0057462F" w:rsidRDefault="0057462F" w:rsidP="0057462F">
      <w:pPr>
        <w:autoSpaceDE w:val="0"/>
        <w:autoSpaceDN w:val="0"/>
        <w:adjustRightInd w:val="0"/>
        <w:jc w:val="both"/>
        <w:rPr>
          <w:rFonts w:asciiTheme="minorHAnsi" w:hAnsiTheme="minorHAnsi" w:cstheme="minorHAnsi"/>
          <w:sz w:val="22"/>
          <w:szCs w:val="22"/>
        </w:rPr>
      </w:pPr>
    </w:p>
    <w:p w14:paraId="087A41C2" w14:textId="77777777" w:rsidR="0057462F" w:rsidRPr="0057462F" w:rsidRDefault="0057462F" w:rsidP="0057462F">
      <w:pPr>
        <w:autoSpaceDE w:val="0"/>
        <w:autoSpaceDN w:val="0"/>
        <w:adjustRightInd w:val="0"/>
        <w:spacing w:after="204"/>
        <w:jc w:val="both"/>
        <w:rPr>
          <w:rFonts w:asciiTheme="minorHAnsi" w:hAnsiTheme="minorHAnsi" w:cstheme="minorHAnsi"/>
          <w:b/>
          <w:sz w:val="22"/>
          <w:szCs w:val="22"/>
        </w:rPr>
      </w:pPr>
      <w:r w:rsidRPr="0057462F">
        <w:rPr>
          <w:rFonts w:asciiTheme="minorHAnsi" w:hAnsiTheme="minorHAnsi" w:cstheme="minorHAnsi"/>
          <w:b/>
          <w:sz w:val="22"/>
          <w:szCs w:val="22"/>
        </w:rPr>
        <w:t>Abuse:</w:t>
      </w:r>
      <w:r w:rsidRPr="0057462F">
        <w:rPr>
          <w:rFonts w:asciiTheme="minorHAnsi" w:hAnsiTheme="minorHAnsi" w:cstheme="minorHAnsi"/>
          <w:sz w:val="22"/>
          <w:szCs w:val="22"/>
        </w:rPr>
        <w:t xml:space="preserve"> </w:t>
      </w:r>
      <w:r w:rsidRPr="0057462F">
        <w:rPr>
          <w:rFonts w:asciiTheme="minorHAnsi" w:hAnsiTheme="minorHAnsi" w:cstheme="minorHAnsi"/>
          <w:sz w:val="22"/>
          <w:szCs w:val="22"/>
          <w:highlight w:val="yellow"/>
        </w:rPr>
        <w:t xml:space="preserve">a form of maltreatment of a child. Somebody may abuse or neglect a child by inflicting harm or by failing to act to prevent harm. Harm can include ill treatment that is not physical as well as the impact of witnessing ill treatment </w:t>
      </w:r>
      <w:r w:rsidRPr="0057462F">
        <w:rPr>
          <w:rFonts w:asciiTheme="minorHAnsi" w:hAnsiTheme="minorHAnsi" w:cstheme="minorHAnsi"/>
          <w:sz w:val="22"/>
          <w:szCs w:val="22"/>
          <w:highlight w:val="yellow"/>
        </w:rPr>
        <w:lastRenderedPageBreak/>
        <w:t>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55395FE1" w14:textId="77777777" w:rsidR="0057462F" w:rsidRPr="0057462F" w:rsidRDefault="0057462F" w:rsidP="0057462F">
      <w:pPr>
        <w:autoSpaceDE w:val="0"/>
        <w:autoSpaceDN w:val="0"/>
        <w:adjustRightInd w:val="0"/>
        <w:spacing w:after="204"/>
        <w:jc w:val="both"/>
        <w:rPr>
          <w:rFonts w:asciiTheme="minorHAnsi" w:hAnsiTheme="minorHAnsi" w:cstheme="minorHAnsi"/>
          <w:sz w:val="22"/>
          <w:szCs w:val="22"/>
        </w:rPr>
      </w:pPr>
      <w:r w:rsidRPr="0057462F">
        <w:rPr>
          <w:rFonts w:asciiTheme="minorHAnsi" w:hAnsiTheme="minorHAnsi" w:cstheme="minorHAnsi"/>
          <w:b/>
          <w:sz w:val="22"/>
          <w:szCs w:val="22"/>
        </w:rPr>
        <w:t>Physical abuse</w:t>
      </w:r>
      <w:r w:rsidRPr="0057462F">
        <w:rPr>
          <w:rFonts w:asciiTheme="minorHAnsi" w:hAnsiTheme="minorHAnsi" w:cstheme="minorHAnsi"/>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520219E" w14:textId="77777777" w:rsidR="0057462F" w:rsidRPr="0057462F" w:rsidRDefault="0057462F" w:rsidP="0057462F">
      <w:pPr>
        <w:autoSpaceDE w:val="0"/>
        <w:autoSpaceDN w:val="0"/>
        <w:adjustRightInd w:val="0"/>
        <w:spacing w:after="204"/>
        <w:jc w:val="both"/>
        <w:rPr>
          <w:rFonts w:asciiTheme="minorHAnsi" w:hAnsiTheme="minorHAnsi" w:cstheme="minorHAnsi"/>
          <w:sz w:val="22"/>
          <w:szCs w:val="22"/>
        </w:rPr>
      </w:pPr>
      <w:r w:rsidRPr="0057462F">
        <w:rPr>
          <w:rFonts w:asciiTheme="minorHAnsi" w:hAnsiTheme="minorHAnsi" w:cstheme="minorHAnsi"/>
          <w:b/>
          <w:sz w:val="22"/>
          <w:szCs w:val="22"/>
        </w:rPr>
        <w:t>Emotional abuse:</w:t>
      </w:r>
      <w:r w:rsidRPr="0057462F">
        <w:rPr>
          <w:rFonts w:asciiTheme="minorHAnsi" w:hAnsiTheme="minorHAnsi" w:cstheme="minorHAnsi"/>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CB66CF0" w14:textId="77777777" w:rsidR="0057462F" w:rsidRPr="0057462F" w:rsidRDefault="0057462F" w:rsidP="0057462F">
      <w:pPr>
        <w:autoSpaceDE w:val="0"/>
        <w:autoSpaceDN w:val="0"/>
        <w:adjustRightInd w:val="0"/>
        <w:spacing w:after="204"/>
        <w:jc w:val="both"/>
        <w:rPr>
          <w:rFonts w:asciiTheme="minorHAnsi" w:hAnsiTheme="minorHAnsi" w:cstheme="minorHAnsi"/>
          <w:sz w:val="22"/>
          <w:szCs w:val="22"/>
        </w:rPr>
      </w:pPr>
      <w:r w:rsidRPr="0057462F">
        <w:rPr>
          <w:rFonts w:asciiTheme="minorHAnsi" w:hAnsiTheme="minorHAnsi" w:cstheme="minorHAnsi"/>
          <w:b/>
          <w:sz w:val="22"/>
          <w:szCs w:val="22"/>
        </w:rPr>
        <w:t>Sexual abuse:</w:t>
      </w:r>
      <w:r w:rsidRPr="0057462F">
        <w:rPr>
          <w:rFonts w:asciiTheme="minorHAnsi" w:hAnsiTheme="minorHAnsi" w:cstheme="minorHAnsi"/>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can take place online, and technology can be used to facilitate offline abuse. Sexual abuse is not solely perpetrated by adult males. Women can also commit acts of sexual abuse, as can other children.</w:t>
      </w:r>
      <w:r w:rsidRPr="0057462F">
        <w:rPr>
          <w:rFonts w:asciiTheme="minorHAnsi" w:hAnsiTheme="minorHAnsi" w:cstheme="minorHAnsi"/>
        </w:rPr>
        <w:t xml:space="preserve"> </w:t>
      </w:r>
      <w:r w:rsidRPr="0057462F">
        <w:rPr>
          <w:rFonts w:asciiTheme="minorHAnsi" w:hAnsiTheme="minorHAnsi" w:cstheme="minorHAnsi"/>
          <w:sz w:val="22"/>
          <w:szCs w:val="22"/>
        </w:rPr>
        <w:t xml:space="preserve">The sexual abuse of children by other children is a specific safeguarding issue in education.  </w:t>
      </w:r>
    </w:p>
    <w:p w14:paraId="4D7DF20D" w14:textId="77777777" w:rsidR="0057462F" w:rsidRPr="0057462F" w:rsidRDefault="0057462F" w:rsidP="0057462F">
      <w:pPr>
        <w:autoSpaceDE w:val="0"/>
        <w:autoSpaceDN w:val="0"/>
        <w:adjustRightInd w:val="0"/>
        <w:jc w:val="both"/>
        <w:rPr>
          <w:rFonts w:asciiTheme="minorHAnsi" w:hAnsiTheme="minorHAnsi" w:cstheme="minorHAnsi"/>
          <w:sz w:val="22"/>
          <w:szCs w:val="22"/>
        </w:rPr>
      </w:pPr>
      <w:r w:rsidRPr="0057462F">
        <w:rPr>
          <w:rFonts w:asciiTheme="minorHAnsi" w:hAnsiTheme="minorHAnsi" w:cstheme="minorHAnsi"/>
          <w:b/>
          <w:sz w:val="22"/>
          <w:szCs w:val="22"/>
        </w:rPr>
        <w:t>Neglect</w:t>
      </w:r>
      <w:r w:rsidRPr="0057462F">
        <w:rPr>
          <w:rFonts w:asciiTheme="minorHAnsi" w:hAnsiTheme="minorHAnsi" w:cstheme="minorHAnsi"/>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73BBC5C5" w14:textId="77777777" w:rsidR="0057462F" w:rsidRPr="0057462F" w:rsidRDefault="0057462F" w:rsidP="0057462F">
      <w:pPr>
        <w:ind w:right="26"/>
        <w:jc w:val="both"/>
        <w:rPr>
          <w:rFonts w:asciiTheme="minorHAnsi" w:hAnsiTheme="minorHAnsi" w:cstheme="minorHAnsi"/>
          <w:sz w:val="22"/>
          <w:szCs w:val="22"/>
        </w:rPr>
      </w:pPr>
    </w:p>
    <w:p w14:paraId="059F09BC" w14:textId="77777777" w:rsidR="0057462F" w:rsidRPr="0057462F" w:rsidRDefault="0057462F" w:rsidP="0057462F">
      <w:pPr>
        <w:ind w:right="26"/>
        <w:jc w:val="both"/>
        <w:rPr>
          <w:rFonts w:asciiTheme="minorHAnsi" w:hAnsiTheme="minorHAnsi" w:cstheme="minorHAnsi"/>
          <w:sz w:val="22"/>
          <w:szCs w:val="22"/>
        </w:rPr>
      </w:pPr>
      <w:r w:rsidRPr="0057462F">
        <w:rPr>
          <w:rFonts w:asciiTheme="minorHAnsi" w:hAnsiTheme="minorHAnsi" w:cstheme="minorHAnsi"/>
          <w:sz w:val="22"/>
          <w:szCs w:val="22"/>
        </w:rPr>
        <w:t xml:space="preserve">All staff follow the schools Child Protection Procedures which are consistent with ‘Working Together to Safeguard Children 2018’ and the Calderdale Safeguarding Children Partnership guidance. </w:t>
      </w:r>
    </w:p>
    <w:p w14:paraId="41452BD1" w14:textId="77777777" w:rsidR="0057462F" w:rsidRPr="0057462F" w:rsidRDefault="0057462F" w:rsidP="0057462F">
      <w:pPr>
        <w:ind w:right="26"/>
        <w:jc w:val="both"/>
        <w:rPr>
          <w:rFonts w:asciiTheme="minorHAnsi" w:hAnsiTheme="minorHAnsi" w:cstheme="minorHAnsi"/>
          <w:sz w:val="22"/>
          <w:szCs w:val="22"/>
        </w:rPr>
      </w:pPr>
    </w:p>
    <w:p w14:paraId="15AEC573" w14:textId="77777777" w:rsidR="0057462F" w:rsidRPr="0057462F" w:rsidRDefault="0057462F" w:rsidP="0057462F">
      <w:pPr>
        <w:ind w:right="26"/>
        <w:jc w:val="both"/>
        <w:rPr>
          <w:rFonts w:asciiTheme="minorHAnsi" w:hAnsiTheme="minorHAnsi" w:cstheme="minorHAnsi"/>
          <w:sz w:val="22"/>
          <w:szCs w:val="22"/>
        </w:rPr>
      </w:pPr>
      <w:r w:rsidRPr="0057462F">
        <w:rPr>
          <w:rFonts w:asciiTheme="minorHAnsi" w:hAnsiTheme="minorHAnsi" w:cstheme="minorHAnsi"/>
          <w:sz w:val="22"/>
          <w:szCs w:val="22"/>
        </w:rPr>
        <w:t xml:space="preserve">It is </w:t>
      </w:r>
      <w:r w:rsidRPr="0057462F">
        <w:rPr>
          <w:rFonts w:asciiTheme="minorHAnsi" w:hAnsiTheme="minorHAnsi" w:cstheme="minorHAnsi"/>
          <w:b/>
          <w:i/>
          <w:sz w:val="22"/>
          <w:szCs w:val="22"/>
        </w:rPr>
        <w:t>not</w:t>
      </w:r>
      <w:r w:rsidRPr="0057462F">
        <w:rPr>
          <w:rFonts w:asciiTheme="minorHAnsi" w:hAnsiTheme="minorHAnsi" w:cstheme="minorHAnsi"/>
          <w:b/>
          <w:sz w:val="22"/>
          <w:szCs w:val="22"/>
        </w:rPr>
        <w:t xml:space="preserve"> </w:t>
      </w:r>
      <w:r w:rsidRPr="0057462F">
        <w:rPr>
          <w:rFonts w:asciiTheme="minorHAnsi" w:hAnsiTheme="minorHAnsi" w:cstheme="minorHAnsi"/>
          <w:sz w:val="22"/>
          <w:szCs w:val="22"/>
        </w:rPr>
        <w:t xml:space="preserve">the responsibility of the school staff to investigate welfare concerns or determine the truth of any disclosure or allegation. All members of staff however, have a duty to recognise concerns and maintain an open mind.  Accordingly all concerns regarding the welfare of pupils will be recorded and discussed with the Designated Safeguarding Lead with responsibility for child protection (or the deputy DSL in the absence of the designated person) prior to any discussion with parents or those with parental responsibility. </w:t>
      </w:r>
    </w:p>
    <w:p w14:paraId="6CD97C0E" w14:textId="77777777" w:rsidR="0057462F" w:rsidRPr="0057462F" w:rsidRDefault="0057462F" w:rsidP="0057462F">
      <w:pPr>
        <w:ind w:right="26"/>
        <w:jc w:val="both"/>
        <w:rPr>
          <w:rFonts w:asciiTheme="minorHAnsi" w:hAnsiTheme="minorHAnsi" w:cstheme="minorHAnsi"/>
          <w:sz w:val="22"/>
          <w:szCs w:val="22"/>
        </w:rPr>
      </w:pPr>
    </w:p>
    <w:p w14:paraId="631ECC8E" w14:textId="07A6525D" w:rsidR="0057462F" w:rsidRDefault="0057462F" w:rsidP="0057462F">
      <w:pPr>
        <w:pStyle w:val="DfESBullets"/>
        <w:numPr>
          <w:ilvl w:val="0"/>
          <w:numId w:val="0"/>
        </w:numPr>
        <w:spacing w:after="0"/>
        <w:jc w:val="both"/>
        <w:rPr>
          <w:rFonts w:asciiTheme="minorHAnsi" w:hAnsiTheme="minorHAnsi" w:cstheme="minorHAnsi"/>
          <w:sz w:val="22"/>
          <w:szCs w:val="22"/>
        </w:rPr>
      </w:pPr>
      <w:r w:rsidRPr="0057462F">
        <w:rPr>
          <w:rFonts w:asciiTheme="minorHAnsi" w:hAnsiTheme="minorHAnsi" w:cstheme="minorHAnsi"/>
          <w:sz w:val="22"/>
          <w:szCs w:val="22"/>
        </w:rPr>
        <w:t>Where a member of staff is recognising signs or indicators that a child may have unmet needs or welfare concerns these will always be passed on to the Designated Safeguarding Lead to ensure that any appropriate interventions and/or referrals can be actioned. The DSL will use the Calderdale Continuum of Need to determine the threshold of concern and then will determine whether this can be dealt with within school or whether this may require an Early Help Pathway Assessment, Single Assessment, Referral into the Early Intervention Panels or a referral into the MAST / DAAT if the child may be at the threshold of Child In Need or there is concern that the child is at risk of significant harm and thus Child Protection Enquires (S47) may be needed. These signs or indicators may be of one of the main four types of abuse or neglect or may relate to other specific safeguarding issues.</w:t>
      </w:r>
    </w:p>
    <w:p w14:paraId="12B27F52" w14:textId="64CB35D8" w:rsidR="0057462F" w:rsidRDefault="0057462F" w:rsidP="0057462F">
      <w:pPr>
        <w:pStyle w:val="DfESBullets"/>
        <w:numPr>
          <w:ilvl w:val="0"/>
          <w:numId w:val="0"/>
        </w:numPr>
        <w:spacing w:after="0"/>
        <w:jc w:val="both"/>
        <w:rPr>
          <w:rFonts w:asciiTheme="minorHAnsi" w:hAnsiTheme="minorHAnsi" w:cstheme="minorHAnsi"/>
          <w:sz w:val="22"/>
          <w:szCs w:val="22"/>
        </w:rPr>
      </w:pPr>
    </w:p>
    <w:p w14:paraId="0B576810" w14:textId="77777777" w:rsidR="001A6423" w:rsidRDefault="001A6423" w:rsidP="0057462F">
      <w:pPr>
        <w:pStyle w:val="DfESBullets"/>
        <w:numPr>
          <w:ilvl w:val="0"/>
          <w:numId w:val="0"/>
        </w:numPr>
        <w:spacing w:after="0"/>
        <w:jc w:val="both"/>
        <w:rPr>
          <w:rFonts w:asciiTheme="minorHAnsi" w:hAnsiTheme="minorHAnsi" w:cstheme="minorHAnsi"/>
          <w:b/>
          <w:bCs/>
          <w:sz w:val="28"/>
          <w:szCs w:val="28"/>
        </w:rPr>
      </w:pPr>
    </w:p>
    <w:p w14:paraId="62DD7D21" w14:textId="3EB04517" w:rsidR="0057462F" w:rsidRPr="00F51D2E" w:rsidRDefault="0057462F" w:rsidP="0057462F">
      <w:pPr>
        <w:pStyle w:val="DfESBullets"/>
        <w:numPr>
          <w:ilvl w:val="0"/>
          <w:numId w:val="0"/>
        </w:numPr>
        <w:spacing w:after="0"/>
        <w:jc w:val="both"/>
        <w:rPr>
          <w:rFonts w:asciiTheme="minorHAnsi" w:hAnsiTheme="minorHAnsi" w:cstheme="minorHAnsi"/>
          <w:b/>
          <w:bCs/>
          <w:sz w:val="28"/>
          <w:szCs w:val="28"/>
        </w:rPr>
      </w:pPr>
      <w:r w:rsidRPr="00F51D2E">
        <w:rPr>
          <w:rFonts w:asciiTheme="minorHAnsi" w:hAnsiTheme="minorHAnsi" w:cstheme="minorHAnsi"/>
          <w:b/>
          <w:bCs/>
          <w:sz w:val="28"/>
          <w:szCs w:val="28"/>
        </w:rPr>
        <w:lastRenderedPageBreak/>
        <w:t>18.0</w:t>
      </w:r>
      <w:r w:rsidRPr="00F51D2E">
        <w:rPr>
          <w:rFonts w:asciiTheme="minorHAnsi" w:hAnsiTheme="minorHAnsi" w:cstheme="minorHAnsi"/>
          <w:b/>
          <w:bCs/>
          <w:sz w:val="28"/>
          <w:szCs w:val="28"/>
        </w:rPr>
        <w:tab/>
      </w:r>
      <w:r w:rsidR="00A1054E" w:rsidRPr="00F51D2E">
        <w:rPr>
          <w:rFonts w:asciiTheme="minorHAnsi" w:hAnsiTheme="minorHAnsi" w:cstheme="minorHAnsi"/>
          <w:b/>
          <w:bCs/>
          <w:sz w:val="28"/>
          <w:szCs w:val="28"/>
        </w:rPr>
        <w:t>Supporting the Child and Partnership with Parents</w:t>
      </w:r>
    </w:p>
    <w:p w14:paraId="60892EF8" w14:textId="09DBD00A" w:rsidR="00A1054E" w:rsidRDefault="00A1054E" w:rsidP="0057462F">
      <w:pPr>
        <w:pStyle w:val="DfESBullets"/>
        <w:numPr>
          <w:ilvl w:val="0"/>
          <w:numId w:val="0"/>
        </w:numPr>
        <w:spacing w:after="0"/>
        <w:jc w:val="both"/>
        <w:rPr>
          <w:rFonts w:asciiTheme="minorHAnsi" w:hAnsiTheme="minorHAnsi" w:cstheme="minorHAnsi"/>
          <w:sz w:val="22"/>
          <w:szCs w:val="22"/>
        </w:rPr>
      </w:pPr>
    </w:p>
    <w:p w14:paraId="1EC77C23" w14:textId="77777777" w:rsidR="00F51D2E" w:rsidRPr="00F51D2E" w:rsidRDefault="00F51D2E" w:rsidP="00F51D2E">
      <w:pPr>
        <w:ind w:right="26"/>
        <w:jc w:val="both"/>
        <w:rPr>
          <w:rFonts w:asciiTheme="minorHAnsi" w:hAnsiTheme="minorHAnsi" w:cstheme="minorHAnsi"/>
          <w:sz w:val="22"/>
          <w:szCs w:val="22"/>
        </w:rPr>
      </w:pPr>
      <w:r w:rsidRPr="00F51D2E">
        <w:rPr>
          <w:rFonts w:asciiTheme="minorHAnsi" w:hAnsiTheme="minorHAnsi" w:cstheme="minorHAnsi"/>
          <w:sz w:val="22"/>
          <w:szCs w:val="22"/>
        </w:rPr>
        <w:t>School recognises that the child’s welfare is paramount, however good child protection practice and outcomes rely on a positive, open and honest working partnership with parents</w:t>
      </w:r>
    </w:p>
    <w:p w14:paraId="65F2132B" w14:textId="77777777" w:rsidR="00F51D2E" w:rsidRPr="00F51D2E" w:rsidRDefault="00F51D2E" w:rsidP="00F51D2E">
      <w:pPr>
        <w:spacing w:before="120"/>
        <w:ind w:right="28"/>
        <w:jc w:val="both"/>
        <w:rPr>
          <w:rFonts w:asciiTheme="minorHAnsi" w:hAnsiTheme="minorHAnsi" w:cstheme="minorHAnsi"/>
          <w:sz w:val="22"/>
          <w:szCs w:val="22"/>
        </w:rPr>
      </w:pPr>
      <w:r w:rsidRPr="00F51D2E">
        <w:rPr>
          <w:rFonts w:asciiTheme="minorHAnsi" w:hAnsiTheme="minorHAnsi" w:cstheme="minorHAnsi"/>
          <w:sz w:val="22"/>
          <w:szCs w:val="22"/>
        </w:rPr>
        <w:t>Whilst we may, on occasion, need to make referrals without consultation with parents, we will make every effort to maintain a positive working relationship with them whilst fulfilling our duties to protect any child</w:t>
      </w:r>
    </w:p>
    <w:p w14:paraId="12D64B44" w14:textId="77777777" w:rsidR="00F51D2E" w:rsidRPr="00F51D2E" w:rsidRDefault="00F51D2E" w:rsidP="00F51D2E">
      <w:pPr>
        <w:spacing w:before="120"/>
        <w:ind w:right="28"/>
        <w:jc w:val="both"/>
        <w:rPr>
          <w:rFonts w:asciiTheme="minorHAnsi" w:hAnsiTheme="minorHAnsi" w:cstheme="minorHAnsi"/>
          <w:sz w:val="22"/>
          <w:szCs w:val="22"/>
        </w:rPr>
      </w:pPr>
      <w:r w:rsidRPr="00F51D2E">
        <w:rPr>
          <w:rFonts w:asciiTheme="minorHAnsi" w:hAnsiTheme="minorHAnsi" w:cstheme="minorHAnsi"/>
          <w:sz w:val="22"/>
          <w:szCs w:val="22"/>
        </w:rPr>
        <w:t>We will provide a secure, caring, supportive and protective relationship for the child</w:t>
      </w:r>
    </w:p>
    <w:p w14:paraId="42121FBB" w14:textId="77777777" w:rsidR="00F51D2E" w:rsidRPr="00F51D2E" w:rsidRDefault="00F51D2E" w:rsidP="00F51D2E">
      <w:pPr>
        <w:spacing w:before="120"/>
        <w:ind w:right="28"/>
        <w:jc w:val="both"/>
        <w:rPr>
          <w:rFonts w:asciiTheme="minorHAnsi" w:hAnsiTheme="minorHAnsi" w:cstheme="minorHAnsi"/>
          <w:sz w:val="22"/>
          <w:szCs w:val="22"/>
        </w:rPr>
      </w:pPr>
      <w:r w:rsidRPr="00F51D2E">
        <w:rPr>
          <w:rFonts w:asciiTheme="minorHAnsi" w:hAnsiTheme="minorHAnsi" w:cstheme="minorHAnsi"/>
          <w:sz w:val="22"/>
          <w:szCs w:val="22"/>
        </w:rPr>
        <w:t>Children will be given a proper explanation (appropriate to age and understanding) of what action is being taken on their behalf and why</w:t>
      </w:r>
    </w:p>
    <w:p w14:paraId="50C8D158" w14:textId="33E3E7B6" w:rsidR="00A1054E" w:rsidRDefault="00F51D2E" w:rsidP="00F51D2E">
      <w:pPr>
        <w:pStyle w:val="DfESBullets"/>
        <w:numPr>
          <w:ilvl w:val="0"/>
          <w:numId w:val="0"/>
        </w:numPr>
        <w:spacing w:after="0"/>
        <w:jc w:val="both"/>
        <w:rPr>
          <w:rFonts w:asciiTheme="minorHAnsi" w:hAnsiTheme="minorHAnsi" w:cstheme="minorHAnsi"/>
          <w:sz w:val="22"/>
          <w:szCs w:val="22"/>
        </w:rPr>
      </w:pPr>
      <w:r w:rsidRPr="00F51D2E">
        <w:rPr>
          <w:rFonts w:asciiTheme="minorHAnsi" w:hAnsiTheme="minorHAnsi" w:cstheme="minorHAnsi"/>
          <w:sz w:val="22"/>
          <w:szCs w:val="22"/>
        </w:rPr>
        <w:t>We will endeavour always to preserve the privacy, dignity and right to confidentiality of the child and parents. The Designated Safeguarding Lead will determine which members of staff “need to know” personal information and what they “need to know” for the purpose of supporting and protecting the child.</w:t>
      </w:r>
    </w:p>
    <w:p w14:paraId="493D0A0F" w14:textId="514917F4" w:rsidR="00F51D2E" w:rsidRDefault="00F51D2E" w:rsidP="00F51D2E">
      <w:pPr>
        <w:pStyle w:val="DfESBullets"/>
        <w:numPr>
          <w:ilvl w:val="0"/>
          <w:numId w:val="0"/>
        </w:numPr>
        <w:spacing w:after="0"/>
        <w:jc w:val="both"/>
        <w:rPr>
          <w:rFonts w:asciiTheme="minorHAnsi" w:hAnsiTheme="minorHAnsi" w:cstheme="minorHAnsi"/>
          <w:sz w:val="22"/>
          <w:szCs w:val="22"/>
        </w:rPr>
      </w:pPr>
    </w:p>
    <w:p w14:paraId="19855C8B" w14:textId="6773CF21" w:rsidR="00FE5C9B" w:rsidRPr="006E463F" w:rsidRDefault="00FE5C9B" w:rsidP="00F51D2E">
      <w:pPr>
        <w:pStyle w:val="DfESBullets"/>
        <w:numPr>
          <w:ilvl w:val="0"/>
          <w:numId w:val="0"/>
        </w:numPr>
        <w:spacing w:after="0"/>
        <w:jc w:val="both"/>
        <w:rPr>
          <w:rFonts w:asciiTheme="minorHAnsi" w:hAnsiTheme="minorHAnsi" w:cstheme="minorHAnsi"/>
          <w:b/>
          <w:bCs/>
          <w:iCs/>
          <w:sz w:val="28"/>
          <w:szCs w:val="28"/>
        </w:rPr>
      </w:pPr>
      <w:r w:rsidRPr="006E463F">
        <w:rPr>
          <w:rFonts w:asciiTheme="minorHAnsi" w:hAnsiTheme="minorHAnsi" w:cstheme="minorHAnsi"/>
          <w:b/>
          <w:bCs/>
          <w:iCs/>
          <w:sz w:val="28"/>
          <w:szCs w:val="28"/>
        </w:rPr>
        <w:t>19.0</w:t>
      </w:r>
      <w:r w:rsidRPr="006E463F">
        <w:rPr>
          <w:rFonts w:asciiTheme="minorHAnsi" w:hAnsiTheme="minorHAnsi" w:cstheme="minorHAnsi"/>
          <w:b/>
          <w:bCs/>
          <w:iCs/>
          <w:sz w:val="28"/>
          <w:szCs w:val="28"/>
        </w:rPr>
        <w:tab/>
        <w:t>The Prevent Duty</w:t>
      </w:r>
    </w:p>
    <w:p w14:paraId="0AC8EFFB" w14:textId="77777777" w:rsidR="005F6521" w:rsidRPr="005F6521" w:rsidRDefault="005F6521" w:rsidP="005F6521">
      <w:pPr>
        <w:spacing w:before="100" w:beforeAutospacing="1" w:after="100" w:afterAutospacing="1"/>
        <w:jc w:val="both"/>
        <w:rPr>
          <w:rFonts w:asciiTheme="minorHAnsi" w:hAnsiTheme="minorHAnsi" w:cstheme="minorHAnsi"/>
          <w:sz w:val="22"/>
          <w:szCs w:val="22"/>
          <w:lang w:eastAsia="en-GB"/>
        </w:rPr>
      </w:pPr>
      <w:r w:rsidRPr="005F6521">
        <w:rPr>
          <w:rFonts w:asciiTheme="minorHAnsi" w:hAnsiTheme="minorHAnsi" w:cstheme="minorHAnsi"/>
          <w:sz w:val="22"/>
          <w:szCs w:val="22"/>
          <w:lang w:eastAsia="en-GB"/>
        </w:rPr>
        <w:t>Children are vulnerable to extremist ideology and radicalisation. Just like any other form of abuse, protecting them is a vital part of the school’s approach to safeguarding.</w:t>
      </w:r>
    </w:p>
    <w:p w14:paraId="59AB314C" w14:textId="77777777" w:rsidR="005F6521" w:rsidRPr="005F6521" w:rsidRDefault="005F6521" w:rsidP="005F6521">
      <w:pPr>
        <w:spacing w:before="100" w:beforeAutospacing="1" w:after="100" w:afterAutospacing="1"/>
        <w:jc w:val="both"/>
        <w:rPr>
          <w:rFonts w:asciiTheme="minorHAnsi" w:hAnsiTheme="minorHAnsi" w:cstheme="minorHAnsi"/>
          <w:sz w:val="22"/>
          <w:szCs w:val="22"/>
          <w:lang w:eastAsia="en-GB"/>
        </w:rPr>
      </w:pPr>
      <w:r w:rsidRPr="005F6521">
        <w:rPr>
          <w:rFonts w:asciiTheme="minorHAnsi" w:hAnsiTheme="minorHAnsi" w:cstheme="minorHAnsi"/>
          <w:b/>
          <w:bCs/>
          <w:sz w:val="22"/>
          <w:szCs w:val="22"/>
          <w:lang w:eastAsia="en-GB"/>
        </w:rPr>
        <w:t>Extremism</w:t>
      </w:r>
      <w:r w:rsidRPr="005F6521">
        <w:rPr>
          <w:rFonts w:asciiTheme="minorHAnsi" w:hAnsiTheme="minorHAnsi" w:cstheme="minorHAnsi"/>
          <w:sz w:val="22"/>
          <w:szCs w:val="22"/>
          <w:lang w:eastAsia="en-GB"/>
        </w:rPr>
        <w:t xml:space="preserve"> is the vocal or active opposition to our fundamental values including democracy, rule of law, liberty and the mutual respect and tolerance of different faiths and beliefs </w:t>
      </w:r>
    </w:p>
    <w:p w14:paraId="178F0488" w14:textId="77777777" w:rsidR="005F6521" w:rsidRPr="005F6521" w:rsidRDefault="005F6521" w:rsidP="005F6521">
      <w:pPr>
        <w:spacing w:before="100" w:beforeAutospacing="1" w:after="100" w:afterAutospacing="1"/>
        <w:jc w:val="both"/>
        <w:rPr>
          <w:rFonts w:asciiTheme="minorHAnsi" w:hAnsiTheme="minorHAnsi" w:cstheme="minorHAnsi"/>
          <w:sz w:val="22"/>
          <w:szCs w:val="22"/>
          <w:lang w:eastAsia="en-GB"/>
        </w:rPr>
      </w:pPr>
      <w:r w:rsidRPr="005F6521">
        <w:rPr>
          <w:rFonts w:asciiTheme="minorHAnsi" w:hAnsiTheme="minorHAnsi" w:cstheme="minorHAnsi"/>
          <w:b/>
          <w:bCs/>
          <w:sz w:val="22"/>
          <w:szCs w:val="22"/>
          <w:lang w:eastAsia="en-GB"/>
        </w:rPr>
        <w:t>Radicalisation</w:t>
      </w:r>
      <w:r w:rsidRPr="005F6521">
        <w:rPr>
          <w:rFonts w:asciiTheme="minorHAnsi" w:hAnsiTheme="minorHAnsi" w:cstheme="minorHAnsi"/>
          <w:sz w:val="22"/>
          <w:szCs w:val="22"/>
          <w:lang w:eastAsia="en-GB"/>
        </w:rPr>
        <w:t xml:space="preserve"> refers to the process by which a person comes to support terrorism and extremist ideologies associated with terrorist groups. </w:t>
      </w:r>
    </w:p>
    <w:p w14:paraId="64AD99AA" w14:textId="77777777" w:rsidR="005F6521" w:rsidRPr="005F6521" w:rsidRDefault="005F6521" w:rsidP="005F6521">
      <w:pPr>
        <w:spacing w:before="100" w:beforeAutospacing="1" w:after="100" w:afterAutospacing="1"/>
        <w:jc w:val="both"/>
        <w:rPr>
          <w:rFonts w:asciiTheme="minorHAnsi" w:hAnsiTheme="minorHAnsi" w:cstheme="minorHAnsi"/>
          <w:sz w:val="22"/>
          <w:szCs w:val="22"/>
          <w:lang w:eastAsia="en-GB"/>
        </w:rPr>
      </w:pPr>
      <w:r w:rsidRPr="005F6521">
        <w:rPr>
          <w:rFonts w:asciiTheme="minorHAnsi" w:hAnsiTheme="minorHAnsi" w:cstheme="minorHAnsi"/>
          <w:sz w:val="22"/>
          <w:szCs w:val="22"/>
          <w:lang w:eastAsia="en-GB"/>
        </w:rPr>
        <w:t xml:space="preserve">Under section 26 of the Counter-Terrorism and Security Act 2015, the school is aware that we must have due regard to the need to prevent people from being drawn into terrorism, and that this is known as the Prevent Duty. </w:t>
      </w:r>
    </w:p>
    <w:p w14:paraId="72ECFACD" w14:textId="77777777" w:rsidR="005F6521" w:rsidRPr="005F6521" w:rsidRDefault="005F6521" w:rsidP="005F6521">
      <w:pPr>
        <w:spacing w:before="100" w:beforeAutospacing="1" w:after="100" w:afterAutospacing="1"/>
        <w:jc w:val="both"/>
        <w:rPr>
          <w:rFonts w:asciiTheme="minorHAnsi" w:hAnsiTheme="minorHAnsi" w:cstheme="minorHAnsi"/>
          <w:sz w:val="22"/>
          <w:szCs w:val="22"/>
          <w:lang w:eastAsia="en-GB"/>
        </w:rPr>
      </w:pPr>
      <w:r w:rsidRPr="005F6521">
        <w:rPr>
          <w:rFonts w:asciiTheme="minorHAnsi" w:hAnsiTheme="minorHAnsi" w:cstheme="minorHAnsi"/>
          <w:sz w:val="22"/>
          <w:szCs w:val="22"/>
          <w:lang w:eastAsia="en-GB"/>
        </w:rPr>
        <w:t xml:space="preserve">In order to fulfil the Prevent Duty, staff have received training to help them to identify children who may be vulnerable to radicalisation, and the school is committed to accessing further training to ensure that all staff are up to date and aware of this duty. If staff do identify children for whom this may be a concern, they will apply the usual referral process and Child Protection procedures and pass this information to the Designated Safeguarding Lead (DSL) with immediate effect. </w:t>
      </w:r>
    </w:p>
    <w:p w14:paraId="085E87D5" w14:textId="77777777" w:rsidR="005F6521" w:rsidRPr="005F6521" w:rsidRDefault="005F6521" w:rsidP="005F6521">
      <w:pPr>
        <w:rPr>
          <w:rFonts w:asciiTheme="minorHAnsi" w:hAnsiTheme="minorHAnsi" w:cstheme="minorHAnsi"/>
          <w:sz w:val="22"/>
          <w:szCs w:val="22"/>
          <w:lang w:eastAsia="en-GB"/>
        </w:rPr>
      </w:pPr>
      <w:r w:rsidRPr="005F6521">
        <w:rPr>
          <w:rFonts w:asciiTheme="minorHAnsi" w:hAnsiTheme="minorHAnsi" w:cstheme="minorHAnsi"/>
          <w:sz w:val="22"/>
          <w:szCs w:val="22"/>
          <w:lang w:eastAsia="en-GB"/>
        </w:rPr>
        <w:t>The Designated Safeguarding Lead will contact the Prevent Coordinator should there be concerns about a child or family linked to potential radicalisation or extremism. The Prevent Coordinator will then assist the DSL regarding whether a referral is appropriate and whether this child or family will need to be referred to the Channel Panel.</w:t>
      </w:r>
    </w:p>
    <w:p w14:paraId="2D8DA583" w14:textId="77777777" w:rsidR="005F6521" w:rsidRPr="005F6521" w:rsidRDefault="005F6521" w:rsidP="005F6521">
      <w:pPr>
        <w:rPr>
          <w:rFonts w:asciiTheme="minorHAnsi" w:hAnsiTheme="minorHAnsi" w:cstheme="minorHAnsi"/>
          <w:sz w:val="22"/>
          <w:szCs w:val="22"/>
          <w:lang w:eastAsia="en-GB"/>
        </w:rPr>
      </w:pPr>
    </w:p>
    <w:p w14:paraId="2E134FBC" w14:textId="77777777" w:rsidR="005F6521" w:rsidRPr="005F6521" w:rsidRDefault="005F6521" w:rsidP="005F6521">
      <w:pPr>
        <w:rPr>
          <w:rFonts w:asciiTheme="minorHAnsi" w:hAnsiTheme="minorHAnsi" w:cstheme="minorHAnsi"/>
          <w:sz w:val="22"/>
          <w:szCs w:val="22"/>
          <w:lang w:eastAsia="en-GB"/>
        </w:rPr>
      </w:pPr>
      <w:r w:rsidRPr="005F6521">
        <w:rPr>
          <w:rFonts w:asciiTheme="minorHAnsi" w:hAnsiTheme="minorHAnsi" w:cstheme="minorHAnsi"/>
          <w:sz w:val="22"/>
          <w:szCs w:val="22"/>
          <w:lang w:eastAsia="en-GB"/>
        </w:rPr>
        <w:t xml:space="preserve">Calderdale Prevent Education Officer is Assia Hussain: </w:t>
      </w:r>
      <w:hyperlink r:id="rId44" w:history="1">
        <w:r w:rsidRPr="005F6521">
          <w:rPr>
            <w:rFonts w:asciiTheme="minorHAnsi" w:hAnsiTheme="minorHAnsi" w:cstheme="minorHAnsi"/>
            <w:color w:val="0000FF"/>
            <w:sz w:val="22"/>
            <w:szCs w:val="22"/>
            <w:u w:val="single"/>
            <w:lang w:eastAsia="en-GB"/>
          </w:rPr>
          <w:t>assia.hussain@calderdale.gov.uk</w:t>
        </w:r>
      </w:hyperlink>
      <w:r w:rsidRPr="005F6521">
        <w:rPr>
          <w:rFonts w:asciiTheme="minorHAnsi" w:hAnsiTheme="minorHAnsi" w:cstheme="minorHAnsi"/>
          <w:sz w:val="22"/>
          <w:szCs w:val="22"/>
          <w:lang w:eastAsia="en-GB"/>
        </w:rPr>
        <w:t xml:space="preserve">  </w:t>
      </w:r>
    </w:p>
    <w:p w14:paraId="35E69B2A" w14:textId="77777777" w:rsidR="005F6521" w:rsidRPr="005F6521" w:rsidRDefault="005F6521" w:rsidP="005F6521">
      <w:pPr>
        <w:rPr>
          <w:rFonts w:asciiTheme="minorHAnsi" w:hAnsiTheme="minorHAnsi" w:cstheme="minorHAnsi"/>
          <w:sz w:val="22"/>
          <w:szCs w:val="22"/>
          <w:lang w:eastAsia="en-GB"/>
        </w:rPr>
      </w:pPr>
      <w:r w:rsidRPr="005F6521">
        <w:rPr>
          <w:rFonts w:asciiTheme="minorHAnsi" w:hAnsiTheme="minorHAnsi" w:cstheme="minorHAnsi"/>
          <w:sz w:val="22"/>
          <w:szCs w:val="22"/>
          <w:lang w:eastAsia="en-GB"/>
        </w:rPr>
        <w:t xml:space="preserve"> </w:t>
      </w:r>
    </w:p>
    <w:p w14:paraId="6ADB791D" w14:textId="77777777" w:rsidR="005F6521" w:rsidRPr="005F6521" w:rsidRDefault="005F6521" w:rsidP="005F6521">
      <w:pPr>
        <w:rPr>
          <w:rFonts w:asciiTheme="minorHAnsi" w:hAnsiTheme="minorHAnsi" w:cstheme="minorHAnsi"/>
          <w:sz w:val="22"/>
          <w:szCs w:val="22"/>
          <w:lang w:eastAsia="en-GB"/>
        </w:rPr>
      </w:pPr>
      <w:r w:rsidRPr="005F6521">
        <w:rPr>
          <w:rFonts w:asciiTheme="minorHAnsi" w:hAnsiTheme="minorHAnsi" w:cstheme="minorHAnsi"/>
          <w:sz w:val="22"/>
          <w:szCs w:val="22"/>
          <w:lang w:eastAsia="en-GB"/>
        </w:rPr>
        <w:t xml:space="preserve">The Calderdale Prevent Team can be contacted as follows:  </w:t>
      </w:r>
      <w:hyperlink r:id="rId45" w:history="1">
        <w:r w:rsidRPr="005F6521">
          <w:rPr>
            <w:rFonts w:asciiTheme="minorHAnsi" w:hAnsiTheme="minorHAnsi" w:cstheme="minorHAnsi"/>
            <w:color w:val="0000FF"/>
            <w:sz w:val="22"/>
            <w:szCs w:val="22"/>
            <w:u w:val="single"/>
            <w:lang w:eastAsia="en-GB"/>
          </w:rPr>
          <w:t>prevent@calderdale.gov.uk</w:t>
        </w:r>
      </w:hyperlink>
      <w:r w:rsidRPr="005F6521">
        <w:rPr>
          <w:rFonts w:asciiTheme="minorHAnsi" w:hAnsiTheme="minorHAnsi" w:cstheme="minorHAnsi"/>
          <w:sz w:val="22"/>
          <w:szCs w:val="22"/>
          <w:lang w:eastAsia="en-GB"/>
        </w:rPr>
        <w:t xml:space="preserve">  </w:t>
      </w:r>
    </w:p>
    <w:p w14:paraId="00C24C18" w14:textId="11DE3E35" w:rsidR="005F6521" w:rsidRPr="005F6521" w:rsidRDefault="005F6521" w:rsidP="005F6521">
      <w:pPr>
        <w:shd w:val="clear" w:color="auto" w:fill="FFFFFF"/>
        <w:spacing w:before="100" w:beforeAutospacing="1" w:after="100" w:afterAutospacing="1"/>
        <w:rPr>
          <w:rFonts w:asciiTheme="minorHAnsi" w:hAnsiTheme="minorHAnsi" w:cstheme="minorHAnsi"/>
          <w:color w:val="333333"/>
          <w:sz w:val="22"/>
        </w:rPr>
      </w:pPr>
      <w:r w:rsidRPr="005F6521">
        <w:rPr>
          <w:rFonts w:asciiTheme="minorHAnsi" w:hAnsiTheme="minorHAnsi" w:cstheme="minorHAnsi"/>
          <w:bCs/>
          <w:color w:val="000000"/>
          <w:sz w:val="22"/>
        </w:rPr>
        <w:t>Kirklees Prevent Co-ordinator</w:t>
      </w:r>
      <w:r w:rsidR="00400D5E">
        <w:rPr>
          <w:rFonts w:asciiTheme="minorHAnsi" w:hAnsiTheme="minorHAnsi" w:cstheme="minorHAnsi"/>
          <w:bCs/>
          <w:color w:val="000000"/>
          <w:sz w:val="22"/>
        </w:rPr>
        <w:t>:</w:t>
      </w:r>
      <w:r w:rsidRPr="005F6521">
        <w:rPr>
          <w:rFonts w:asciiTheme="minorHAnsi" w:hAnsiTheme="minorHAnsi" w:cstheme="minorHAnsi"/>
          <w:b/>
          <w:bCs/>
          <w:color w:val="000000"/>
          <w:sz w:val="22"/>
        </w:rPr>
        <w:t xml:space="preserve"> </w:t>
      </w:r>
      <w:hyperlink r:id="rId46" w:history="1">
        <w:r w:rsidRPr="005F6521">
          <w:rPr>
            <w:rFonts w:asciiTheme="minorHAnsi" w:hAnsiTheme="minorHAnsi" w:cstheme="minorHAnsi"/>
            <w:color w:val="0000FF"/>
            <w:sz w:val="22"/>
            <w:szCs w:val="22"/>
            <w:u w:val="single"/>
          </w:rPr>
          <w:t>Daniel.Dearnley@kirklees.gov.uk</w:t>
        </w:r>
      </w:hyperlink>
      <w:r w:rsidRPr="005F6521">
        <w:rPr>
          <w:rFonts w:asciiTheme="minorHAnsi" w:hAnsiTheme="minorHAnsi" w:cstheme="minorHAnsi"/>
          <w:color w:val="333333"/>
          <w:sz w:val="22"/>
          <w:szCs w:val="22"/>
        </w:rPr>
        <w:t xml:space="preserve">  01484221000 / 07976 497 849</w:t>
      </w:r>
      <w:r w:rsidRPr="005F6521">
        <w:rPr>
          <w:rFonts w:asciiTheme="minorHAnsi" w:hAnsiTheme="minorHAnsi" w:cstheme="minorHAnsi"/>
          <w:color w:val="333333"/>
          <w:sz w:val="22"/>
        </w:rPr>
        <w:t> </w:t>
      </w:r>
    </w:p>
    <w:p w14:paraId="38EDE041" w14:textId="59F3818B" w:rsidR="005F6521" w:rsidRPr="005F6521" w:rsidRDefault="005F6521" w:rsidP="005F6521">
      <w:pPr>
        <w:shd w:val="clear" w:color="auto" w:fill="FFFFFF"/>
        <w:spacing w:before="100" w:beforeAutospacing="1" w:after="100" w:afterAutospacing="1"/>
        <w:rPr>
          <w:rFonts w:asciiTheme="minorHAnsi" w:hAnsiTheme="minorHAnsi" w:cstheme="minorHAnsi"/>
          <w:b/>
          <w:bCs/>
          <w:color w:val="000000"/>
          <w:sz w:val="22"/>
        </w:rPr>
      </w:pPr>
      <w:r w:rsidRPr="005F6521">
        <w:rPr>
          <w:rFonts w:asciiTheme="minorHAnsi" w:hAnsiTheme="minorHAnsi" w:cstheme="minorHAnsi"/>
          <w:color w:val="333333"/>
          <w:sz w:val="22"/>
        </w:rPr>
        <w:t>Kirklees Prevent Hub</w:t>
      </w:r>
      <w:r w:rsidR="00400D5E">
        <w:rPr>
          <w:rFonts w:asciiTheme="minorHAnsi" w:hAnsiTheme="minorHAnsi" w:cstheme="minorHAnsi"/>
          <w:color w:val="333333"/>
          <w:sz w:val="22"/>
        </w:rPr>
        <w:t xml:space="preserve">: </w:t>
      </w:r>
      <w:hyperlink r:id="rId47" w:history="1">
        <w:r w:rsidR="006E463F" w:rsidRPr="005F6521">
          <w:rPr>
            <w:rStyle w:val="Hyperlink"/>
            <w:rFonts w:asciiTheme="minorHAnsi" w:hAnsiTheme="minorHAnsi" w:cstheme="minorHAnsi"/>
            <w:sz w:val="22"/>
          </w:rPr>
          <w:t>prevent@kirklees.gov.uk</w:t>
        </w:r>
      </w:hyperlink>
      <w:r w:rsidRPr="005F6521">
        <w:rPr>
          <w:rFonts w:asciiTheme="minorHAnsi" w:hAnsiTheme="minorHAnsi" w:cstheme="minorHAnsi"/>
          <w:color w:val="333333"/>
          <w:sz w:val="22"/>
        </w:rPr>
        <w:tab/>
        <w:t>01924 483747</w:t>
      </w:r>
    </w:p>
    <w:p w14:paraId="18C0E58C" w14:textId="77777777" w:rsidR="005F6521" w:rsidRPr="005F6521" w:rsidRDefault="005F6521" w:rsidP="005F6521">
      <w:pPr>
        <w:spacing w:before="100" w:beforeAutospacing="1" w:after="100" w:afterAutospacing="1"/>
        <w:jc w:val="both"/>
        <w:rPr>
          <w:rFonts w:asciiTheme="minorHAnsi" w:hAnsiTheme="minorHAnsi" w:cstheme="minorHAnsi"/>
          <w:sz w:val="22"/>
          <w:szCs w:val="22"/>
          <w:lang w:eastAsia="en-GB"/>
        </w:rPr>
      </w:pPr>
      <w:r w:rsidRPr="005F6521">
        <w:rPr>
          <w:rFonts w:asciiTheme="minorHAnsi" w:hAnsiTheme="minorHAnsi" w:cstheme="minorHAnsi"/>
          <w:sz w:val="22"/>
          <w:szCs w:val="22"/>
          <w:lang w:eastAsia="en-GB"/>
        </w:rPr>
        <w:t>The school will also incorporate the promotion of fundamental British Values into the Safeguarding Curriculum and/or PSHE in order to help build pupils’ resilience and enable them to challenge extremist views. School will provide a safe space in which children and staff can understand the risks associated with terrorism and develop the knowledge and skills to be able to challenge extremist arguments.</w:t>
      </w:r>
    </w:p>
    <w:p w14:paraId="12E60AD0" w14:textId="5E86D97E" w:rsidR="00FE5C9B" w:rsidRDefault="005F6521" w:rsidP="005F6521">
      <w:pPr>
        <w:pStyle w:val="DfESBullets"/>
        <w:numPr>
          <w:ilvl w:val="0"/>
          <w:numId w:val="0"/>
        </w:numPr>
        <w:spacing w:after="0"/>
        <w:jc w:val="both"/>
        <w:rPr>
          <w:rFonts w:asciiTheme="minorHAnsi" w:hAnsiTheme="minorHAnsi" w:cstheme="minorHAnsi"/>
          <w:sz w:val="22"/>
          <w:szCs w:val="22"/>
        </w:rPr>
      </w:pPr>
      <w:r w:rsidRPr="005F6521">
        <w:rPr>
          <w:rFonts w:asciiTheme="minorHAnsi" w:hAnsiTheme="minorHAnsi" w:cstheme="minorHAnsi"/>
          <w:sz w:val="22"/>
          <w:szCs w:val="22"/>
        </w:rPr>
        <w:t xml:space="preserve">Radicalisation will also be considered within current Online Safety policies, procedures and curriculum in terms of having suitable filtering and monitoring in place and also raising awareness with staff, parents and children about the increased risk of online radicalisation, through the use of the internet, </w:t>
      </w:r>
      <w:r w:rsidR="006E463F" w:rsidRPr="005F6521">
        <w:rPr>
          <w:rFonts w:asciiTheme="minorHAnsi" w:hAnsiTheme="minorHAnsi" w:cstheme="minorHAnsi"/>
          <w:sz w:val="22"/>
          <w:szCs w:val="22"/>
        </w:rPr>
        <w:t>social media</w:t>
      </w:r>
      <w:r w:rsidRPr="005F6521">
        <w:rPr>
          <w:rFonts w:asciiTheme="minorHAnsi" w:hAnsiTheme="minorHAnsi" w:cstheme="minorHAnsi"/>
          <w:sz w:val="22"/>
          <w:szCs w:val="22"/>
        </w:rPr>
        <w:t xml:space="preserve"> and </w:t>
      </w:r>
      <w:r w:rsidR="006E463F">
        <w:rPr>
          <w:rFonts w:asciiTheme="minorHAnsi" w:hAnsiTheme="minorHAnsi" w:cstheme="minorHAnsi"/>
          <w:sz w:val="22"/>
          <w:szCs w:val="22"/>
        </w:rPr>
        <w:t>g</w:t>
      </w:r>
      <w:r w:rsidRPr="005F6521">
        <w:rPr>
          <w:rFonts w:asciiTheme="minorHAnsi" w:hAnsiTheme="minorHAnsi" w:cstheme="minorHAnsi"/>
          <w:sz w:val="22"/>
          <w:szCs w:val="22"/>
        </w:rPr>
        <w:t>aming.</w:t>
      </w:r>
    </w:p>
    <w:p w14:paraId="67E6E1B7" w14:textId="1EC708E3" w:rsidR="006E463F" w:rsidRPr="00B9233E" w:rsidRDefault="006E463F" w:rsidP="005F6521">
      <w:pPr>
        <w:pStyle w:val="DfESBullets"/>
        <w:numPr>
          <w:ilvl w:val="0"/>
          <w:numId w:val="0"/>
        </w:numPr>
        <w:spacing w:after="0"/>
        <w:jc w:val="both"/>
        <w:rPr>
          <w:rFonts w:asciiTheme="minorHAnsi" w:hAnsiTheme="minorHAnsi" w:cstheme="minorHAnsi"/>
          <w:b/>
          <w:bCs/>
          <w:sz w:val="28"/>
          <w:szCs w:val="28"/>
        </w:rPr>
      </w:pPr>
      <w:r w:rsidRPr="00B9233E">
        <w:rPr>
          <w:rFonts w:asciiTheme="minorHAnsi" w:hAnsiTheme="minorHAnsi" w:cstheme="minorHAnsi"/>
          <w:b/>
          <w:bCs/>
          <w:sz w:val="28"/>
          <w:szCs w:val="28"/>
        </w:rPr>
        <w:lastRenderedPageBreak/>
        <w:t>20.0</w:t>
      </w:r>
      <w:r w:rsidRPr="00B9233E">
        <w:rPr>
          <w:rFonts w:asciiTheme="minorHAnsi" w:hAnsiTheme="minorHAnsi" w:cstheme="minorHAnsi"/>
          <w:b/>
          <w:bCs/>
          <w:sz w:val="28"/>
          <w:szCs w:val="28"/>
        </w:rPr>
        <w:tab/>
      </w:r>
      <w:r w:rsidR="00D12D62" w:rsidRPr="00B9233E">
        <w:rPr>
          <w:rFonts w:asciiTheme="minorHAnsi" w:hAnsiTheme="minorHAnsi" w:cstheme="minorHAnsi"/>
          <w:b/>
          <w:bCs/>
          <w:sz w:val="28"/>
          <w:szCs w:val="28"/>
        </w:rPr>
        <w:t>Child Criminal Exploitation (CCE)</w:t>
      </w:r>
    </w:p>
    <w:p w14:paraId="5F33C9ED" w14:textId="77777777" w:rsidR="00B9233E" w:rsidRPr="00B9233E" w:rsidRDefault="00B9233E" w:rsidP="00B9233E">
      <w:pPr>
        <w:spacing w:before="100" w:beforeAutospacing="1" w:after="100" w:afterAutospacing="1"/>
        <w:jc w:val="both"/>
        <w:rPr>
          <w:rFonts w:asciiTheme="minorHAnsi" w:hAnsiTheme="minorHAnsi" w:cstheme="minorHAnsi"/>
          <w:bCs/>
          <w:sz w:val="22"/>
          <w:szCs w:val="22"/>
          <w:lang w:eastAsia="en-GB"/>
        </w:rPr>
      </w:pPr>
      <w:r w:rsidRPr="00B9233E">
        <w:rPr>
          <w:rFonts w:asciiTheme="minorHAnsi" w:hAnsiTheme="minorHAnsi" w:cstheme="minorHAnsi"/>
          <w:bCs/>
          <w:sz w:val="22"/>
          <w:szCs w:val="22"/>
          <w:lang w:eastAsia="en-GB"/>
        </w:rPr>
        <w:t xml:space="preserve">The school recognise that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60D6827B" w14:textId="77777777" w:rsidR="00B9233E" w:rsidRPr="00B9233E" w:rsidRDefault="00B9233E" w:rsidP="00B9233E">
      <w:pPr>
        <w:spacing w:before="100" w:beforeAutospacing="1" w:after="100" w:afterAutospacing="1"/>
        <w:jc w:val="both"/>
        <w:rPr>
          <w:rFonts w:asciiTheme="minorHAnsi" w:hAnsiTheme="minorHAnsi" w:cstheme="minorHAnsi"/>
          <w:bCs/>
          <w:sz w:val="22"/>
          <w:szCs w:val="22"/>
          <w:lang w:eastAsia="en-GB"/>
        </w:rPr>
      </w:pPr>
      <w:r w:rsidRPr="00B9233E">
        <w:rPr>
          <w:rFonts w:asciiTheme="minorHAnsi" w:hAnsiTheme="minorHAnsi" w:cstheme="minorHAnsi"/>
          <w:bCs/>
          <w:sz w:val="22"/>
          <w:szCs w:val="22"/>
          <w:lang w:eastAsia="en-GB"/>
        </w:rPr>
        <w:t>Children can become trapped by this type of exploitation as perpetrators may threaten victims (and their families) with violence, or entrap and coerce them into debt. They may be coerced into carrying weapons for a sense of protection and may often commit crimes themselves. Such vulnerability is not always recognised and victims may be criminally exploited even if the activity appears to be something they have agreed to or consented to.</w:t>
      </w:r>
    </w:p>
    <w:p w14:paraId="20588C6A" w14:textId="77777777" w:rsidR="00B9233E" w:rsidRPr="00B9233E" w:rsidRDefault="00B9233E" w:rsidP="00B9233E">
      <w:pPr>
        <w:spacing w:before="100" w:beforeAutospacing="1" w:after="100" w:afterAutospacing="1"/>
        <w:jc w:val="both"/>
        <w:rPr>
          <w:rFonts w:asciiTheme="minorHAnsi" w:hAnsiTheme="minorHAnsi" w:cstheme="minorHAnsi"/>
          <w:bCs/>
          <w:sz w:val="22"/>
          <w:szCs w:val="22"/>
          <w:lang w:eastAsia="en-GB"/>
        </w:rPr>
      </w:pPr>
      <w:r w:rsidRPr="00B9233E">
        <w:rPr>
          <w:rFonts w:asciiTheme="minorHAnsi" w:hAnsiTheme="minorHAnsi" w:cstheme="minorHAnsi"/>
          <w:bCs/>
          <w:sz w:val="22"/>
          <w:szCs w:val="22"/>
          <w:lang w:eastAsia="en-GB"/>
        </w:rPr>
        <w:t xml:space="preserve">Criminal exploitation of girls can be different from boys with girls often being at a higher risk of sexual exploitation. </w:t>
      </w:r>
    </w:p>
    <w:p w14:paraId="000F8F49" w14:textId="77777777" w:rsidR="00B9233E" w:rsidRPr="00B9233E" w:rsidRDefault="00B9233E" w:rsidP="00B9233E">
      <w:pPr>
        <w:autoSpaceDE w:val="0"/>
        <w:autoSpaceDN w:val="0"/>
        <w:adjustRightInd w:val="0"/>
        <w:jc w:val="both"/>
        <w:rPr>
          <w:rFonts w:asciiTheme="minorHAnsi" w:hAnsiTheme="minorHAnsi" w:cstheme="minorHAnsi"/>
          <w:color w:val="000000"/>
          <w:sz w:val="22"/>
          <w:szCs w:val="22"/>
          <w:lang w:eastAsia="en-GB"/>
        </w:rPr>
      </w:pPr>
      <w:r w:rsidRPr="00B9233E">
        <w:rPr>
          <w:rFonts w:asciiTheme="minorHAnsi" w:hAnsiTheme="minorHAnsi" w:cstheme="minorHAnsi"/>
          <w:color w:val="000000"/>
          <w:sz w:val="22"/>
          <w:szCs w:val="22"/>
          <w:lang w:eastAsia="en-GB"/>
        </w:rPr>
        <w:t>Key indicators to identifying potential involvement in child criminal exploitation involve:</w:t>
      </w:r>
    </w:p>
    <w:p w14:paraId="6FF88FA6" w14:textId="77777777" w:rsidR="00B9233E" w:rsidRPr="00B9233E" w:rsidRDefault="00B9233E" w:rsidP="00B9233E">
      <w:pPr>
        <w:autoSpaceDE w:val="0"/>
        <w:autoSpaceDN w:val="0"/>
        <w:adjustRightInd w:val="0"/>
        <w:jc w:val="both"/>
        <w:rPr>
          <w:rFonts w:asciiTheme="minorHAnsi" w:hAnsiTheme="minorHAnsi" w:cstheme="minorHAnsi"/>
          <w:color w:val="000000"/>
          <w:sz w:val="22"/>
          <w:szCs w:val="22"/>
          <w:lang w:eastAsia="en-GB"/>
        </w:rPr>
      </w:pPr>
      <w:r w:rsidRPr="00B9233E">
        <w:rPr>
          <w:rFonts w:asciiTheme="minorHAnsi" w:hAnsiTheme="minorHAnsi" w:cstheme="minorHAnsi"/>
          <w:color w:val="000000"/>
          <w:sz w:val="22"/>
          <w:szCs w:val="22"/>
          <w:lang w:eastAsia="en-GB"/>
        </w:rPr>
        <w:t>• children who appear with unexplained gifts or new possessions;</w:t>
      </w:r>
    </w:p>
    <w:p w14:paraId="2DABD2FC" w14:textId="77777777" w:rsidR="00B9233E" w:rsidRPr="00B9233E" w:rsidRDefault="00B9233E" w:rsidP="00B9233E">
      <w:pPr>
        <w:autoSpaceDE w:val="0"/>
        <w:autoSpaceDN w:val="0"/>
        <w:adjustRightInd w:val="0"/>
        <w:jc w:val="both"/>
        <w:rPr>
          <w:rFonts w:asciiTheme="minorHAnsi" w:hAnsiTheme="minorHAnsi" w:cstheme="minorHAnsi"/>
          <w:color w:val="000000"/>
          <w:sz w:val="22"/>
          <w:szCs w:val="22"/>
          <w:lang w:eastAsia="en-GB"/>
        </w:rPr>
      </w:pPr>
      <w:r w:rsidRPr="00B9233E">
        <w:rPr>
          <w:rFonts w:asciiTheme="minorHAnsi" w:hAnsiTheme="minorHAnsi" w:cstheme="minorHAnsi"/>
          <w:color w:val="000000"/>
          <w:sz w:val="22"/>
          <w:szCs w:val="22"/>
          <w:lang w:eastAsia="en-GB"/>
        </w:rPr>
        <w:t>• children who associate with other young people involved in exploitation;</w:t>
      </w:r>
    </w:p>
    <w:p w14:paraId="33C9E297" w14:textId="77777777" w:rsidR="00B9233E" w:rsidRPr="00B9233E" w:rsidRDefault="00B9233E" w:rsidP="00B9233E">
      <w:pPr>
        <w:autoSpaceDE w:val="0"/>
        <w:autoSpaceDN w:val="0"/>
        <w:adjustRightInd w:val="0"/>
        <w:jc w:val="both"/>
        <w:rPr>
          <w:rFonts w:asciiTheme="minorHAnsi" w:hAnsiTheme="minorHAnsi" w:cstheme="minorHAnsi"/>
          <w:color w:val="000000"/>
          <w:sz w:val="22"/>
          <w:szCs w:val="22"/>
          <w:lang w:eastAsia="en-GB"/>
        </w:rPr>
      </w:pPr>
      <w:r w:rsidRPr="00B9233E">
        <w:rPr>
          <w:rFonts w:asciiTheme="minorHAnsi" w:hAnsiTheme="minorHAnsi" w:cstheme="minorHAnsi"/>
          <w:color w:val="000000"/>
          <w:sz w:val="22"/>
          <w:szCs w:val="22"/>
          <w:lang w:eastAsia="en-GB"/>
        </w:rPr>
        <w:t>• children who suffer from changes in emotional well-being;</w:t>
      </w:r>
    </w:p>
    <w:p w14:paraId="63069AE9" w14:textId="77777777" w:rsidR="00B9233E" w:rsidRPr="00B9233E" w:rsidRDefault="00B9233E" w:rsidP="00B9233E">
      <w:pPr>
        <w:autoSpaceDE w:val="0"/>
        <w:autoSpaceDN w:val="0"/>
        <w:adjustRightInd w:val="0"/>
        <w:jc w:val="both"/>
        <w:rPr>
          <w:rFonts w:asciiTheme="minorHAnsi" w:hAnsiTheme="minorHAnsi" w:cstheme="minorHAnsi"/>
          <w:color w:val="000000"/>
          <w:sz w:val="22"/>
          <w:szCs w:val="22"/>
          <w:lang w:eastAsia="en-GB"/>
        </w:rPr>
      </w:pPr>
      <w:r w:rsidRPr="00B9233E">
        <w:rPr>
          <w:rFonts w:asciiTheme="minorHAnsi" w:hAnsiTheme="minorHAnsi" w:cstheme="minorHAnsi"/>
          <w:color w:val="000000"/>
          <w:sz w:val="22"/>
          <w:szCs w:val="22"/>
          <w:lang w:eastAsia="en-GB"/>
        </w:rPr>
        <w:t>• children who misuse drugs and alcohol;</w:t>
      </w:r>
    </w:p>
    <w:p w14:paraId="0F71D79B" w14:textId="77777777" w:rsidR="00B9233E" w:rsidRPr="00B9233E" w:rsidRDefault="00B9233E" w:rsidP="00B9233E">
      <w:pPr>
        <w:autoSpaceDE w:val="0"/>
        <w:autoSpaceDN w:val="0"/>
        <w:adjustRightInd w:val="0"/>
        <w:jc w:val="both"/>
        <w:rPr>
          <w:rFonts w:asciiTheme="minorHAnsi" w:hAnsiTheme="minorHAnsi" w:cstheme="minorHAnsi"/>
          <w:color w:val="000000"/>
          <w:sz w:val="22"/>
          <w:szCs w:val="22"/>
          <w:lang w:eastAsia="en-GB"/>
        </w:rPr>
      </w:pPr>
      <w:r w:rsidRPr="00B9233E">
        <w:rPr>
          <w:rFonts w:asciiTheme="minorHAnsi" w:hAnsiTheme="minorHAnsi" w:cstheme="minorHAnsi"/>
          <w:color w:val="000000"/>
          <w:sz w:val="22"/>
          <w:szCs w:val="22"/>
          <w:lang w:eastAsia="en-GB"/>
        </w:rPr>
        <w:t>• children who go missing for periods of time or regularly come home late; and</w:t>
      </w:r>
    </w:p>
    <w:p w14:paraId="1D690B8F" w14:textId="77777777" w:rsidR="00B9233E" w:rsidRPr="00B9233E" w:rsidRDefault="00B9233E" w:rsidP="00B9233E">
      <w:pPr>
        <w:autoSpaceDE w:val="0"/>
        <w:autoSpaceDN w:val="0"/>
        <w:adjustRightInd w:val="0"/>
        <w:jc w:val="both"/>
        <w:rPr>
          <w:rFonts w:asciiTheme="minorHAnsi" w:hAnsiTheme="minorHAnsi" w:cstheme="minorHAnsi"/>
          <w:color w:val="000000"/>
          <w:sz w:val="22"/>
          <w:szCs w:val="22"/>
          <w:lang w:eastAsia="en-GB"/>
        </w:rPr>
      </w:pPr>
      <w:r w:rsidRPr="00B9233E">
        <w:rPr>
          <w:rFonts w:asciiTheme="minorHAnsi" w:hAnsiTheme="minorHAnsi" w:cstheme="minorHAnsi"/>
          <w:color w:val="000000"/>
          <w:sz w:val="22"/>
          <w:szCs w:val="22"/>
          <w:lang w:eastAsia="en-GB"/>
        </w:rPr>
        <w:t>• children who regularly miss school or education or do not take part in education.</w:t>
      </w:r>
    </w:p>
    <w:p w14:paraId="61ED33E8" w14:textId="77777777" w:rsidR="00B9233E" w:rsidRPr="00B9233E" w:rsidRDefault="00B9233E" w:rsidP="00B9233E">
      <w:pPr>
        <w:autoSpaceDE w:val="0"/>
        <w:autoSpaceDN w:val="0"/>
        <w:adjustRightInd w:val="0"/>
        <w:jc w:val="both"/>
        <w:rPr>
          <w:rFonts w:asciiTheme="minorHAnsi" w:hAnsiTheme="minorHAnsi" w:cstheme="minorHAnsi"/>
          <w:color w:val="000000"/>
          <w:sz w:val="22"/>
          <w:szCs w:val="22"/>
          <w:lang w:eastAsia="en-GB"/>
        </w:rPr>
      </w:pPr>
    </w:p>
    <w:p w14:paraId="63ED25A5" w14:textId="77777777" w:rsidR="00B9233E" w:rsidRPr="00B9233E" w:rsidRDefault="00B9233E" w:rsidP="00B9233E">
      <w:pPr>
        <w:autoSpaceDE w:val="0"/>
        <w:autoSpaceDN w:val="0"/>
        <w:adjustRightInd w:val="0"/>
        <w:jc w:val="both"/>
        <w:rPr>
          <w:rFonts w:asciiTheme="minorHAnsi" w:hAnsiTheme="minorHAnsi" w:cstheme="minorHAnsi"/>
          <w:b/>
          <w:color w:val="000000"/>
          <w:sz w:val="22"/>
          <w:szCs w:val="22"/>
          <w:lang w:eastAsia="en-GB"/>
        </w:rPr>
      </w:pPr>
      <w:r w:rsidRPr="00B9233E">
        <w:rPr>
          <w:rFonts w:asciiTheme="minorHAnsi" w:hAnsiTheme="minorHAnsi" w:cstheme="minorHAnsi"/>
          <w:color w:val="000000"/>
          <w:sz w:val="22"/>
          <w:szCs w:val="22"/>
          <w:lang w:eastAsia="en-GB"/>
        </w:rPr>
        <w:t>When identifying missing episodes, the victim may have been trafficked for the purpose of transporting drugs. The school will therefore consider whether a referral to the National Referral Mechanism (NRM) should be undertaken in order to safeguard that child and/or other children.</w:t>
      </w:r>
      <w:r w:rsidRPr="00B9233E">
        <w:rPr>
          <w:rFonts w:asciiTheme="minorHAnsi" w:eastAsia="Calibri" w:hAnsiTheme="minorHAnsi" w:cstheme="minorHAnsi"/>
          <w:sz w:val="22"/>
          <w:szCs w:val="22"/>
        </w:rPr>
        <w:t xml:space="preserve"> </w:t>
      </w:r>
      <w:hyperlink r:id="rId48" w:history="1">
        <w:r w:rsidRPr="00B9233E">
          <w:rPr>
            <w:rFonts w:asciiTheme="minorHAnsi" w:eastAsia="Calibri" w:hAnsiTheme="minorHAnsi" w:cstheme="minorHAnsi"/>
            <w:color w:val="0000FF"/>
            <w:sz w:val="22"/>
            <w:szCs w:val="22"/>
            <w:u w:val="single"/>
          </w:rPr>
          <w:t>(hyperlink to NRM guidance doc.)</w:t>
        </w:r>
      </w:hyperlink>
    </w:p>
    <w:p w14:paraId="1BCA0708" w14:textId="77777777" w:rsidR="00B9233E" w:rsidRPr="00B9233E" w:rsidRDefault="00B9233E" w:rsidP="00B9233E">
      <w:pPr>
        <w:spacing w:after="240" w:line="276" w:lineRule="auto"/>
        <w:rPr>
          <w:rFonts w:asciiTheme="minorHAnsi" w:hAnsiTheme="minorHAnsi" w:cstheme="minorHAnsi"/>
          <w:color w:val="0000FF"/>
          <w:sz w:val="22"/>
          <w:szCs w:val="22"/>
          <w:u w:val="single"/>
        </w:rPr>
      </w:pPr>
      <w:r w:rsidRPr="00B9233E">
        <w:rPr>
          <w:rFonts w:asciiTheme="minorHAnsi" w:hAnsiTheme="minorHAnsi" w:cstheme="minorHAnsi"/>
          <w:color w:val="0000FF"/>
          <w:sz w:val="22"/>
          <w:szCs w:val="22"/>
          <w:u w:val="single"/>
        </w:rPr>
        <w:fldChar w:fldCharType="begin"/>
      </w:r>
      <w:r w:rsidRPr="00B9233E">
        <w:rPr>
          <w:rFonts w:asciiTheme="minorHAnsi" w:hAnsiTheme="minorHAnsi" w:cstheme="minorHAnsi"/>
          <w:color w:val="0000FF"/>
          <w:sz w:val="22"/>
          <w:szCs w:val="22"/>
          <w:u w:val="single"/>
        </w:rPr>
        <w:instrText xml:space="preserve"> HYPERLINK "https://www.google.co.uk/url?sa=t&amp;rct=j&amp;q=&amp;esrc=s&amp;source=web&amp;cd=&amp;cad=rja&amp;uact=8&amp;ved=2ahUKEwjTmvKK-M7yAhVOa8AKHQQiALUQFnoECAUQAw&amp;url=https%3A%2F%2Fwww.gov.uk%2Fgovernment%2Fpublications%2Fcriminal-exploitation-of-children-and-vulnerable-adults-county-lines&amp;usg=AOvVaw01yMhjb60nQ8rM8N9vxR1t" </w:instrText>
      </w:r>
      <w:r w:rsidRPr="00B9233E">
        <w:rPr>
          <w:rFonts w:asciiTheme="minorHAnsi" w:hAnsiTheme="minorHAnsi" w:cstheme="minorHAnsi"/>
          <w:color w:val="0000FF"/>
          <w:sz w:val="22"/>
          <w:szCs w:val="22"/>
          <w:u w:val="single"/>
        </w:rPr>
        <w:fldChar w:fldCharType="separate"/>
      </w:r>
      <w:r w:rsidRPr="00B9233E">
        <w:rPr>
          <w:rFonts w:asciiTheme="minorHAnsi" w:hAnsiTheme="minorHAnsi" w:cstheme="minorHAnsi"/>
          <w:color w:val="0000FF"/>
          <w:sz w:val="22"/>
          <w:szCs w:val="22"/>
          <w:u w:val="single"/>
        </w:rPr>
        <w:t>County lines: criminal exploitation of children and vulnerable</w:t>
      </w:r>
    </w:p>
    <w:p w14:paraId="46DBC141" w14:textId="26BB7BD9" w:rsidR="00D12D62" w:rsidRPr="00BC7CDA" w:rsidRDefault="00B9233E" w:rsidP="00B9233E">
      <w:pPr>
        <w:pStyle w:val="DfESBullets"/>
        <w:numPr>
          <w:ilvl w:val="0"/>
          <w:numId w:val="0"/>
        </w:numPr>
        <w:spacing w:after="0"/>
        <w:jc w:val="both"/>
        <w:rPr>
          <w:rFonts w:asciiTheme="minorHAnsi" w:hAnsiTheme="minorHAnsi" w:cstheme="minorHAnsi"/>
          <w:b/>
          <w:bCs/>
          <w:sz w:val="28"/>
          <w:szCs w:val="28"/>
        </w:rPr>
      </w:pPr>
      <w:r w:rsidRPr="00B9233E">
        <w:rPr>
          <w:rFonts w:asciiTheme="minorHAnsi" w:hAnsiTheme="minorHAnsi" w:cstheme="minorHAnsi"/>
          <w:color w:val="0000FF"/>
          <w:sz w:val="22"/>
          <w:szCs w:val="22"/>
          <w:u w:val="single"/>
        </w:rPr>
        <w:fldChar w:fldCharType="end"/>
      </w:r>
      <w:r w:rsidRPr="00BC7CDA">
        <w:rPr>
          <w:rFonts w:asciiTheme="minorHAnsi" w:hAnsiTheme="minorHAnsi" w:cstheme="minorHAnsi"/>
          <w:b/>
          <w:bCs/>
          <w:sz w:val="28"/>
          <w:szCs w:val="28"/>
        </w:rPr>
        <w:t>21.0</w:t>
      </w:r>
      <w:r w:rsidR="0096487C" w:rsidRPr="00BC7CDA">
        <w:rPr>
          <w:rFonts w:asciiTheme="minorHAnsi" w:hAnsiTheme="minorHAnsi" w:cstheme="minorHAnsi"/>
          <w:b/>
          <w:bCs/>
          <w:sz w:val="28"/>
          <w:szCs w:val="28"/>
        </w:rPr>
        <w:tab/>
      </w:r>
      <w:r w:rsidR="00BC7CDA" w:rsidRPr="00BC7CDA">
        <w:rPr>
          <w:rFonts w:asciiTheme="minorHAnsi" w:hAnsiTheme="minorHAnsi" w:cstheme="minorHAnsi"/>
          <w:b/>
          <w:bCs/>
          <w:sz w:val="28"/>
          <w:szCs w:val="28"/>
        </w:rPr>
        <w:t>Child Sexual Exploitation</w:t>
      </w:r>
    </w:p>
    <w:p w14:paraId="56411873" w14:textId="77777777" w:rsidR="00BC7CDA" w:rsidRPr="00BC7CDA" w:rsidRDefault="00BC7CDA" w:rsidP="00BC7CDA">
      <w:pPr>
        <w:spacing w:before="100" w:beforeAutospacing="1" w:after="100" w:afterAutospacing="1"/>
        <w:jc w:val="both"/>
        <w:rPr>
          <w:rFonts w:asciiTheme="minorHAnsi" w:hAnsiTheme="minorHAnsi" w:cstheme="minorHAnsi"/>
          <w:sz w:val="22"/>
          <w:szCs w:val="22"/>
          <w:lang w:eastAsia="en-GB"/>
        </w:rPr>
      </w:pPr>
      <w:r w:rsidRPr="00BC7CDA">
        <w:rPr>
          <w:rFonts w:asciiTheme="minorHAnsi" w:hAnsiTheme="minorHAnsi" w:cstheme="minorHAnsi"/>
          <w:sz w:val="22"/>
          <w:szCs w:val="22"/>
          <w:lang w:eastAsia="en-GB"/>
        </w:rPr>
        <w:t>The school is aware that; Child Sexual Exploitation (CSE)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1A53C54D" w14:textId="77777777" w:rsidR="00BC7CDA" w:rsidRPr="00BC7CDA" w:rsidRDefault="00887B12" w:rsidP="00BC7CDA">
      <w:pPr>
        <w:spacing w:before="100" w:beforeAutospacing="1" w:after="100" w:afterAutospacing="1"/>
        <w:jc w:val="both"/>
        <w:rPr>
          <w:rFonts w:asciiTheme="minorHAnsi" w:hAnsiTheme="minorHAnsi" w:cstheme="minorHAnsi"/>
          <w:sz w:val="22"/>
          <w:szCs w:val="22"/>
          <w:lang w:eastAsia="en-GB"/>
        </w:rPr>
      </w:pPr>
      <w:hyperlink r:id="rId49" w:history="1">
        <w:r w:rsidR="00BC7CDA" w:rsidRPr="00BC7CDA">
          <w:rPr>
            <w:rFonts w:asciiTheme="minorHAnsi" w:hAnsiTheme="minorHAnsi" w:cstheme="minorHAnsi"/>
            <w:color w:val="0000FF"/>
            <w:sz w:val="22"/>
            <w:szCs w:val="22"/>
            <w:u w:val="single"/>
            <w:lang w:eastAsia="en-GB"/>
          </w:rPr>
          <w:t>https://assets.publishing.service.gov.uk/government/uploads/system/uploads/attachment_data/file/591903/CSE_Guidance_Core_Document_13.02.2017.pdf</w:t>
        </w:r>
      </w:hyperlink>
      <w:r w:rsidR="00BC7CDA" w:rsidRPr="00BC7CDA">
        <w:rPr>
          <w:rFonts w:asciiTheme="minorHAnsi" w:hAnsiTheme="minorHAnsi" w:cstheme="minorHAnsi"/>
          <w:sz w:val="22"/>
          <w:szCs w:val="22"/>
          <w:lang w:eastAsia="en-GB"/>
        </w:rPr>
        <w:t xml:space="preserve"> </w:t>
      </w:r>
    </w:p>
    <w:p w14:paraId="1AC4E66E" w14:textId="77777777" w:rsidR="00BC7CDA" w:rsidRPr="00BC7CDA" w:rsidRDefault="00BC7CDA" w:rsidP="00BC7CDA">
      <w:pPr>
        <w:spacing w:before="100" w:beforeAutospacing="1" w:after="100" w:afterAutospacing="1"/>
        <w:jc w:val="both"/>
        <w:rPr>
          <w:rFonts w:asciiTheme="minorHAnsi" w:hAnsiTheme="minorHAnsi" w:cstheme="minorHAnsi"/>
          <w:sz w:val="22"/>
          <w:szCs w:val="22"/>
          <w:lang w:eastAsia="en-GB"/>
        </w:rPr>
      </w:pPr>
      <w:r w:rsidRPr="00BC7CDA">
        <w:rPr>
          <w:rFonts w:asciiTheme="minorHAnsi" w:hAnsiTheme="minorHAnsi" w:cstheme="minorHAnsi"/>
          <w:sz w:val="22"/>
          <w:szCs w:val="22"/>
          <w:lang w:eastAsia="en-GB"/>
        </w:rPr>
        <w:t>CSE can occur over time or be a one-off occurrence and may happen without the child’s immediate knowledge. CSE can affect any child who has been coerced into engaging in sexual activities including 16 and 17 year olds who can legally consent to have sex. Some children may not realise they are being exploited.</w:t>
      </w:r>
    </w:p>
    <w:p w14:paraId="0EC8BA11" w14:textId="77777777" w:rsidR="00BC7CDA" w:rsidRPr="00BC7CDA" w:rsidRDefault="00BC7CDA" w:rsidP="00BC7CDA">
      <w:pPr>
        <w:spacing w:before="100" w:beforeAutospacing="1" w:after="100" w:afterAutospacing="1"/>
        <w:jc w:val="both"/>
        <w:rPr>
          <w:rFonts w:asciiTheme="minorHAnsi" w:hAnsiTheme="minorHAnsi" w:cstheme="minorHAnsi"/>
          <w:i/>
          <w:color w:val="0070C0"/>
          <w:sz w:val="22"/>
          <w:szCs w:val="22"/>
          <w:lang w:eastAsia="en-GB"/>
        </w:rPr>
      </w:pPr>
      <w:r w:rsidRPr="00BC7CDA">
        <w:rPr>
          <w:rFonts w:asciiTheme="minorHAnsi" w:hAnsiTheme="minorHAnsi" w:cstheme="minorHAnsi"/>
          <w:sz w:val="22"/>
          <w:szCs w:val="22"/>
          <w:lang w:eastAsia="en-GB"/>
        </w:rPr>
        <w:t>Staff have been made aware of some of the key indicators of CSE</w:t>
      </w:r>
      <w:r w:rsidRPr="00BC7CDA">
        <w:rPr>
          <w:rFonts w:asciiTheme="minorHAnsi" w:hAnsiTheme="minorHAnsi" w:cstheme="minorHAnsi"/>
          <w:i/>
          <w:sz w:val="22"/>
          <w:szCs w:val="22"/>
          <w:lang w:eastAsia="en-GB"/>
        </w:rPr>
        <w:t xml:space="preserve"> </w:t>
      </w:r>
      <w:r w:rsidRPr="00BC7CDA">
        <w:rPr>
          <w:rFonts w:asciiTheme="minorHAnsi" w:hAnsiTheme="minorHAnsi" w:cstheme="minorHAnsi"/>
          <w:sz w:val="22"/>
          <w:szCs w:val="22"/>
          <w:highlight w:val="yellow"/>
          <w:lang w:eastAsia="en-GB"/>
        </w:rPr>
        <w:t>through trust wide safeguarding training</w:t>
      </w:r>
      <w:r w:rsidRPr="00BC7CDA">
        <w:rPr>
          <w:rFonts w:asciiTheme="minorHAnsi" w:hAnsiTheme="minorHAnsi" w:cstheme="minorHAnsi"/>
          <w:sz w:val="22"/>
          <w:szCs w:val="22"/>
          <w:lang w:eastAsia="en-GB"/>
        </w:rPr>
        <w:t>.</w:t>
      </w:r>
      <w:r w:rsidRPr="00BC7CDA">
        <w:rPr>
          <w:rFonts w:asciiTheme="minorHAnsi" w:hAnsiTheme="minorHAnsi" w:cstheme="minorHAnsi"/>
          <w:i/>
          <w:sz w:val="22"/>
          <w:szCs w:val="22"/>
          <w:lang w:eastAsia="en-GB"/>
        </w:rPr>
        <w:t xml:space="preserve"> </w:t>
      </w:r>
      <w:r w:rsidRPr="00BC7CDA">
        <w:rPr>
          <w:rFonts w:asciiTheme="minorHAnsi" w:hAnsiTheme="minorHAnsi" w:cstheme="minorHAnsi"/>
          <w:sz w:val="22"/>
          <w:szCs w:val="22"/>
          <w:lang w:eastAsia="en-GB"/>
        </w:rPr>
        <w:t>In addition, the school appreciates that it has a role to play in the prevention of CSE within its Safeguarding curriculum eg.</w:t>
      </w:r>
      <w:r w:rsidRPr="00BC7CDA">
        <w:rPr>
          <w:rFonts w:asciiTheme="minorHAnsi" w:hAnsiTheme="minorHAnsi" w:cstheme="minorHAnsi"/>
          <w:i/>
          <w:sz w:val="22"/>
          <w:szCs w:val="22"/>
          <w:lang w:eastAsia="en-GB"/>
        </w:rPr>
        <w:t xml:space="preserve"> Healthy Relationships.....</w:t>
      </w:r>
    </w:p>
    <w:p w14:paraId="4596E92E" w14:textId="77777777" w:rsidR="00BC7CDA" w:rsidRPr="00BC7CDA" w:rsidRDefault="00BC7CDA" w:rsidP="00BC7CDA">
      <w:pPr>
        <w:spacing w:before="100" w:beforeAutospacing="1" w:after="100" w:afterAutospacing="1"/>
        <w:jc w:val="both"/>
        <w:rPr>
          <w:rFonts w:asciiTheme="minorHAnsi" w:hAnsiTheme="minorHAnsi" w:cstheme="minorHAnsi"/>
          <w:sz w:val="22"/>
          <w:szCs w:val="22"/>
          <w:lang w:eastAsia="en-GB"/>
        </w:rPr>
      </w:pPr>
      <w:r w:rsidRPr="00BC7CDA">
        <w:rPr>
          <w:rFonts w:asciiTheme="minorHAnsi" w:hAnsiTheme="minorHAnsi" w:cstheme="minorHAnsi"/>
          <w:sz w:val="22"/>
          <w:szCs w:val="22"/>
          <w:lang w:eastAsia="en-GB"/>
        </w:rPr>
        <w:t>If staff do identify children for whom CSE may be a concern they will follow normal safeguarding process and child protection procedures. Staff must pass this information to the Designated Safeguarding Lead (DSL) immediately. The DSL will then assess the level of concern and consider referring cases where relevant to the Multi-Agency Screening Team and the Child Exploitation (CE) Hub.</w:t>
      </w:r>
    </w:p>
    <w:p w14:paraId="35947BBC" w14:textId="196F6BB9" w:rsidR="00BC7CDA" w:rsidRDefault="00BC7CDA" w:rsidP="00BC7CDA">
      <w:pPr>
        <w:pStyle w:val="DfESBullets"/>
        <w:numPr>
          <w:ilvl w:val="0"/>
          <w:numId w:val="0"/>
        </w:numPr>
        <w:spacing w:after="0"/>
        <w:jc w:val="both"/>
        <w:rPr>
          <w:rFonts w:asciiTheme="minorHAnsi" w:hAnsiTheme="minorHAnsi" w:cstheme="minorHAnsi"/>
          <w:sz w:val="22"/>
          <w:szCs w:val="22"/>
        </w:rPr>
      </w:pPr>
      <w:r w:rsidRPr="00BC7CDA">
        <w:rPr>
          <w:rFonts w:asciiTheme="minorHAnsi" w:hAnsiTheme="minorHAnsi" w:cstheme="minorHAnsi"/>
          <w:sz w:val="22"/>
          <w:szCs w:val="22"/>
        </w:rPr>
        <w:t>The school also appreciates that we have a role to play in sharing intelligence relevant to perpetrators of CSE, and therefore if such information should come to light within school, the DSL will share this appropriately with the police.</w:t>
      </w:r>
    </w:p>
    <w:p w14:paraId="628445B0" w14:textId="07725499" w:rsidR="00BC7CDA" w:rsidRDefault="00BC7CDA" w:rsidP="00BC7CDA">
      <w:pPr>
        <w:pStyle w:val="DfESBullets"/>
        <w:numPr>
          <w:ilvl w:val="0"/>
          <w:numId w:val="0"/>
        </w:numPr>
        <w:spacing w:after="0"/>
        <w:jc w:val="both"/>
        <w:rPr>
          <w:rFonts w:asciiTheme="minorHAnsi" w:hAnsiTheme="minorHAnsi" w:cstheme="minorHAnsi"/>
          <w:sz w:val="22"/>
          <w:szCs w:val="22"/>
        </w:rPr>
      </w:pPr>
    </w:p>
    <w:p w14:paraId="6C7C7E44" w14:textId="77777777" w:rsidR="00D87CB2" w:rsidRPr="00AF33DB" w:rsidRDefault="00BC7CDA" w:rsidP="00BC7CDA">
      <w:pPr>
        <w:pStyle w:val="DfESBullets"/>
        <w:numPr>
          <w:ilvl w:val="0"/>
          <w:numId w:val="0"/>
        </w:numPr>
        <w:spacing w:after="0"/>
        <w:jc w:val="both"/>
        <w:rPr>
          <w:rFonts w:asciiTheme="minorHAnsi" w:hAnsiTheme="minorHAnsi" w:cstheme="minorHAnsi"/>
          <w:b/>
          <w:bCs/>
          <w:sz w:val="28"/>
          <w:szCs w:val="28"/>
        </w:rPr>
      </w:pPr>
      <w:r w:rsidRPr="00AF33DB">
        <w:rPr>
          <w:rFonts w:asciiTheme="minorHAnsi" w:hAnsiTheme="minorHAnsi" w:cstheme="minorHAnsi"/>
          <w:b/>
          <w:bCs/>
          <w:sz w:val="28"/>
          <w:szCs w:val="28"/>
        </w:rPr>
        <w:lastRenderedPageBreak/>
        <w:t>22.0</w:t>
      </w:r>
      <w:r w:rsidR="004D752F" w:rsidRPr="00AF33DB">
        <w:rPr>
          <w:rFonts w:asciiTheme="minorHAnsi" w:hAnsiTheme="minorHAnsi" w:cstheme="minorHAnsi"/>
          <w:b/>
          <w:bCs/>
          <w:sz w:val="28"/>
          <w:szCs w:val="28"/>
        </w:rPr>
        <w:tab/>
        <w:t>Modern Slavery and the National Ref</w:t>
      </w:r>
      <w:r w:rsidR="00D87CB2" w:rsidRPr="00AF33DB">
        <w:rPr>
          <w:rFonts w:asciiTheme="minorHAnsi" w:hAnsiTheme="minorHAnsi" w:cstheme="minorHAnsi"/>
          <w:b/>
          <w:bCs/>
          <w:sz w:val="28"/>
          <w:szCs w:val="28"/>
        </w:rPr>
        <w:t>erral Mechanism</w:t>
      </w:r>
    </w:p>
    <w:p w14:paraId="6B1BF095" w14:textId="77777777" w:rsidR="00AF33DB" w:rsidRPr="00AF33DB" w:rsidRDefault="00AF33DB" w:rsidP="00AF33DB">
      <w:pPr>
        <w:spacing w:before="100" w:beforeAutospacing="1" w:after="100" w:afterAutospacing="1"/>
        <w:jc w:val="both"/>
        <w:rPr>
          <w:rFonts w:asciiTheme="minorHAnsi" w:hAnsiTheme="minorHAnsi" w:cstheme="minorHAnsi"/>
          <w:bCs/>
          <w:sz w:val="22"/>
          <w:szCs w:val="22"/>
          <w:lang w:eastAsia="en-GB"/>
        </w:rPr>
      </w:pPr>
      <w:r w:rsidRPr="00AF33DB">
        <w:rPr>
          <w:rFonts w:asciiTheme="minorHAnsi" w:hAnsiTheme="minorHAnsi" w:cstheme="minorHAnsi"/>
          <w:bCs/>
          <w:sz w:val="22"/>
          <w:szCs w:val="22"/>
          <w:lang w:eastAsia="en-GB"/>
        </w:rPr>
        <w:t>Modern slavery encompasses human trafficking and slavery, servitude and forced or compulsory labour. Exploitation can take many forms, including: sexual exploitation, forced labour, slavery, servitude, forced criminality and the removal of organs.</w:t>
      </w:r>
    </w:p>
    <w:p w14:paraId="48241506" w14:textId="319AA751" w:rsidR="00BC7CDA" w:rsidRDefault="00AF33DB" w:rsidP="00AF33DB">
      <w:pPr>
        <w:pStyle w:val="DfESBullets"/>
        <w:numPr>
          <w:ilvl w:val="0"/>
          <w:numId w:val="0"/>
        </w:numPr>
        <w:spacing w:after="0"/>
        <w:jc w:val="both"/>
        <w:rPr>
          <w:rFonts w:asciiTheme="minorHAnsi" w:hAnsiTheme="minorHAnsi" w:cstheme="minorHAnsi"/>
          <w:sz w:val="22"/>
          <w:szCs w:val="22"/>
        </w:rPr>
      </w:pPr>
      <w:r w:rsidRPr="00AF33DB">
        <w:rPr>
          <w:rFonts w:asciiTheme="minorHAnsi" w:hAnsiTheme="minorHAnsi" w:cstheme="minorHAnsi"/>
          <w:bCs/>
          <w:sz w:val="22"/>
          <w:szCs w:val="22"/>
        </w:rPr>
        <w:t xml:space="preserve">Tackling modern slavery is a complex process involving partner agencies. School have a part to play in identifying signs and indicators of this form of exploitation, ensuring appropriate referrals are made through the DSL to the Police, the LA multi-agency support team and the National Referral Mechanism (NRM).  Further details can be found at:  </w:t>
      </w:r>
      <w:hyperlink r:id="rId50" w:history="1">
        <w:r w:rsidRPr="00AF33DB">
          <w:rPr>
            <w:rFonts w:asciiTheme="minorHAnsi" w:hAnsiTheme="minorHAnsi" w:cstheme="minorHAnsi"/>
            <w:bCs/>
            <w:color w:val="0000FF"/>
            <w:sz w:val="22"/>
            <w:szCs w:val="22"/>
            <w:u w:val="single"/>
          </w:rPr>
          <w:t>www.gov.uk/</w:t>
        </w:r>
      </w:hyperlink>
      <w:r w:rsidR="00BC7CDA" w:rsidRPr="00AF33DB">
        <w:rPr>
          <w:rFonts w:asciiTheme="minorHAnsi" w:hAnsiTheme="minorHAnsi" w:cstheme="minorHAnsi"/>
          <w:sz w:val="22"/>
          <w:szCs w:val="22"/>
        </w:rPr>
        <w:tab/>
      </w:r>
    </w:p>
    <w:p w14:paraId="151194DC" w14:textId="5E888BDE" w:rsidR="00AF33DB" w:rsidRDefault="00AF33DB" w:rsidP="00AF33DB">
      <w:pPr>
        <w:pStyle w:val="DfESBullets"/>
        <w:numPr>
          <w:ilvl w:val="0"/>
          <w:numId w:val="0"/>
        </w:numPr>
        <w:spacing w:after="0"/>
        <w:jc w:val="both"/>
        <w:rPr>
          <w:rFonts w:asciiTheme="minorHAnsi" w:hAnsiTheme="minorHAnsi" w:cstheme="minorHAnsi"/>
          <w:sz w:val="22"/>
          <w:szCs w:val="22"/>
        </w:rPr>
      </w:pPr>
    </w:p>
    <w:p w14:paraId="376ABC95" w14:textId="67682D2D" w:rsidR="00AF33DB" w:rsidRPr="004A2583" w:rsidRDefault="00AF33DB" w:rsidP="00AF33DB">
      <w:pPr>
        <w:pStyle w:val="DfESBullets"/>
        <w:numPr>
          <w:ilvl w:val="0"/>
          <w:numId w:val="0"/>
        </w:numPr>
        <w:spacing w:after="0"/>
        <w:jc w:val="both"/>
        <w:rPr>
          <w:rFonts w:asciiTheme="minorHAnsi" w:hAnsiTheme="minorHAnsi" w:cstheme="minorHAnsi"/>
          <w:b/>
          <w:bCs/>
          <w:sz w:val="28"/>
          <w:szCs w:val="28"/>
        </w:rPr>
      </w:pPr>
      <w:r w:rsidRPr="004A2583">
        <w:rPr>
          <w:rFonts w:asciiTheme="minorHAnsi" w:hAnsiTheme="minorHAnsi" w:cstheme="minorHAnsi"/>
          <w:b/>
          <w:bCs/>
          <w:sz w:val="28"/>
          <w:szCs w:val="28"/>
        </w:rPr>
        <w:t>23.0</w:t>
      </w:r>
      <w:r w:rsidRPr="004A2583">
        <w:rPr>
          <w:rFonts w:asciiTheme="minorHAnsi" w:hAnsiTheme="minorHAnsi" w:cstheme="minorHAnsi"/>
          <w:b/>
          <w:bCs/>
          <w:sz w:val="28"/>
          <w:szCs w:val="28"/>
        </w:rPr>
        <w:tab/>
      </w:r>
      <w:r w:rsidR="004A2583" w:rsidRPr="004A2583">
        <w:rPr>
          <w:rFonts w:asciiTheme="minorHAnsi" w:hAnsiTheme="minorHAnsi" w:cstheme="minorHAnsi"/>
          <w:b/>
          <w:bCs/>
          <w:sz w:val="28"/>
          <w:szCs w:val="28"/>
        </w:rPr>
        <w:t>Female Genital Mutilation</w:t>
      </w:r>
    </w:p>
    <w:p w14:paraId="0572F532" w14:textId="77777777" w:rsidR="004A2583" w:rsidRPr="004A2583" w:rsidRDefault="004A2583" w:rsidP="004A2583">
      <w:pPr>
        <w:pStyle w:val="NormalWeb"/>
        <w:jc w:val="both"/>
        <w:rPr>
          <w:rFonts w:asciiTheme="minorHAnsi" w:hAnsiTheme="minorHAnsi" w:cstheme="minorHAnsi"/>
          <w:sz w:val="22"/>
          <w:szCs w:val="22"/>
        </w:rPr>
      </w:pPr>
      <w:r w:rsidRPr="004A2583">
        <w:rPr>
          <w:rFonts w:asciiTheme="minorHAnsi" w:hAnsiTheme="minorHAnsi" w:cstheme="minorHAnsi"/>
          <w:sz w:val="22"/>
          <w:szCs w:val="22"/>
        </w:rPr>
        <w:t xml:space="preserve">The school understands that Female Genital Mutilation (FGM) comprises all procedures involving partial or total removal of the external female genitalia, and know that FGM is illegal in the UK, is a form of child abuse and has long-lasting harmful consequences. The school is aware that Section 5B of the Female Genital Mutilation Act 2003 (as inserted by section 74 of the Serious Crime Act 2015) places a statutory duty upon teachers to report to the police where they discover that FGM appears to have been carried out on a girl under 18 years of age. This mandatory duty commenced in October 2015. </w:t>
      </w:r>
    </w:p>
    <w:p w14:paraId="3769DEFE" w14:textId="07496B28" w:rsidR="004A2583" w:rsidRDefault="004A2583" w:rsidP="004A2583">
      <w:pPr>
        <w:pStyle w:val="DfESBullets"/>
        <w:numPr>
          <w:ilvl w:val="0"/>
          <w:numId w:val="0"/>
        </w:numPr>
        <w:spacing w:after="0"/>
        <w:jc w:val="both"/>
        <w:rPr>
          <w:rFonts w:asciiTheme="minorHAnsi" w:hAnsiTheme="minorHAnsi" w:cstheme="minorHAnsi"/>
          <w:sz w:val="22"/>
          <w:szCs w:val="22"/>
        </w:rPr>
      </w:pPr>
      <w:r w:rsidRPr="004A2583">
        <w:rPr>
          <w:rFonts w:asciiTheme="minorHAnsi" w:hAnsiTheme="minorHAnsi" w:cstheme="minorHAnsi"/>
          <w:sz w:val="22"/>
          <w:szCs w:val="22"/>
        </w:rPr>
        <w:t xml:space="preserve">Staff are trained in the awareness of the indicators of FGM. If they were to directly observe (if involved in intimate care) or indirectly become aware of other potential indicators, they must follow the normal safeguarding process and Child Protection procedures, passing this information to the Designated Safeguarding Lead (DSL) immediately. The DSL will then assess this information and make appropriate referrals to the Multi Agency Screening Team and the Police as per their mandatory reporting duty. </w:t>
      </w:r>
      <w:r w:rsidRPr="004A2583">
        <w:rPr>
          <w:rFonts w:asciiTheme="minorHAnsi" w:hAnsiTheme="minorHAnsi" w:cstheme="minorHAnsi"/>
          <w:sz w:val="22"/>
          <w:szCs w:val="22"/>
          <w:highlight w:val="yellow"/>
        </w:rPr>
        <w:t>Staff will not undertake any examination of a pupil.</w:t>
      </w:r>
    </w:p>
    <w:p w14:paraId="26A086D2" w14:textId="7760DCFC" w:rsidR="004A2583" w:rsidRDefault="004A2583" w:rsidP="004A2583">
      <w:pPr>
        <w:pStyle w:val="DfESBullets"/>
        <w:numPr>
          <w:ilvl w:val="0"/>
          <w:numId w:val="0"/>
        </w:numPr>
        <w:spacing w:after="0"/>
        <w:jc w:val="both"/>
        <w:rPr>
          <w:rFonts w:asciiTheme="minorHAnsi" w:hAnsiTheme="minorHAnsi" w:cstheme="minorHAnsi"/>
          <w:sz w:val="22"/>
          <w:szCs w:val="22"/>
        </w:rPr>
      </w:pPr>
    </w:p>
    <w:p w14:paraId="5A0AA050" w14:textId="013E83DC" w:rsidR="004A2583" w:rsidRPr="001E1FD0" w:rsidRDefault="004A2583" w:rsidP="004A2583">
      <w:pPr>
        <w:pStyle w:val="DfESBullets"/>
        <w:numPr>
          <w:ilvl w:val="0"/>
          <w:numId w:val="0"/>
        </w:numPr>
        <w:spacing w:after="0"/>
        <w:jc w:val="both"/>
        <w:rPr>
          <w:rFonts w:asciiTheme="minorHAnsi" w:hAnsiTheme="minorHAnsi" w:cstheme="minorHAnsi"/>
          <w:b/>
          <w:bCs/>
          <w:sz w:val="28"/>
          <w:szCs w:val="28"/>
        </w:rPr>
      </w:pPr>
      <w:r w:rsidRPr="001E1FD0">
        <w:rPr>
          <w:rFonts w:asciiTheme="minorHAnsi" w:hAnsiTheme="minorHAnsi" w:cstheme="minorHAnsi"/>
          <w:b/>
          <w:bCs/>
          <w:sz w:val="28"/>
          <w:szCs w:val="28"/>
        </w:rPr>
        <w:t>24.0</w:t>
      </w:r>
      <w:r w:rsidRPr="001E1FD0">
        <w:rPr>
          <w:rFonts w:asciiTheme="minorHAnsi" w:hAnsiTheme="minorHAnsi" w:cstheme="minorHAnsi"/>
          <w:b/>
          <w:bCs/>
          <w:sz w:val="28"/>
          <w:szCs w:val="28"/>
        </w:rPr>
        <w:tab/>
      </w:r>
      <w:r w:rsidR="001E1FD0" w:rsidRPr="001E1FD0">
        <w:rPr>
          <w:rFonts w:asciiTheme="minorHAnsi" w:hAnsiTheme="minorHAnsi" w:cstheme="minorHAnsi"/>
          <w:b/>
          <w:bCs/>
          <w:sz w:val="28"/>
          <w:szCs w:val="28"/>
        </w:rPr>
        <w:t>Domestic Abuse (DA)</w:t>
      </w:r>
    </w:p>
    <w:p w14:paraId="56554EAF" w14:textId="21B87F85" w:rsidR="001E1FD0" w:rsidRDefault="001E1FD0" w:rsidP="004A2583">
      <w:pPr>
        <w:pStyle w:val="DfESBullets"/>
        <w:numPr>
          <w:ilvl w:val="0"/>
          <w:numId w:val="0"/>
        </w:numPr>
        <w:spacing w:after="0"/>
        <w:jc w:val="both"/>
        <w:rPr>
          <w:rFonts w:asciiTheme="minorHAnsi" w:hAnsiTheme="minorHAnsi" w:cstheme="minorHAnsi"/>
          <w:sz w:val="22"/>
          <w:szCs w:val="22"/>
        </w:rPr>
      </w:pPr>
    </w:p>
    <w:p w14:paraId="6644DBF7" w14:textId="77777777" w:rsidR="001E1FD0" w:rsidRPr="001E1FD0" w:rsidRDefault="001E1FD0" w:rsidP="001E1FD0">
      <w:pPr>
        <w:pStyle w:val="Default"/>
        <w:jc w:val="both"/>
        <w:rPr>
          <w:rFonts w:asciiTheme="minorHAnsi" w:hAnsiTheme="minorHAnsi" w:cstheme="minorHAnsi"/>
          <w:sz w:val="22"/>
          <w:szCs w:val="22"/>
        </w:rPr>
      </w:pPr>
      <w:r w:rsidRPr="001E1FD0">
        <w:rPr>
          <w:rFonts w:asciiTheme="minorHAnsi" w:hAnsiTheme="minorHAnsi" w:cstheme="minorHAnsi"/>
          <w:sz w:val="22"/>
          <w:szCs w:val="22"/>
        </w:rPr>
        <w:t>The school understands that the cross-government definition of domestic violence and abuse is:</w:t>
      </w:r>
    </w:p>
    <w:p w14:paraId="7AB78238" w14:textId="77777777" w:rsidR="001E1FD0" w:rsidRPr="001E1FD0" w:rsidRDefault="001E1FD0" w:rsidP="001E1FD0">
      <w:pPr>
        <w:pStyle w:val="Default"/>
        <w:jc w:val="both"/>
        <w:rPr>
          <w:rFonts w:asciiTheme="minorHAnsi" w:hAnsiTheme="minorHAnsi" w:cstheme="minorHAnsi"/>
          <w:sz w:val="22"/>
          <w:szCs w:val="22"/>
        </w:rPr>
      </w:pPr>
      <w:r w:rsidRPr="001E1FD0">
        <w:rPr>
          <w:rFonts w:asciiTheme="minorHAnsi" w:hAnsiTheme="minorHAnsi" w:cstheme="minorHAnsi"/>
          <w:sz w:val="22"/>
          <w:szCs w:val="22"/>
        </w:rPr>
        <w:t xml:space="preserve">any incident or pattern of incidents of controlling, coercive, threatening behaviour, violence, or abuse between those aged 16 or over who are, or have been, intimate partners or family members regardless of gender or sexuality. </w:t>
      </w:r>
    </w:p>
    <w:p w14:paraId="6D0BA955" w14:textId="77777777" w:rsidR="001E1FD0" w:rsidRPr="001E1FD0" w:rsidRDefault="001E1FD0" w:rsidP="001E1FD0">
      <w:pPr>
        <w:pStyle w:val="Default"/>
        <w:jc w:val="both"/>
        <w:rPr>
          <w:rFonts w:asciiTheme="minorHAnsi" w:hAnsiTheme="minorHAnsi" w:cstheme="minorHAnsi"/>
          <w:sz w:val="22"/>
          <w:szCs w:val="22"/>
        </w:rPr>
      </w:pPr>
      <w:r w:rsidRPr="001E1FD0">
        <w:rPr>
          <w:rFonts w:asciiTheme="minorHAnsi" w:hAnsiTheme="minorHAnsi" w:cstheme="minorHAnsi"/>
          <w:sz w:val="22"/>
          <w:szCs w:val="22"/>
        </w:rPr>
        <w:t>The abuse can encompass, but is not limited to: psychological, physical, sexual, financial, emotional harm.</w:t>
      </w:r>
    </w:p>
    <w:p w14:paraId="736C1FFB" w14:textId="77777777" w:rsidR="001E1FD0" w:rsidRPr="001E1FD0" w:rsidRDefault="001E1FD0" w:rsidP="001E1FD0">
      <w:pPr>
        <w:pStyle w:val="Default"/>
        <w:jc w:val="both"/>
        <w:rPr>
          <w:rFonts w:asciiTheme="minorHAnsi" w:hAnsiTheme="minorHAnsi" w:cstheme="minorHAnsi"/>
          <w:sz w:val="22"/>
          <w:szCs w:val="22"/>
          <w:highlight w:val="yellow"/>
        </w:rPr>
      </w:pPr>
    </w:p>
    <w:p w14:paraId="1613D500" w14:textId="77777777" w:rsidR="001E1FD0" w:rsidRPr="001E1FD0" w:rsidRDefault="001E1FD0" w:rsidP="001E1FD0">
      <w:pPr>
        <w:pStyle w:val="Default"/>
        <w:jc w:val="both"/>
        <w:rPr>
          <w:rFonts w:asciiTheme="minorHAnsi" w:hAnsiTheme="minorHAnsi" w:cstheme="minorHAnsi"/>
          <w:sz w:val="22"/>
          <w:szCs w:val="22"/>
        </w:rPr>
      </w:pPr>
      <w:r w:rsidRPr="001E1FD0">
        <w:rPr>
          <w:rFonts w:asciiTheme="minorHAnsi" w:hAnsiTheme="minorHAnsi" w:cstheme="minorHAnsi"/>
          <w:sz w:val="22"/>
          <w:szCs w:val="22"/>
          <w:highlight w:val="yellow"/>
        </w:rPr>
        <w:t>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11DF1B5F" w14:textId="77777777" w:rsidR="001E1FD0" w:rsidRPr="001E1FD0" w:rsidRDefault="001E1FD0" w:rsidP="001E1FD0">
      <w:pPr>
        <w:pStyle w:val="Default"/>
        <w:jc w:val="both"/>
        <w:rPr>
          <w:rFonts w:asciiTheme="minorHAnsi" w:hAnsiTheme="minorHAnsi" w:cstheme="minorHAnsi"/>
          <w:sz w:val="22"/>
          <w:szCs w:val="22"/>
        </w:rPr>
      </w:pPr>
    </w:p>
    <w:p w14:paraId="3729D218" w14:textId="77777777" w:rsidR="001E1FD0" w:rsidRPr="001E1FD0" w:rsidRDefault="001E1FD0" w:rsidP="001E1FD0">
      <w:pPr>
        <w:pStyle w:val="Default"/>
        <w:jc w:val="both"/>
        <w:rPr>
          <w:rFonts w:asciiTheme="minorHAnsi" w:hAnsiTheme="minorHAnsi" w:cstheme="minorHAnsi"/>
          <w:sz w:val="22"/>
          <w:szCs w:val="22"/>
        </w:rPr>
      </w:pPr>
      <w:r w:rsidRPr="001E1FD0">
        <w:rPr>
          <w:rFonts w:asciiTheme="minorHAnsi" w:hAnsiTheme="minorHAnsi" w:cstheme="minorHAnsi"/>
          <w:sz w:val="22"/>
          <w:szCs w:val="22"/>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5A6DC09A" w14:textId="77777777" w:rsidR="001E1FD0" w:rsidRPr="001E1FD0" w:rsidRDefault="001E1FD0" w:rsidP="001E1FD0">
      <w:pPr>
        <w:pStyle w:val="Default"/>
        <w:jc w:val="both"/>
        <w:rPr>
          <w:rFonts w:asciiTheme="minorHAnsi" w:hAnsiTheme="minorHAnsi" w:cstheme="minorHAnsi"/>
          <w:sz w:val="22"/>
          <w:szCs w:val="22"/>
        </w:rPr>
      </w:pPr>
    </w:p>
    <w:p w14:paraId="3F82C4A3" w14:textId="77777777" w:rsidR="001E1FD0" w:rsidRPr="001E1FD0" w:rsidRDefault="001E1FD0" w:rsidP="001E1FD0">
      <w:pPr>
        <w:pStyle w:val="Default"/>
        <w:jc w:val="both"/>
        <w:rPr>
          <w:rFonts w:asciiTheme="minorHAnsi" w:hAnsiTheme="minorHAnsi" w:cstheme="minorHAnsi"/>
          <w:sz w:val="22"/>
          <w:szCs w:val="22"/>
        </w:rPr>
      </w:pPr>
      <w:r w:rsidRPr="001E1FD0">
        <w:rPr>
          <w:rFonts w:asciiTheme="minorHAnsi" w:hAnsiTheme="minorHAnsi" w:cstheme="minorHAnsi"/>
          <w:sz w:val="22"/>
          <w:szCs w:val="22"/>
        </w:rPr>
        <w:t>Coercive behaviour is an act or a pattern of acts of assault, threats, humiliation and intimidation or other abuse that is used to harm, punish, or frighten their victim.</w:t>
      </w:r>
    </w:p>
    <w:p w14:paraId="3E00DE7E" w14:textId="62F70F86" w:rsidR="001E1FD0" w:rsidRDefault="001E1FD0" w:rsidP="001E1FD0">
      <w:pPr>
        <w:pStyle w:val="DfESBullets"/>
        <w:numPr>
          <w:ilvl w:val="0"/>
          <w:numId w:val="0"/>
        </w:numPr>
        <w:spacing w:after="0"/>
        <w:jc w:val="both"/>
        <w:rPr>
          <w:rFonts w:asciiTheme="minorHAnsi" w:hAnsiTheme="minorHAnsi" w:cstheme="minorHAnsi"/>
          <w:sz w:val="22"/>
          <w:szCs w:val="22"/>
        </w:rPr>
      </w:pPr>
      <w:r w:rsidRPr="001E1FD0">
        <w:rPr>
          <w:rFonts w:asciiTheme="minorHAnsi" w:hAnsiTheme="minorHAnsi" w:cstheme="minorHAnsi"/>
          <w:sz w:val="22"/>
          <w:szCs w:val="22"/>
        </w:rPr>
        <w:t>If staff do identify children for whom domestic abuse (DA) may be a concern, they must follow the normal safeguarding process and Child Protection procedures, passing this information to the Designated Safeguarding Lead (DSL) immediately. The DSL will then refer cases where relevant to Early Intervention Panels or Multi Agency Screening Team and share information where necessary with the Domestic Abuse Hub within the context of the daily MARAC meetings. Where DA Notifications are received from the Domestic Abuse Hub, this information will be added to a child’s chronology and child protection record to ensure that appropriate support can be provided where necessary.</w:t>
      </w:r>
    </w:p>
    <w:p w14:paraId="3B1B6B56" w14:textId="25F18C0C" w:rsidR="001E1FD0" w:rsidRDefault="001E1FD0" w:rsidP="001E1FD0">
      <w:pPr>
        <w:pStyle w:val="DfESBullets"/>
        <w:numPr>
          <w:ilvl w:val="0"/>
          <w:numId w:val="0"/>
        </w:numPr>
        <w:spacing w:after="0"/>
        <w:jc w:val="both"/>
        <w:rPr>
          <w:rFonts w:asciiTheme="minorHAnsi" w:hAnsiTheme="minorHAnsi" w:cstheme="minorHAnsi"/>
          <w:sz w:val="22"/>
          <w:szCs w:val="22"/>
        </w:rPr>
      </w:pPr>
    </w:p>
    <w:p w14:paraId="3E967EFA" w14:textId="0E769C79" w:rsidR="001E1FD0" w:rsidRPr="00AE1709" w:rsidRDefault="001E1FD0" w:rsidP="001E1FD0">
      <w:pPr>
        <w:pStyle w:val="DfESBullets"/>
        <w:numPr>
          <w:ilvl w:val="0"/>
          <w:numId w:val="0"/>
        </w:numPr>
        <w:spacing w:after="0"/>
        <w:jc w:val="both"/>
        <w:rPr>
          <w:rFonts w:asciiTheme="minorHAnsi" w:hAnsiTheme="minorHAnsi" w:cstheme="minorHAnsi"/>
          <w:b/>
          <w:bCs/>
          <w:sz w:val="28"/>
          <w:szCs w:val="28"/>
        </w:rPr>
      </w:pPr>
      <w:r w:rsidRPr="00AE1709">
        <w:rPr>
          <w:rFonts w:asciiTheme="minorHAnsi" w:hAnsiTheme="minorHAnsi" w:cstheme="minorHAnsi"/>
          <w:b/>
          <w:bCs/>
          <w:sz w:val="28"/>
          <w:szCs w:val="28"/>
        </w:rPr>
        <w:t>25.0</w:t>
      </w:r>
      <w:r w:rsidRPr="00AE1709">
        <w:rPr>
          <w:rFonts w:asciiTheme="minorHAnsi" w:hAnsiTheme="minorHAnsi" w:cstheme="minorHAnsi"/>
          <w:b/>
          <w:bCs/>
          <w:sz w:val="28"/>
          <w:szCs w:val="28"/>
        </w:rPr>
        <w:tab/>
        <w:t>Operation Encompass</w:t>
      </w:r>
    </w:p>
    <w:p w14:paraId="1FD8EDF9" w14:textId="77777777" w:rsidR="00AE1709" w:rsidRPr="00AE1709" w:rsidRDefault="00AE1709" w:rsidP="00AE1709">
      <w:pPr>
        <w:pStyle w:val="NormalWeb"/>
        <w:jc w:val="both"/>
        <w:rPr>
          <w:rFonts w:asciiTheme="minorHAnsi" w:hAnsiTheme="minorHAnsi" w:cstheme="minorHAnsi"/>
          <w:sz w:val="22"/>
          <w:szCs w:val="22"/>
        </w:rPr>
      </w:pPr>
      <w:r w:rsidRPr="00AE1709">
        <w:rPr>
          <w:rFonts w:asciiTheme="minorHAnsi" w:hAnsiTheme="minorHAnsi" w:cstheme="minorHAnsi"/>
          <w:sz w:val="22"/>
          <w:szCs w:val="22"/>
        </w:rPr>
        <w:t>Operation Encompass is an initiative that directly connects the police with schools to ensure better outcomes for children who are subject or witness to police-attended incidents of domestic abuse.</w:t>
      </w:r>
    </w:p>
    <w:p w14:paraId="602E270C" w14:textId="77777777" w:rsidR="00AE1709" w:rsidRPr="00AE1709" w:rsidRDefault="00AE1709" w:rsidP="00AE1709">
      <w:pPr>
        <w:pStyle w:val="NormalWeb"/>
        <w:jc w:val="both"/>
        <w:rPr>
          <w:rFonts w:asciiTheme="minorHAnsi" w:hAnsiTheme="minorHAnsi" w:cstheme="minorHAnsi"/>
          <w:sz w:val="22"/>
          <w:szCs w:val="22"/>
        </w:rPr>
      </w:pPr>
      <w:r w:rsidRPr="00AE1709">
        <w:rPr>
          <w:rFonts w:asciiTheme="minorHAnsi" w:hAnsiTheme="minorHAnsi" w:cstheme="minorHAnsi"/>
          <w:sz w:val="22"/>
          <w:szCs w:val="22"/>
        </w:rPr>
        <w:lastRenderedPageBreak/>
        <w:t>One of the principles of Operation Encompass is that all incidents of domestic abuse are shared with schools, not just those where an offence can be identified.</w:t>
      </w:r>
    </w:p>
    <w:p w14:paraId="659CDD09" w14:textId="77777777" w:rsidR="00AE1709" w:rsidRPr="00AE1709" w:rsidRDefault="00AE1709" w:rsidP="00AE1709">
      <w:pPr>
        <w:pStyle w:val="NormalWeb"/>
        <w:jc w:val="both"/>
        <w:rPr>
          <w:rFonts w:asciiTheme="minorHAnsi" w:hAnsiTheme="minorHAnsi" w:cstheme="minorHAnsi"/>
          <w:sz w:val="22"/>
          <w:szCs w:val="22"/>
        </w:rPr>
      </w:pPr>
      <w:r w:rsidRPr="00AE1709">
        <w:rPr>
          <w:rFonts w:asciiTheme="minorHAnsi" w:hAnsiTheme="minorHAnsi" w:cstheme="minorHAnsi"/>
          <w:sz w:val="22"/>
          <w:szCs w:val="22"/>
        </w:rPr>
        <w:t>It is a system that provides rapid support within the school environment meaning children are better safeguarded against the short, medium and long term effects of domestic abuse.</w:t>
      </w:r>
    </w:p>
    <w:p w14:paraId="4DD88EC4" w14:textId="77777777" w:rsidR="00AE1709" w:rsidRPr="00AE1709" w:rsidRDefault="00AE1709" w:rsidP="00AE1709">
      <w:pPr>
        <w:pStyle w:val="NormalWeb"/>
        <w:jc w:val="both"/>
        <w:rPr>
          <w:rFonts w:asciiTheme="minorHAnsi" w:hAnsiTheme="minorHAnsi" w:cstheme="minorHAnsi"/>
          <w:sz w:val="22"/>
          <w:szCs w:val="22"/>
        </w:rPr>
      </w:pPr>
      <w:r w:rsidRPr="00AE1709">
        <w:rPr>
          <w:rFonts w:asciiTheme="minorHAnsi" w:hAnsiTheme="minorHAnsi" w:cstheme="minorHAnsi"/>
          <w:sz w:val="22"/>
          <w:szCs w:val="22"/>
        </w:rPr>
        <w:t>Operation Encompass provides an efficient, confidential channel of communication between the police, via the Domestic Abuse Hub to the Designated Safeguarding Leads. This enables the immediate and discrete recognition of the child's situation by key school staff, ensuring a secure and sympathetic environment is provided and the broader effects of abuse are addressed.</w:t>
      </w:r>
    </w:p>
    <w:p w14:paraId="35C182F8" w14:textId="71EBB743" w:rsidR="001E1FD0" w:rsidRDefault="00AE1709" w:rsidP="00AE1709">
      <w:pPr>
        <w:pStyle w:val="DfESBullets"/>
        <w:numPr>
          <w:ilvl w:val="0"/>
          <w:numId w:val="0"/>
        </w:numPr>
        <w:spacing w:after="0"/>
        <w:jc w:val="both"/>
        <w:rPr>
          <w:rFonts w:asciiTheme="minorHAnsi" w:hAnsiTheme="minorHAnsi" w:cstheme="minorHAnsi"/>
          <w:sz w:val="22"/>
          <w:szCs w:val="22"/>
        </w:rPr>
      </w:pPr>
      <w:r w:rsidRPr="00AE1709">
        <w:rPr>
          <w:rFonts w:asciiTheme="minorHAnsi" w:hAnsiTheme="minorHAnsi" w:cstheme="minorHAnsi"/>
          <w:sz w:val="22"/>
          <w:szCs w:val="22"/>
        </w:rPr>
        <w:t>This information is shared by the Police with schools regardless of whether parental permission to share the information has been provided at the time of Police attendance at the domestic incident. All records are managed at Child Protection level and are recorded securely and directly onto the individual child safeguarding record in school in full accordance with General Data Protection Regulations (GDPR 2018) and the Data Protection Act 2018.</w:t>
      </w:r>
    </w:p>
    <w:p w14:paraId="7AE2852A" w14:textId="5F1B97F6" w:rsidR="00AE1709" w:rsidRDefault="00AE1709" w:rsidP="00AE1709">
      <w:pPr>
        <w:pStyle w:val="DfESBullets"/>
        <w:numPr>
          <w:ilvl w:val="0"/>
          <w:numId w:val="0"/>
        </w:numPr>
        <w:spacing w:after="0"/>
        <w:jc w:val="both"/>
        <w:rPr>
          <w:rFonts w:asciiTheme="minorHAnsi" w:hAnsiTheme="minorHAnsi" w:cstheme="minorHAnsi"/>
          <w:sz w:val="22"/>
          <w:szCs w:val="22"/>
        </w:rPr>
      </w:pPr>
    </w:p>
    <w:p w14:paraId="40A1B460" w14:textId="262F6371" w:rsidR="00AE1709" w:rsidRPr="001838EC" w:rsidRDefault="00AE1709" w:rsidP="00AE1709">
      <w:pPr>
        <w:pStyle w:val="DfESBullets"/>
        <w:numPr>
          <w:ilvl w:val="0"/>
          <w:numId w:val="0"/>
        </w:numPr>
        <w:spacing w:after="0"/>
        <w:jc w:val="both"/>
        <w:rPr>
          <w:rFonts w:asciiTheme="minorHAnsi" w:hAnsiTheme="minorHAnsi" w:cstheme="minorHAnsi"/>
          <w:b/>
          <w:bCs/>
          <w:sz w:val="28"/>
          <w:szCs w:val="28"/>
        </w:rPr>
      </w:pPr>
      <w:r w:rsidRPr="001838EC">
        <w:rPr>
          <w:rFonts w:asciiTheme="minorHAnsi" w:hAnsiTheme="minorHAnsi" w:cstheme="minorHAnsi"/>
          <w:b/>
          <w:bCs/>
          <w:sz w:val="28"/>
          <w:szCs w:val="28"/>
        </w:rPr>
        <w:t>26.0</w:t>
      </w:r>
      <w:r w:rsidRPr="001838EC">
        <w:rPr>
          <w:rFonts w:asciiTheme="minorHAnsi" w:hAnsiTheme="minorHAnsi" w:cstheme="minorHAnsi"/>
          <w:b/>
          <w:bCs/>
          <w:sz w:val="28"/>
          <w:szCs w:val="28"/>
        </w:rPr>
        <w:tab/>
      </w:r>
      <w:r w:rsidR="001838EC" w:rsidRPr="001838EC">
        <w:rPr>
          <w:rFonts w:asciiTheme="minorHAnsi" w:hAnsiTheme="minorHAnsi" w:cstheme="minorHAnsi"/>
          <w:b/>
          <w:bCs/>
          <w:sz w:val="28"/>
          <w:szCs w:val="28"/>
        </w:rPr>
        <w:t>Forced Marriage</w:t>
      </w:r>
    </w:p>
    <w:p w14:paraId="71C6F951" w14:textId="77777777" w:rsidR="001838EC" w:rsidRPr="001838EC" w:rsidRDefault="001838EC" w:rsidP="001838EC">
      <w:pPr>
        <w:pStyle w:val="NormalWeb"/>
        <w:jc w:val="both"/>
        <w:rPr>
          <w:rFonts w:asciiTheme="minorHAnsi" w:hAnsiTheme="minorHAnsi" w:cstheme="minorHAnsi"/>
          <w:sz w:val="22"/>
          <w:szCs w:val="22"/>
        </w:rPr>
      </w:pPr>
      <w:r w:rsidRPr="001838EC">
        <w:rPr>
          <w:rFonts w:asciiTheme="minorHAnsi" w:hAnsiTheme="minorHAnsi" w:cstheme="minorHAnsi"/>
          <w:sz w:val="22"/>
          <w:szCs w:val="22"/>
        </w:rPr>
        <w:t>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w:t>
      </w:r>
    </w:p>
    <w:p w14:paraId="7957891D" w14:textId="6459AD3B" w:rsidR="001838EC" w:rsidRDefault="001838EC" w:rsidP="001838EC">
      <w:pPr>
        <w:pStyle w:val="NormalWeb"/>
        <w:jc w:val="both"/>
        <w:rPr>
          <w:rFonts w:asciiTheme="minorHAnsi" w:hAnsiTheme="minorHAnsi" w:cstheme="minorHAnsi"/>
          <w:sz w:val="22"/>
          <w:szCs w:val="22"/>
        </w:rPr>
      </w:pPr>
      <w:r w:rsidRPr="001838EC">
        <w:rPr>
          <w:rFonts w:asciiTheme="minorHAnsi" w:hAnsiTheme="minorHAnsi" w:cstheme="minorHAnsi"/>
          <w:sz w:val="22"/>
          <w:szCs w:val="22"/>
        </w:rPr>
        <w:t>Staff at the school understand that likewise this is a potential Safeguarding issue and they must follow the normal safeguarding process and Child Protection procedures passing this information to the Designated Safeguarding Lead (DSL) immediately. The DSL will then assess this information and where necessary make appropriate referrals to the Multi-Agency Screening Team.</w:t>
      </w:r>
    </w:p>
    <w:p w14:paraId="5F57A013" w14:textId="6154E021" w:rsidR="001838EC" w:rsidRPr="008D5BFE" w:rsidRDefault="008D5BFE" w:rsidP="001838EC">
      <w:pPr>
        <w:pStyle w:val="NormalWeb"/>
        <w:jc w:val="both"/>
        <w:rPr>
          <w:rFonts w:asciiTheme="minorHAnsi" w:hAnsiTheme="minorHAnsi" w:cstheme="minorHAnsi"/>
          <w:b/>
          <w:bCs/>
          <w:sz w:val="28"/>
          <w:szCs w:val="28"/>
        </w:rPr>
      </w:pPr>
      <w:r w:rsidRPr="008D5BFE">
        <w:rPr>
          <w:rFonts w:asciiTheme="minorHAnsi" w:hAnsiTheme="minorHAnsi" w:cstheme="minorHAnsi"/>
          <w:b/>
          <w:bCs/>
          <w:sz w:val="28"/>
          <w:szCs w:val="28"/>
        </w:rPr>
        <w:t>27.0</w:t>
      </w:r>
      <w:r w:rsidRPr="008D5BFE">
        <w:rPr>
          <w:rFonts w:asciiTheme="minorHAnsi" w:hAnsiTheme="minorHAnsi" w:cstheme="minorHAnsi"/>
          <w:b/>
          <w:bCs/>
          <w:sz w:val="28"/>
          <w:szCs w:val="28"/>
        </w:rPr>
        <w:tab/>
        <w:t>Child on Child Abuse</w:t>
      </w:r>
    </w:p>
    <w:p w14:paraId="20B23556" w14:textId="7EF3FE62" w:rsidR="00BF1B6C" w:rsidRPr="00BF1B6C" w:rsidRDefault="00BF1B6C" w:rsidP="00BF1B6C">
      <w:pPr>
        <w:pStyle w:val="Default"/>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 xml:space="preserve">Children can and sometimes do, abuse other children (sometimes referred to as child on child abuse). This can happen both inside and outside of school and online (known as cyber bullying). </w:t>
      </w:r>
      <w:r w:rsidR="00A11D2E">
        <w:rPr>
          <w:rFonts w:asciiTheme="minorHAnsi" w:hAnsiTheme="minorHAnsi" w:cstheme="minorHAnsi"/>
          <w:color w:val="auto"/>
          <w:sz w:val="22"/>
          <w:szCs w:val="22"/>
          <w:highlight w:val="yellow"/>
        </w:rPr>
        <w:t>Our schools take a zero tolerance approach to all forms of child on child abuse.</w:t>
      </w:r>
    </w:p>
    <w:p w14:paraId="6FB4D7A4" w14:textId="77777777" w:rsidR="00BF1B6C" w:rsidRPr="00BF1B6C" w:rsidRDefault="00BF1B6C" w:rsidP="00BF1B6C">
      <w:pPr>
        <w:pStyle w:val="Default"/>
        <w:jc w:val="both"/>
        <w:rPr>
          <w:rFonts w:asciiTheme="minorHAnsi" w:hAnsiTheme="minorHAnsi" w:cstheme="minorHAnsi"/>
          <w:color w:val="auto"/>
          <w:sz w:val="22"/>
          <w:szCs w:val="22"/>
          <w:highlight w:val="yellow"/>
        </w:rPr>
      </w:pPr>
    </w:p>
    <w:p w14:paraId="07C19FA6" w14:textId="77777777" w:rsidR="00BF1B6C" w:rsidRPr="00BF1B6C" w:rsidRDefault="00BF1B6C" w:rsidP="00BF1B6C">
      <w:pPr>
        <w:pStyle w:val="Default"/>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Child on child abuse is most likely to include, but may not be limited to:</w:t>
      </w:r>
    </w:p>
    <w:p w14:paraId="2A165A87" w14:textId="77777777" w:rsidR="00BF1B6C" w:rsidRPr="00BF1B6C" w:rsidRDefault="00BF1B6C" w:rsidP="00BF1B6C">
      <w:pPr>
        <w:pStyle w:val="Default"/>
        <w:jc w:val="both"/>
        <w:rPr>
          <w:rFonts w:asciiTheme="minorHAnsi" w:hAnsiTheme="minorHAnsi" w:cstheme="minorHAnsi"/>
          <w:color w:val="auto"/>
          <w:sz w:val="22"/>
          <w:szCs w:val="22"/>
          <w:highlight w:val="yellow"/>
        </w:rPr>
      </w:pPr>
    </w:p>
    <w:p w14:paraId="369BC1DD" w14:textId="77777777" w:rsidR="00BF1B6C" w:rsidRPr="00BF1B6C" w:rsidRDefault="00BF1B6C" w:rsidP="00BF1B6C">
      <w:pPr>
        <w:pStyle w:val="Default"/>
        <w:numPr>
          <w:ilvl w:val="0"/>
          <w:numId w:val="17"/>
        </w:numPr>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bullying (including cyberbullying, prejudice-based and discriminatory bullying);</w:t>
      </w:r>
    </w:p>
    <w:p w14:paraId="10690671" w14:textId="77777777" w:rsidR="00BF1B6C" w:rsidRPr="00BF1B6C" w:rsidRDefault="00BF1B6C" w:rsidP="00BF1B6C">
      <w:pPr>
        <w:pStyle w:val="Default"/>
        <w:numPr>
          <w:ilvl w:val="0"/>
          <w:numId w:val="17"/>
        </w:numPr>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abuse in intimate personal relationships between peers;</w:t>
      </w:r>
    </w:p>
    <w:p w14:paraId="2828D7A6" w14:textId="77777777" w:rsidR="00BF1B6C" w:rsidRPr="00BF1B6C" w:rsidRDefault="00BF1B6C" w:rsidP="00BF1B6C">
      <w:pPr>
        <w:pStyle w:val="Default"/>
        <w:numPr>
          <w:ilvl w:val="0"/>
          <w:numId w:val="17"/>
        </w:numPr>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physical abuse such as hitting, kicking, shaking, biting, hair pulling, or otherwise causing physical harm (this may include an online element which facilitates, threatens and/or encourages physical abuse);</w:t>
      </w:r>
    </w:p>
    <w:p w14:paraId="41E5B06E" w14:textId="77777777" w:rsidR="00BF1B6C" w:rsidRPr="00BF1B6C" w:rsidRDefault="00BF1B6C" w:rsidP="00BF1B6C">
      <w:pPr>
        <w:pStyle w:val="Default"/>
        <w:numPr>
          <w:ilvl w:val="0"/>
          <w:numId w:val="17"/>
        </w:numPr>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sexual violence, such as rape, assault by penetration and sexual assault; (this may include an online element which facilitates, threatens and/or encourages sexual violence);</w:t>
      </w:r>
    </w:p>
    <w:p w14:paraId="23AE3D7C" w14:textId="77777777" w:rsidR="00BF1B6C" w:rsidRPr="00BF1B6C" w:rsidRDefault="00BF1B6C" w:rsidP="00BF1B6C">
      <w:pPr>
        <w:pStyle w:val="Default"/>
        <w:numPr>
          <w:ilvl w:val="0"/>
          <w:numId w:val="17"/>
        </w:numPr>
        <w:jc w:val="both"/>
        <w:rPr>
          <w:rFonts w:asciiTheme="minorHAnsi" w:hAnsiTheme="minorHAnsi" w:cstheme="minorHAnsi"/>
          <w:color w:val="auto"/>
          <w:sz w:val="22"/>
          <w:szCs w:val="22"/>
          <w:highlight w:val="yellow"/>
        </w:rPr>
      </w:pPr>
      <w:r w:rsidRPr="00BF1B6C">
        <w:rPr>
          <w:rFonts w:asciiTheme="minorHAnsi" w:hAnsiTheme="minorHAnsi" w:cstheme="minorHAnsi"/>
          <w:highlight w:val="yellow"/>
        </w:rPr>
        <w:t>sexual harassment, such as sexual comments, remarks, jokes and online sexual harassment, which may be standalone or part of a broader pattern of abuse;</w:t>
      </w:r>
    </w:p>
    <w:p w14:paraId="6E79897F" w14:textId="77777777" w:rsidR="00BF1B6C" w:rsidRPr="00BF1B6C" w:rsidRDefault="00BF1B6C" w:rsidP="00BF1B6C">
      <w:pPr>
        <w:pStyle w:val="Default"/>
        <w:numPr>
          <w:ilvl w:val="0"/>
          <w:numId w:val="17"/>
        </w:numPr>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causing someone to engage in sexual activity without consent, such as forcing someone to strip, touch themselves sexually, or to engage in sexual activity with a third party;</w:t>
      </w:r>
    </w:p>
    <w:p w14:paraId="479CC9F8" w14:textId="77777777" w:rsidR="00BF1B6C" w:rsidRPr="00BF1B6C" w:rsidRDefault="00BF1B6C" w:rsidP="00BF1B6C">
      <w:pPr>
        <w:pStyle w:val="Default"/>
        <w:numPr>
          <w:ilvl w:val="0"/>
          <w:numId w:val="17"/>
        </w:numPr>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consensual and non-consensual sharing of nudes and semi-nude images and or videos (also known as sexting or youth produced sexual imagery);</w:t>
      </w:r>
    </w:p>
    <w:p w14:paraId="64FCFA3F" w14:textId="77777777" w:rsidR="00BF1B6C" w:rsidRPr="00BF1B6C" w:rsidRDefault="00BF1B6C" w:rsidP="00BF1B6C">
      <w:pPr>
        <w:pStyle w:val="Default"/>
        <w:numPr>
          <w:ilvl w:val="0"/>
          <w:numId w:val="17"/>
        </w:numPr>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upskirting, which typically involves taking a picture under a person’s clothing without their permission, with the intention of viewing their genitals or buttocks to obtain sexual gratification, or cause the victim humiliation, distress or alarm; and</w:t>
      </w:r>
    </w:p>
    <w:p w14:paraId="581923D8" w14:textId="77777777" w:rsidR="00BF1B6C" w:rsidRPr="00BF1B6C" w:rsidRDefault="00BF1B6C" w:rsidP="00BF1B6C">
      <w:pPr>
        <w:pStyle w:val="Default"/>
        <w:numPr>
          <w:ilvl w:val="0"/>
          <w:numId w:val="17"/>
        </w:numPr>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initiation/hazing type violence and rituals (this could include activities involving harassment, abuse or humiliation used as a way of initiating a person into a group and may also include an online element).</w:t>
      </w:r>
    </w:p>
    <w:p w14:paraId="5780F0F5" w14:textId="77777777" w:rsidR="00BF1B6C" w:rsidRPr="00BF1B6C" w:rsidRDefault="00BF1B6C" w:rsidP="00BF1B6C">
      <w:pPr>
        <w:pStyle w:val="Default"/>
        <w:jc w:val="both"/>
        <w:rPr>
          <w:rFonts w:asciiTheme="minorHAnsi" w:hAnsiTheme="minorHAnsi" w:cstheme="minorHAnsi"/>
          <w:color w:val="auto"/>
          <w:sz w:val="22"/>
          <w:szCs w:val="22"/>
        </w:rPr>
      </w:pPr>
    </w:p>
    <w:p w14:paraId="08A8B888" w14:textId="77777777" w:rsidR="00BF1B6C" w:rsidRPr="00BF1B6C" w:rsidRDefault="00BF1B6C" w:rsidP="00BF1B6C">
      <w:pPr>
        <w:pStyle w:val="Default"/>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lastRenderedPageBreak/>
        <w:t xml:space="preserve">School staff have received training in recognising the indicators and signs of child on child abuse and know how to identify it and respond to reports. </w:t>
      </w:r>
    </w:p>
    <w:p w14:paraId="4BBBDE7F" w14:textId="77777777" w:rsidR="00BF1B6C" w:rsidRPr="00BF1B6C" w:rsidRDefault="00BF1B6C" w:rsidP="00BF1B6C">
      <w:pPr>
        <w:pStyle w:val="Default"/>
        <w:jc w:val="both"/>
        <w:rPr>
          <w:rFonts w:asciiTheme="minorHAnsi" w:hAnsiTheme="minorHAnsi" w:cstheme="minorHAnsi"/>
          <w:color w:val="auto"/>
          <w:sz w:val="22"/>
          <w:szCs w:val="22"/>
          <w:highlight w:val="yellow"/>
        </w:rPr>
      </w:pPr>
    </w:p>
    <w:p w14:paraId="0153849C" w14:textId="77777777" w:rsidR="00BF1B6C" w:rsidRPr="00BF1B6C" w:rsidRDefault="00BF1B6C" w:rsidP="00BF1B6C">
      <w:pPr>
        <w:pStyle w:val="Default"/>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Staff understand, that even if there are no reports of such abuse in school it does not mean it is not happening, it may be the case that it is just not being reported. Staff are aware that it is important that if staff have any concerns regarding child on child abuse, they speak to the designated safeguarding lead.</w:t>
      </w:r>
    </w:p>
    <w:p w14:paraId="7C12F94F" w14:textId="77777777" w:rsidR="00BF1B6C" w:rsidRPr="00BF1B6C" w:rsidRDefault="00BF1B6C" w:rsidP="00BF1B6C">
      <w:pPr>
        <w:pStyle w:val="Default"/>
        <w:jc w:val="both"/>
        <w:rPr>
          <w:rFonts w:asciiTheme="minorHAnsi" w:hAnsiTheme="minorHAnsi" w:cstheme="minorHAnsi"/>
          <w:color w:val="auto"/>
          <w:sz w:val="22"/>
          <w:szCs w:val="22"/>
          <w:highlight w:val="yellow"/>
        </w:rPr>
      </w:pPr>
    </w:p>
    <w:p w14:paraId="7EF34515" w14:textId="77777777" w:rsidR="00BF1B6C" w:rsidRPr="00BF1B6C" w:rsidRDefault="00BF1B6C" w:rsidP="00BF1B6C">
      <w:pPr>
        <w:pStyle w:val="Default"/>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All staff are trained to understand the importance of challenging inappropriate behaviours between peers, that are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55AE25E5" w14:textId="77777777" w:rsidR="00BF1B6C" w:rsidRPr="00BF1B6C" w:rsidRDefault="00BF1B6C" w:rsidP="00BF1B6C">
      <w:pPr>
        <w:pStyle w:val="Default"/>
        <w:jc w:val="both"/>
        <w:rPr>
          <w:rFonts w:asciiTheme="minorHAnsi" w:hAnsiTheme="minorHAnsi" w:cstheme="minorHAnsi"/>
          <w:color w:val="auto"/>
          <w:sz w:val="22"/>
          <w:szCs w:val="22"/>
          <w:highlight w:val="yellow"/>
        </w:rPr>
      </w:pPr>
    </w:p>
    <w:p w14:paraId="14F0B85B" w14:textId="77777777" w:rsidR="00BF1B6C" w:rsidRPr="00BF1B6C" w:rsidRDefault="00BF1B6C" w:rsidP="00BF1B6C">
      <w:pPr>
        <w:pStyle w:val="Default"/>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 xml:space="preserve">Staff are clear that whilst these may be responded to through behaviour management processes, there is also a need for this information to be shared with the DSL in order to address any underlying safeguarding concerns. </w:t>
      </w:r>
    </w:p>
    <w:p w14:paraId="71DD3FB1" w14:textId="77777777" w:rsidR="00BF1B6C" w:rsidRPr="00BF1B6C" w:rsidRDefault="00BF1B6C" w:rsidP="00BF1B6C">
      <w:pPr>
        <w:pStyle w:val="Default"/>
        <w:jc w:val="both"/>
        <w:rPr>
          <w:rFonts w:asciiTheme="minorHAnsi" w:hAnsiTheme="minorHAnsi" w:cstheme="minorHAnsi"/>
          <w:color w:val="auto"/>
          <w:sz w:val="22"/>
          <w:szCs w:val="22"/>
          <w:highlight w:val="yellow"/>
        </w:rPr>
      </w:pPr>
    </w:p>
    <w:p w14:paraId="4FE151D3" w14:textId="5CCBC42B" w:rsidR="00BF1B6C" w:rsidRPr="00BF1B6C" w:rsidRDefault="00BF1B6C" w:rsidP="00BF1B6C">
      <w:pPr>
        <w:pStyle w:val="Default"/>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School staff are particularly vigilant of students with identified Special Educational Needs and/or Disabilities who may be particularly vulnerable to peer on peer abuse.</w:t>
      </w:r>
      <w:r w:rsidR="00427EA1">
        <w:rPr>
          <w:rFonts w:asciiTheme="minorHAnsi" w:hAnsiTheme="minorHAnsi" w:cstheme="minorHAnsi"/>
          <w:color w:val="auto"/>
          <w:sz w:val="22"/>
          <w:szCs w:val="22"/>
          <w:highlight w:val="yellow"/>
        </w:rPr>
        <w:t xml:space="preserve"> </w:t>
      </w:r>
      <w:r w:rsidR="00B626A4">
        <w:rPr>
          <w:rFonts w:asciiTheme="minorHAnsi" w:hAnsiTheme="minorHAnsi" w:cstheme="minorHAnsi"/>
          <w:color w:val="auto"/>
          <w:sz w:val="22"/>
          <w:szCs w:val="22"/>
          <w:highlight w:val="yellow"/>
        </w:rPr>
        <w:t>Similarly</w:t>
      </w:r>
      <w:r w:rsidR="00427EA1">
        <w:rPr>
          <w:rFonts w:asciiTheme="minorHAnsi" w:hAnsiTheme="minorHAnsi" w:cstheme="minorHAnsi"/>
          <w:color w:val="auto"/>
          <w:sz w:val="22"/>
          <w:szCs w:val="22"/>
          <w:highlight w:val="yellow"/>
        </w:rPr>
        <w:t xml:space="preserve">, staff are </w:t>
      </w:r>
      <w:r w:rsidR="00B626A4">
        <w:rPr>
          <w:rFonts w:asciiTheme="minorHAnsi" w:hAnsiTheme="minorHAnsi" w:cstheme="minorHAnsi"/>
          <w:color w:val="auto"/>
          <w:sz w:val="22"/>
          <w:szCs w:val="22"/>
          <w:highlight w:val="yellow"/>
        </w:rPr>
        <w:t>vigilant</w:t>
      </w:r>
      <w:r w:rsidR="004077A1">
        <w:rPr>
          <w:rFonts w:asciiTheme="minorHAnsi" w:hAnsiTheme="minorHAnsi" w:cstheme="minorHAnsi"/>
          <w:color w:val="auto"/>
          <w:sz w:val="22"/>
          <w:szCs w:val="22"/>
          <w:highlight w:val="yellow"/>
        </w:rPr>
        <w:t xml:space="preserve"> to the needs of students who may be more vulnerable due to their protected characteristics.</w:t>
      </w:r>
    </w:p>
    <w:p w14:paraId="120CF47B" w14:textId="77777777" w:rsidR="00BF1B6C" w:rsidRPr="00BF1B6C" w:rsidRDefault="00BF1B6C" w:rsidP="00BF1B6C">
      <w:pPr>
        <w:pStyle w:val="Default"/>
        <w:jc w:val="both"/>
        <w:rPr>
          <w:rFonts w:asciiTheme="minorHAnsi" w:hAnsiTheme="minorHAnsi" w:cstheme="minorHAnsi"/>
          <w:color w:val="auto"/>
          <w:sz w:val="22"/>
          <w:szCs w:val="22"/>
          <w:highlight w:val="yellow"/>
        </w:rPr>
      </w:pPr>
    </w:p>
    <w:p w14:paraId="160BCA95" w14:textId="77777777" w:rsidR="00BF1B6C" w:rsidRPr="00BF1B6C" w:rsidRDefault="00BF1B6C" w:rsidP="00BF1B6C">
      <w:pPr>
        <w:pStyle w:val="Default"/>
        <w:jc w:val="both"/>
        <w:rPr>
          <w:rFonts w:asciiTheme="minorHAnsi" w:hAnsiTheme="minorHAnsi" w:cstheme="minorHAnsi"/>
          <w:color w:val="auto"/>
          <w:sz w:val="22"/>
          <w:szCs w:val="22"/>
          <w:highlight w:val="yellow"/>
        </w:rPr>
      </w:pPr>
      <w:r w:rsidRPr="00BF1B6C">
        <w:rPr>
          <w:rFonts w:asciiTheme="minorHAnsi" w:hAnsiTheme="minorHAnsi" w:cstheme="minorHAnsi"/>
          <w:color w:val="auto"/>
          <w:sz w:val="22"/>
          <w:szCs w:val="22"/>
          <w:highlight w:val="yellow"/>
        </w:rPr>
        <w:t>Such behaviour should never be considered as ‘banter’ or part of growing up. Child on child abuse often meets the threshold for the recording and investigation of criminal offences by the Police.</w:t>
      </w:r>
    </w:p>
    <w:p w14:paraId="5D677CEF" w14:textId="77777777" w:rsidR="00BF1B6C" w:rsidRPr="00BF1B6C" w:rsidRDefault="00BF1B6C" w:rsidP="00BF1B6C">
      <w:pPr>
        <w:pStyle w:val="NormalWeb"/>
        <w:jc w:val="both"/>
        <w:rPr>
          <w:rFonts w:asciiTheme="minorHAnsi" w:hAnsiTheme="minorHAnsi" w:cstheme="minorHAnsi"/>
          <w:sz w:val="22"/>
          <w:szCs w:val="22"/>
        </w:rPr>
      </w:pPr>
      <w:r w:rsidRPr="00BF1B6C">
        <w:rPr>
          <w:rFonts w:asciiTheme="minorHAnsi" w:hAnsiTheme="minorHAnsi" w:cstheme="minorHAnsi"/>
          <w:sz w:val="22"/>
          <w:szCs w:val="22"/>
          <w:highlight w:val="yellow"/>
        </w:rPr>
        <w:t>Staff becoming aware of any incident of child on child abuse must follow the safeguarding process and Child Protection procedures, passing this information to the Designated Safeguarding Lead (DSL) immediately. The DSL will then assess this information and where necessary make appropriate referrals to MAST / DAAT and potentially the Police, should criminal offences be identified.</w:t>
      </w:r>
    </w:p>
    <w:p w14:paraId="6630CF9D" w14:textId="77777777" w:rsidR="00BF1B6C" w:rsidRPr="00BF1B6C" w:rsidRDefault="00BF1B6C" w:rsidP="00BF1B6C">
      <w:pPr>
        <w:pStyle w:val="NormalWeb"/>
        <w:jc w:val="both"/>
        <w:rPr>
          <w:rFonts w:asciiTheme="minorHAnsi" w:hAnsiTheme="minorHAnsi" w:cstheme="minorHAnsi"/>
          <w:sz w:val="22"/>
          <w:szCs w:val="22"/>
        </w:rPr>
      </w:pPr>
      <w:r w:rsidRPr="00BF1B6C">
        <w:rPr>
          <w:rFonts w:asciiTheme="minorHAnsi" w:hAnsiTheme="minorHAnsi" w:cstheme="minorHAnsi"/>
          <w:sz w:val="22"/>
          <w:szCs w:val="22"/>
          <w:highlight w:val="yellow"/>
        </w:rPr>
        <w:t>Child on child allegations that do not meet the threshold for police investigation will be subject of internal school investigation by the Designated Safeguarding Lead and/or senior leaders at the school. This will involve speaking to the victim and any witnesses to secure accounts of the allegation. All findings including any additional information secured, will be considered when making decisions around resolution of the allegation. Outcomes may involve application of the school behaviour policy.</w:t>
      </w:r>
      <w:r w:rsidRPr="00BF1B6C">
        <w:rPr>
          <w:rFonts w:asciiTheme="minorHAnsi" w:hAnsiTheme="minorHAnsi" w:cstheme="minorHAnsi"/>
          <w:sz w:val="22"/>
          <w:szCs w:val="22"/>
        </w:rPr>
        <w:t xml:space="preserve"> </w:t>
      </w:r>
    </w:p>
    <w:p w14:paraId="79999E5C" w14:textId="77777777" w:rsidR="00BF1B6C" w:rsidRPr="00BF1B6C" w:rsidRDefault="00BF1B6C" w:rsidP="00BF1B6C">
      <w:pPr>
        <w:pStyle w:val="NormalWeb"/>
        <w:jc w:val="both"/>
        <w:rPr>
          <w:rFonts w:asciiTheme="minorHAnsi" w:hAnsiTheme="minorHAnsi" w:cstheme="minorHAnsi"/>
          <w:sz w:val="22"/>
          <w:szCs w:val="22"/>
        </w:rPr>
      </w:pPr>
      <w:r w:rsidRPr="00BF1B6C">
        <w:rPr>
          <w:rFonts w:asciiTheme="minorHAnsi" w:hAnsiTheme="minorHAnsi" w:cstheme="minorHAnsi"/>
          <w:sz w:val="22"/>
          <w:szCs w:val="22"/>
          <w:highlight w:val="yellow"/>
        </w:rPr>
        <w:t>School recognises that victims of child on child abuse need to be supported and with parental consent, may secure external agency support where this is deemed appropriate.</w:t>
      </w:r>
    </w:p>
    <w:p w14:paraId="155D37F2" w14:textId="77777777" w:rsidR="00BF1B6C" w:rsidRPr="00BF1B6C" w:rsidRDefault="00BF1B6C" w:rsidP="00BF1B6C">
      <w:pPr>
        <w:pStyle w:val="NormalWeb"/>
        <w:jc w:val="both"/>
        <w:rPr>
          <w:rFonts w:asciiTheme="minorHAnsi" w:hAnsiTheme="minorHAnsi" w:cstheme="minorHAnsi"/>
          <w:sz w:val="22"/>
          <w:szCs w:val="22"/>
        </w:rPr>
      </w:pPr>
      <w:r w:rsidRPr="00BF1B6C">
        <w:rPr>
          <w:rFonts w:asciiTheme="minorHAnsi" w:hAnsiTheme="minorHAnsi" w:cstheme="minorHAnsi"/>
          <w:sz w:val="22"/>
          <w:szCs w:val="22"/>
          <w:highlight w:val="yellow"/>
        </w:rPr>
        <w:t>All staff will reassure victims that they are being taken seriously and that they will be supported and kept safe. A victim should never be given the impression that they are creating a problem by reporting child on child abuse, nor should a victim ever be made to feel ashamed for making a report.</w:t>
      </w:r>
    </w:p>
    <w:p w14:paraId="102747C7" w14:textId="3437F098" w:rsidR="008D5BFE" w:rsidRPr="00BF1B6C" w:rsidRDefault="00BF1B6C" w:rsidP="00BF1B6C">
      <w:pPr>
        <w:pStyle w:val="NormalWeb"/>
        <w:jc w:val="both"/>
        <w:rPr>
          <w:rFonts w:asciiTheme="minorHAnsi" w:hAnsiTheme="minorHAnsi" w:cstheme="minorHAnsi"/>
          <w:sz w:val="22"/>
          <w:szCs w:val="22"/>
        </w:rPr>
      </w:pPr>
      <w:r w:rsidRPr="00BF1B6C">
        <w:rPr>
          <w:rFonts w:asciiTheme="minorHAnsi" w:hAnsiTheme="minorHAnsi" w:cstheme="minorHAnsi"/>
          <w:sz w:val="22"/>
          <w:szCs w:val="22"/>
          <w:highlight w:val="yellow"/>
        </w:rPr>
        <w:t>School recognises that perpetrators of child on child abuse may have identified un-met needs of their own and with parental consultation, may secure external agency support where this is deemed appropriate.</w:t>
      </w:r>
    </w:p>
    <w:p w14:paraId="435A143B" w14:textId="5EF07414" w:rsidR="001838EC" w:rsidRPr="00B417A9" w:rsidRDefault="00F254F5" w:rsidP="00AE1709">
      <w:pPr>
        <w:pStyle w:val="DfESBullets"/>
        <w:numPr>
          <w:ilvl w:val="0"/>
          <w:numId w:val="0"/>
        </w:numPr>
        <w:spacing w:after="0"/>
        <w:jc w:val="both"/>
        <w:rPr>
          <w:rFonts w:asciiTheme="minorHAnsi" w:hAnsiTheme="minorHAnsi" w:cstheme="minorHAnsi"/>
          <w:b/>
          <w:bCs/>
          <w:sz w:val="28"/>
          <w:szCs w:val="28"/>
        </w:rPr>
      </w:pPr>
      <w:r w:rsidRPr="00B417A9">
        <w:rPr>
          <w:rFonts w:asciiTheme="minorHAnsi" w:hAnsiTheme="minorHAnsi" w:cstheme="minorHAnsi"/>
          <w:b/>
          <w:bCs/>
          <w:sz w:val="28"/>
          <w:szCs w:val="28"/>
        </w:rPr>
        <w:t>28.0</w:t>
      </w:r>
      <w:r w:rsidRPr="00B417A9">
        <w:rPr>
          <w:rFonts w:asciiTheme="minorHAnsi" w:hAnsiTheme="minorHAnsi" w:cstheme="minorHAnsi"/>
          <w:b/>
          <w:bCs/>
          <w:sz w:val="28"/>
          <w:szCs w:val="28"/>
        </w:rPr>
        <w:tab/>
      </w:r>
      <w:r w:rsidR="00447CDA" w:rsidRPr="00B417A9">
        <w:rPr>
          <w:rFonts w:asciiTheme="minorHAnsi" w:hAnsiTheme="minorHAnsi" w:cstheme="minorHAnsi"/>
          <w:b/>
          <w:bCs/>
          <w:sz w:val="28"/>
          <w:szCs w:val="28"/>
        </w:rPr>
        <w:t>Youth Produced Sexual Imagery</w:t>
      </w:r>
    </w:p>
    <w:p w14:paraId="49A209D8" w14:textId="6860707E" w:rsidR="00447CDA" w:rsidRDefault="00447CDA" w:rsidP="00AE1709">
      <w:pPr>
        <w:pStyle w:val="DfESBullets"/>
        <w:numPr>
          <w:ilvl w:val="0"/>
          <w:numId w:val="0"/>
        </w:numPr>
        <w:spacing w:after="0"/>
        <w:jc w:val="both"/>
        <w:rPr>
          <w:rFonts w:asciiTheme="minorHAnsi" w:hAnsiTheme="minorHAnsi" w:cstheme="minorHAnsi"/>
          <w:sz w:val="22"/>
          <w:szCs w:val="22"/>
        </w:rPr>
      </w:pPr>
    </w:p>
    <w:p w14:paraId="76AF925C" w14:textId="77777777" w:rsidR="00B417A9" w:rsidRPr="00B417A9" w:rsidRDefault="00B417A9" w:rsidP="00B417A9">
      <w:pPr>
        <w:autoSpaceDE w:val="0"/>
        <w:autoSpaceDN w:val="0"/>
        <w:adjustRightInd w:val="0"/>
        <w:jc w:val="both"/>
        <w:rPr>
          <w:rFonts w:asciiTheme="minorHAnsi" w:hAnsiTheme="minorHAnsi" w:cstheme="minorHAnsi"/>
          <w:sz w:val="22"/>
          <w:szCs w:val="22"/>
          <w:lang w:eastAsia="en-GB"/>
        </w:rPr>
      </w:pPr>
      <w:r w:rsidRPr="00B417A9">
        <w:rPr>
          <w:rFonts w:asciiTheme="minorHAnsi" w:hAnsiTheme="minorHAnsi" w:cstheme="minorHAnsi"/>
          <w:sz w:val="22"/>
          <w:szCs w:val="22"/>
          <w:lang w:eastAsia="en-GB"/>
        </w:rPr>
        <w:t>Where there is a disclosure from a child or young person and/or the school becomes aware that a child may have been involved in sending ‘youth produced sexual imagery’ which is sometimes referred to as ‘sexting’ or sending ‘nudes or semi nudes’, it will refer to the guidance in the UKCIS document ‘Sharing nudes and semi-nudes: advice for education settings working with children and young people (Dec 2020).</w:t>
      </w:r>
    </w:p>
    <w:p w14:paraId="488ECBD5" w14:textId="77777777" w:rsidR="00B417A9" w:rsidRPr="00B417A9" w:rsidRDefault="00B417A9" w:rsidP="00B417A9">
      <w:pPr>
        <w:autoSpaceDE w:val="0"/>
        <w:autoSpaceDN w:val="0"/>
        <w:adjustRightInd w:val="0"/>
        <w:jc w:val="both"/>
        <w:rPr>
          <w:rFonts w:asciiTheme="minorHAnsi" w:hAnsiTheme="minorHAnsi" w:cstheme="minorHAnsi"/>
          <w:sz w:val="22"/>
          <w:szCs w:val="22"/>
          <w:lang w:eastAsia="en-GB"/>
        </w:rPr>
      </w:pPr>
      <w:r w:rsidRPr="00B417A9">
        <w:rPr>
          <w:rFonts w:asciiTheme="minorHAnsi" w:hAnsiTheme="minorHAnsi" w:cstheme="minorHAnsi"/>
          <w:sz w:val="22"/>
          <w:szCs w:val="22"/>
        </w:rPr>
        <w:t xml:space="preserve"> </w:t>
      </w:r>
      <w:hyperlink r:id="rId51" w:history="1">
        <w:r w:rsidRPr="00B417A9">
          <w:rPr>
            <w:rFonts w:asciiTheme="minorHAnsi" w:hAnsiTheme="minorHAnsi" w:cstheme="minorHAnsi"/>
            <w:color w:val="0000FF"/>
            <w:sz w:val="22"/>
            <w:szCs w:val="22"/>
            <w:u w:val="single"/>
          </w:rPr>
          <w:t>(hyperlink to document)</w:t>
        </w:r>
      </w:hyperlink>
      <w:r w:rsidRPr="00B417A9">
        <w:rPr>
          <w:rFonts w:asciiTheme="minorHAnsi" w:hAnsiTheme="minorHAnsi" w:cstheme="minorHAnsi"/>
          <w:sz w:val="22"/>
          <w:szCs w:val="22"/>
        </w:rPr>
        <w:t xml:space="preserve"> </w:t>
      </w:r>
    </w:p>
    <w:p w14:paraId="292E8053" w14:textId="77777777" w:rsidR="00B417A9" w:rsidRPr="00B417A9" w:rsidRDefault="00B417A9" w:rsidP="00B417A9">
      <w:pPr>
        <w:autoSpaceDE w:val="0"/>
        <w:autoSpaceDN w:val="0"/>
        <w:adjustRightInd w:val="0"/>
        <w:rPr>
          <w:rFonts w:asciiTheme="minorHAnsi" w:hAnsiTheme="minorHAnsi" w:cstheme="minorHAnsi"/>
          <w:sz w:val="22"/>
          <w:szCs w:val="22"/>
          <w:lang w:eastAsia="en-GB"/>
        </w:rPr>
      </w:pPr>
    </w:p>
    <w:p w14:paraId="77FDB0BD" w14:textId="77777777" w:rsidR="00B417A9" w:rsidRPr="00B417A9" w:rsidRDefault="00B417A9" w:rsidP="00B417A9">
      <w:pPr>
        <w:autoSpaceDE w:val="0"/>
        <w:autoSpaceDN w:val="0"/>
        <w:adjustRightInd w:val="0"/>
        <w:jc w:val="both"/>
        <w:rPr>
          <w:rFonts w:asciiTheme="minorHAnsi" w:hAnsiTheme="minorHAnsi" w:cstheme="minorHAnsi"/>
          <w:sz w:val="22"/>
          <w:szCs w:val="22"/>
          <w:lang w:eastAsia="en-GB"/>
        </w:rPr>
      </w:pPr>
      <w:r w:rsidRPr="00B417A9">
        <w:rPr>
          <w:rFonts w:asciiTheme="minorHAnsi" w:hAnsiTheme="minorHAnsi" w:cstheme="minorHAnsi"/>
          <w:sz w:val="22"/>
          <w:szCs w:val="22"/>
          <w:lang w:eastAsia="en-GB"/>
        </w:rPr>
        <w:t>Staff understand that when an incident involving youth produced sexual imagery comes to their attention:</w:t>
      </w:r>
    </w:p>
    <w:p w14:paraId="5A723287" w14:textId="77777777" w:rsidR="00B417A9" w:rsidRPr="00B417A9" w:rsidRDefault="00B417A9" w:rsidP="00B417A9">
      <w:pPr>
        <w:autoSpaceDE w:val="0"/>
        <w:autoSpaceDN w:val="0"/>
        <w:adjustRightInd w:val="0"/>
        <w:jc w:val="both"/>
        <w:rPr>
          <w:rFonts w:asciiTheme="minorHAnsi" w:hAnsiTheme="minorHAnsi" w:cstheme="minorHAnsi"/>
          <w:sz w:val="22"/>
          <w:szCs w:val="22"/>
          <w:lang w:eastAsia="en-GB"/>
        </w:rPr>
      </w:pPr>
    </w:p>
    <w:p w14:paraId="6A094639" w14:textId="77777777" w:rsidR="00B417A9" w:rsidRPr="00B417A9" w:rsidRDefault="00B417A9" w:rsidP="00B417A9">
      <w:pPr>
        <w:numPr>
          <w:ilvl w:val="0"/>
          <w:numId w:val="18"/>
        </w:numPr>
        <w:autoSpaceDE w:val="0"/>
        <w:autoSpaceDN w:val="0"/>
        <w:adjustRightInd w:val="0"/>
        <w:jc w:val="both"/>
        <w:rPr>
          <w:rFonts w:asciiTheme="minorHAnsi" w:hAnsiTheme="minorHAnsi" w:cstheme="minorHAnsi"/>
          <w:sz w:val="22"/>
          <w:szCs w:val="22"/>
          <w:lang w:eastAsia="en-GB"/>
        </w:rPr>
      </w:pPr>
      <w:r w:rsidRPr="00B417A9">
        <w:rPr>
          <w:rFonts w:asciiTheme="minorHAnsi" w:hAnsiTheme="minorHAnsi" w:cstheme="minorHAnsi"/>
          <w:sz w:val="22"/>
          <w:szCs w:val="22"/>
          <w:lang w:eastAsia="en-GB"/>
        </w:rPr>
        <w:t>The incident must be referred to the DSL immediately</w:t>
      </w:r>
    </w:p>
    <w:p w14:paraId="00D7E91B" w14:textId="77777777" w:rsidR="00B417A9" w:rsidRPr="00B417A9" w:rsidRDefault="00B417A9" w:rsidP="00B417A9">
      <w:pPr>
        <w:numPr>
          <w:ilvl w:val="0"/>
          <w:numId w:val="18"/>
        </w:numPr>
        <w:autoSpaceDE w:val="0"/>
        <w:autoSpaceDN w:val="0"/>
        <w:adjustRightInd w:val="0"/>
        <w:jc w:val="both"/>
        <w:rPr>
          <w:rFonts w:asciiTheme="minorHAnsi" w:hAnsiTheme="minorHAnsi" w:cstheme="minorHAnsi"/>
          <w:sz w:val="22"/>
          <w:szCs w:val="22"/>
          <w:lang w:eastAsia="en-GB"/>
        </w:rPr>
      </w:pPr>
      <w:r w:rsidRPr="00B417A9">
        <w:rPr>
          <w:rFonts w:asciiTheme="minorHAnsi" w:hAnsiTheme="minorHAnsi" w:cstheme="minorHAnsi"/>
          <w:sz w:val="22"/>
          <w:szCs w:val="22"/>
          <w:lang w:eastAsia="en-GB"/>
        </w:rPr>
        <w:lastRenderedPageBreak/>
        <w:t>The DSL should hold an initial review meeting with appropriate school staff</w:t>
      </w:r>
    </w:p>
    <w:p w14:paraId="76164F9A" w14:textId="77777777" w:rsidR="00B417A9" w:rsidRPr="00B417A9" w:rsidRDefault="00B417A9" w:rsidP="00B417A9">
      <w:pPr>
        <w:numPr>
          <w:ilvl w:val="0"/>
          <w:numId w:val="18"/>
        </w:numPr>
        <w:autoSpaceDE w:val="0"/>
        <w:autoSpaceDN w:val="0"/>
        <w:adjustRightInd w:val="0"/>
        <w:jc w:val="both"/>
        <w:rPr>
          <w:rFonts w:asciiTheme="minorHAnsi" w:hAnsiTheme="minorHAnsi" w:cstheme="minorHAnsi"/>
          <w:sz w:val="22"/>
          <w:szCs w:val="22"/>
          <w:lang w:eastAsia="en-GB"/>
        </w:rPr>
      </w:pPr>
      <w:r w:rsidRPr="00B417A9">
        <w:rPr>
          <w:rFonts w:asciiTheme="minorHAnsi" w:hAnsiTheme="minorHAnsi" w:cstheme="minorHAnsi"/>
          <w:sz w:val="22"/>
          <w:szCs w:val="22"/>
          <w:lang w:eastAsia="en-GB"/>
        </w:rPr>
        <w:t>There will be subsequent interviews with the young people involved (as appropriate)</w:t>
      </w:r>
    </w:p>
    <w:p w14:paraId="50F8B9E3" w14:textId="77777777" w:rsidR="00B417A9" w:rsidRPr="00B417A9" w:rsidRDefault="00B417A9" w:rsidP="00B417A9">
      <w:pPr>
        <w:numPr>
          <w:ilvl w:val="0"/>
          <w:numId w:val="18"/>
        </w:numPr>
        <w:autoSpaceDE w:val="0"/>
        <w:autoSpaceDN w:val="0"/>
        <w:adjustRightInd w:val="0"/>
        <w:jc w:val="both"/>
        <w:rPr>
          <w:rFonts w:asciiTheme="minorHAnsi" w:hAnsiTheme="minorHAnsi" w:cstheme="minorHAnsi"/>
          <w:sz w:val="22"/>
          <w:szCs w:val="22"/>
          <w:lang w:eastAsia="en-GB"/>
        </w:rPr>
      </w:pPr>
      <w:r w:rsidRPr="00B417A9">
        <w:rPr>
          <w:rFonts w:asciiTheme="minorHAnsi" w:hAnsiTheme="minorHAnsi" w:cstheme="minorHAnsi"/>
          <w:sz w:val="22"/>
          <w:szCs w:val="22"/>
          <w:lang w:eastAsia="en-GB"/>
        </w:rPr>
        <w:t>Parents will be informed at an early stage and involved in the process unless there is good reason to believe that involving parents would put the young person at risk of harm</w:t>
      </w:r>
    </w:p>
    <w:p w14:paraId="710010E7" w14:textId="77777777" w:rsidR="00B417A9" w:rsidRPr="00B417A9" w:rsidRDefault="00B417A9" w:rsidP="00B417A9">
      <w:pPr>
        <w:numPr>
          <w:ilvl w:val="0"/>
          <w:numId w:val="18"/>
        </w:numPr>
        <w:autoSpaceDE w:val="0"/>
        <w:autoSpaceDN w:val="0"/>
        <w:adjustRightInd w:val="0"/>
        <w:jc w:val="both"/>
        <w:rPr>
          <w:rFonts w:asciiTheme="minorHAnsi" w:hAnsiTheme="minorHAnsi" w:cstheme="minorHAnsi"/>
          <w:sz w:val="22"/>
          <w:szCs w:val="22"/>
          <w:lang w:eastAsia="en-GB"/>
        </w:rPr>
      </w:pPr>
      <w:r w:rsidRPr="00B417A9">
        <w:rPr>
          <w:rFonts w:asciiTheme="minorHAnsi" w:hAnsiTheme="minorHAnsi" w:cstheme="minorHAnsi"/>
          <w:sz w:val="22"/>
          <w:szCs w:val="22"/>
          <w:lang w:eastAsia="en-GB"/>
        </w:rPr>
        <w:t>The DSL will assess the information available and with the use of appropriate risk assessment tools, decide the appropriate response by the school to such an incident</w:t>
      </w:r>
    </w:p>
    <w:p w14:paraId="393866DD" w14:textId="77777777" w:rsidR="00B417A9" w:rsidRPr="00B417A9" w:rsidRDefault="00B417A9" w:rsidP="00B417A9">
      <w:pPr>
        <w:autoSpaceDE w:val="0"/>
        <w:autoSpaceDN w:val="0"/>
        <w:adjustRightInd w:val="0"/>
        <w:ind w:left="720"/>
        <w:jc w:val="both"/>
        <w:rPr>
          <w:rFonts w:asciiTheme="minorHAnsi" w:hAnsiTheme="minorHAnsi" w:cstheme="minorHAnsi"/>
          <w:sz w:val="22"/>
          <w:szCs w:val="22"/>
          <w:lang w:eastAsia="en-GB"/>
        </w:rPr>
      </w:pPr>
    </w:p>
    <w:p w14:paraId="2A956D26" w14:textId="2021514B" w:rsidR="00B417A9" w:rsidRPr="00B417A9" w:rsidRDefault="00887B12" w:rsidP="00B417A9">
      <w:pPr>
        <w:autoSpaceDE w:val="0"/>
        <w:autoSpaceDN w:val="0"/>
        <w:adjustRightInd w:val="0"/>
        <w:ind w:left="720"/>
        <w:jc w:val="both"/>
        <w:rPr>
          <w:rFonts w:asciiTheme="minorHAnsi" w:hAnsiTheme="minorHAnsi" w:cstheme="minorHAnsi"/>
          <w:sz w:val="22"/>
          <w:szCs w:val="22"/>
          <w:lang w:eastAsia="en-GB"/>
        </w:rPr>
      </w:pPr>
      <w:hyperlink r:id="rId52" w:history="1">
        <w:r w:rsidR="00B417A9" w:rsidRPr="00B417A9">
          <w:rPr>
            <w:rFonts w:asciiTheme="minorHAnsi" w:hAnsiTheme="minorHAnsi" w:cstheme="minorHAnsi"/>
            <w:color w:val="0000FF"/>
            <w:sz w:val="22"/>
            <w:szCs w:val="22"/>
            <w:u w:val="single"/>
            <w:lang w:eastAsia="en-GB"/>
          </w:rPr>
          <w:t>Sexual Harmful Behaviour Toolkit</w:t>
        </w:r>
      </w:hyperlink>
      <w:r w:rsidR="00B417A9" w:rsidRPr="00B417A9">
        <w:rPr>
          <w:rFonts w:asciiTheme="minorHAnsi" w:hAnsiTheme="minorHAnsi" w:cstheme="minorHAnsi"/>
          <w:sz w:val="22"/>
          <w:szCs w:val="22"/>
          <w:lang w:eastAsia="en-GB"/>
        </w:rPr>
        <w:t xml:space="preserve">  </w:t>
      </w:r>
    </w:p>
    <w:p w14:paraId="77DD2EC9" w14:textId="77777777" w:rsidR="00B417A9" w:rsidRPr="00B417A9" w:rsidRDefault="00B417A9" w:rsidP="00B417A9">
      <w:pPr>
        <w:pStyle w:val="DfESBullets"/>
        <w:numPr>
          <w:ilvl w:val="0"/>
          <w:numId w:val="0"/>
        </w:numPr>
        <w:spacing w:after="0"/>
        <w:jc w:val="both"/>
        <w:rPr>
          <w:rFonts w:asciiTheme="minorHAnsi" w:hAnsiTheme="minorHAnsi" w:cstheme="minorHAnsi"/>
          <w:sz w:val="22"/>
          <w:szCs w:val="22"/>
          <w:lang w:eastAsia="en-GB"/>
        </w:rPr>
      </w:pPr>
    </w:p>
    <w:p w14:paraId="56C8877C" w14:textId="58351920" w:rsidR="00447CDA" w:rsidRDefault="00B417A9" w:rsidP="00B417A9">
      <w:pPr>
        <w:pStyle w:val="DfESBullets"/>
        <w:numPr>
          <w:ilvl w:val="0"/>
          <w:numId w:val="0"/>
        </w:numPr>
        <w:spacing w:after="0"/>
        <w:jc w:val="both"/>
        <w:rPr>
          <w:rFonts w:asciiTheme="minorHAnsi" w:hAnsiTheme="minorHAnsi" w:cstheme="minorHAnsi"/>
          <w:sz w:val="22"/>
          <w:szCs w:val="22"/>
        </w:rPr>
      </w:pPr>
      <w:r w:rsidRPr="00B417A9">
        <w:rPr>
          <w:rFonts w:asciiTheme="minorHAnsi" w:hAnsiTheme="minorHAnsi" w:cstheme="minorHAnsi"/>
          <w:sz w:val="22"/>
          <w:szCs w:val="22"/>
          <w:lang w:eastAsia="en-GB"/>
        </w:rPr>
        <w:t xml:space="preserve">If at any point in the process it has been established a young person has been harmed or is at risk of harm, or such behaviour involves a young person communicating with an adult, then a referral will be made to children’s social care and/or the </w:t>
      </w:r>
      <w:r w:rsidRPr="00B417A9">
        <w:rPr>
          <w:rFonts w:asciiTheme="minorHAnsi" w:hAnsiTheme="minorHAnsi" w:cstheme="minorHAnsi"/>
          <w:sz w:val="22"/>
          <w:szCs w:val="22"/>
        </w:rPr>
        <w:t>police immediately</w:t>
      </w:r>
      <w:r>
        <w:rPr>
          <w:rFonts w:asciiTheme="minorHAnsi" w:hAnsiTheme="minorHAnsi" w:cstheme="minorHAnsi"/>
          <w:sz w:val="22"/>
          <w:szCs w:val="22"/>
        </w:rPr>
        <w:t>.</w:t>
      </w:r>
    </w:p>
    <w:p w14:paraId="0811BD3D" w14:textId="2B95941E" w:rsidR="00B417A9" w:rsidRDefault="00B417A9" w:rsidP="00B417A9">
      <w:pPr>
        <w:pStyle w:val="DfESBullets"/>
        <w:numPr>
          <w:ilvl w:val="0"/>
          <w:numId w:val="0"/>
        </w:numPr>
        <w:spacing w:after="0"/>
        <w:jc w:val="both"/>
        <w:rPr>
          <w:rFonts w:asciiTheme="minorHAnsi" w:hAnsiTheme="minorHAnsi" w:cstheme="minorHAnsi"/>
          <w:sz w:val="22"/>
          <w:szCs w:val="22"/>
        </w:rPr>
      </w:pPr>
    </w:p>
    <w:p w14:paraId="24601D44" w14:textId="34862452" w:rsidR="00B417A9" w:rsidRPr="007765A1" w:rsidRDefault="00B417A9" w:rsidP="00B417A9">
      <w:pPr>
        <w:pStyle w:val="DfESBullets"/>
        <w:numPr>
          <w:ilvl w:val="0"/>
          <w:numId w:val="0"/>
        </w:numPr>
        <w:spacing w:after="0"/>
        <w:jc w:val="both"/>
        <w:rPr>
          <w:rFonts w:asciiTheme="minorHAnsi" w:hAnsiTheme="minorHAnsi" w:cstheme="minorHAnsi"/>
          <w:b/>
          <w:bCs/>
          <w:sz w:val="28"/>
          <w:szCs w:val="28"/>
        </w:rPr>
      </w:pPr>
      <w:r w:rsidRPr="007765A1">
        <w:rPr>
          <w:rFonts w:asciiTheme="minorHAnsi" w:hAnsiTheme="minorHAnsi" w:cstheme="minorHAnsi"/>
          <w:b/>
          <w:bCs/>
          <w:sz w:val="28"/>
          <w:szCs w:val="28"/>
        </w:rPr>
        <w:t>29.0</w:t>
      </w:r>
      <w:r w:rsidRPr="007765A1">
        <w:rPr>
          <w:rFonts w:asciiTheme="minorHAnsi" w:hAnsiTheme="minorHAnsi" w:cstheme="minorHAnsi"/>
          <w:b/>
          <w:bCs/>
          <w:sz w:val="28"/>
          <w:szCs w:val="28"/>
        </w:rPr>
        <w:tab/>
      </w:r>
      <w:r w:rsidR="007765A1" w:rsidRPr="007765A1">
        <w:rPr>
          <w:rFonts w:asciiTheme="minorHAnsi" w:hAnsiTheme="minorHAnsi" w:cstheme="minorHAnsi"/>
          <w:b/>
          <w:bCs/>
          <w:sz w:val="28"/>
          <w:szCs w:val="28"/>
        </w:rPr>
        <w:t>Attendance</w:t>
      </w:r>
      <w:r w:rsidR="00832292" w:rsidRPr="007765A1">
        <w:rPr>
          <w:rFonts w:asciiTheme="minorHAnsi" w:hAnsiTheme="minorHAnsi" w:cstheme="minorHAnsi"/>
          <w:b/>
          <w:bCs/>
          <w:sz w:val="28"/>
          <w:szCs w:val="28"/>
        </w:rPr>
        <w:t xml:space="preserve"> and Children Missing from Education</w:t>
      </w:r>
    </w:p>
    <w:p w14:paraId="51E2255C" w14:textId="6BC01B87" w:rsidR="00832292" w:rsidRDefault="00832292" w:rsidP="00B417A9">
      <w:pPr>
        <w:pStyle w:val="DfESBullets"/>
        <w:numPr>
          <w:ilvl w:val="0"/>
          <w:numId w:val="0"/>
        </w:numPr>
        <w:spacing w:after="0"/>
        <w:jc w:val="both"/>
        <w:rPr>
          <w:rFonts w:asciiTheme="minorHAnsi" w:hAnsiTheme="minorHAnsi" w:cstheme="minorHAnsi"/>
          <w:sz w:val="22"/>
          <w:szCs w:val="22"/>
        </w:rPr>
      </w:pPr>
    </w:p>
    <w:p w14:paraId="74450BF2" w14:textId="77777777" w:rsidR="00832292" w:rsidRPr="00832292" w:rsidRDefault="00832292" w:rsidP="00832292">
      <w:pPr>
        <w:autoSpaceDE w:val="0"/>
        <w:autoSpaceDN w:val="0"/>
        <w:adjustRightInd w:val="0"/>
        <w:jc w:val="both"/>
        <w:rPr>
          <w:rFonts w:asciiTheme="minorHAnsi" w:hAnsiTheme="minorHAnsi" w:cstheme="minorHAnsi"/>
          <w:color w:val="000000"/>
          <w:sz w:val="22"/>
          <w:szCs w:val="22"/>
          <w:lang w:eastAsia="en-GB"/>
        </w:rPr>
      </w:pPr>
      <w:r w:rsidRPr="00832292">
        <w:rPr>
          <w:rFonts w:asciiTheme="minorHAnsi" w:hAnsiTheme="minorHAnsi" w:cstheme="minorHAnsi"/>
          <w:sz w:val="22"/>
          <w:szCs w:val="22"/>
          <w:lang w:eastAsia="en-GB"/>
        </w:rPr>
        <w:t xml:space="preserve">Our schools promote good attendance and understands that poor attendance can be an indicator of concern for children with welfare and safeguarding concerns, and thus ensures that information is shared between Attendance Officers, Education Welfare Officer, Heads of Year and the DSL. </w:t>
      </w:r>
      <w:r w:rsidRPr="00832292">
        <w:rPr>
          <w:rFonts w:asciiTheme="minorHAnsi" w:hAnsiTheme="minorHAnsi" w:cstheme="minorHAnsi"/>
          <w:color w:val="000000"/>
          <w:sz w:val="22"/>
          <w:szCs w:val="22"/>
          <w:lang w:eastAsia="en-GB"/>
        </w:rPr>
        <w:t xml:space="preserve">Likewise school understands that a parent failing to inform the school that a child has an authorised absence could be a cause for concern and thus will follow the school’s ‘First Day Calling’ procedure in these circumstances in order to try and locate the child and ensure that they are safe. </w:t>
      </w:r>
    </w:p>
    <w:p w14:paraId="17E83C73" w14:textId="77777777" w:rsidR="00832292" w:rsidRPr="00832292" w:rsidRDefault="00832292" w:rsidP="00832292">
      <w:pPr>
        <w:autoSpaceDE w:val="0"/>
        <w:autoSpaceDN w:val="0"/>
        <w:adjustRightInd w:val="0"/>
        <w:jc w:val="both"/>
        <w:rPr>
          <w:rFonts w:asciiTheme="minorHAnsi" w:hAnsiTheme="minorHAnsi" w:cstheme="minorHAnsi"/>
          <w:color w:val="000000"/>
          <w:sz w:val="22"/>
          <w:szCs w:val="22"/>
          <w:lang w:eastAsia="en-GB"/>
        </w:rPr>
      </w:pPr>
    </w:p>
    <w:p w14:paraId="4363D33B" w14:textId="77777777" w:rsidR="00832292" w:rsidRPr="00832292" w:rsidRDefault="00832292" w:rsidP="00832292">
      <w:pPr>
        <w:autoSpaceDE w:val="0"/>
        <w:autoSpaceDN w:val="0"/>
        <w:adjustRightInd w:val="0"/>
        <w:jc w:val="both"/>
        <w:rPr>
          <w:rFonts w:asciiTheme="minorHAnsi" w:hAnsiTheme="minorHAnsi" w:cstheme="minorHAnsi"/>
          <w:color w:val="000000"/>
          <w:sz w:val="22"/>
          <w:szCs w:val="22"/>
          <w:lang w:eastAsia="en-GB"/>
        </w:rPr>
      </w:pPr>
      <w:r w:rsidRPr="00832292">
        <w:rPr>
          <w:rFonts w:asciiTheme="minorHAnsi" w:hAnsiTheme="minorHAnsi" w:cstheme="minorHAnsi"/>
          <w:color w:val="000000"/>
          <w:sz w:val="22"/>
          <w:szCs w:val="22"/>
          <w:lang w:eastAsia="en-GB"/>
        </w:rPr>
        <w:t xml:space="preserve">The school has a duty to investigate unauthorised absences to establish if safeguarding concerns are evident </w:t>
      </w:r>
    </w:p>
    <w:p w14:paraId="67AB54E6" w14:textId="77777777" w:rsidR="00832292" w:rsidRPr="00832292" w:rsidRDefault="00832292" w:rsidP="00832292">
      <w:pPr>
        <w:autoSpaceDE w:val="0"/>
        <w:autoSpaceDN w:val="0"/>
        <w:adjustRightInd w:val="0"/>
        <w:jc w:val="both"/>
        <w:rPr>
          <w:rFonts w:asciiTheme="minorHAnsi" w:hAnsiTheme="minorHAnsi" w:cstheme="minorHAnsi"/>
          <w:b/>
          <w:color w:val="000000"/>
          <w:sz w:val="22"/>
          <w:szCs w:val="22"/>
          <w:lang w:eastAsia="en-GB"/>
        </w:rPr>
      </w:pPr>
    </w:p>
    <w:p w14:paraId="32E4ECEC" w14:textId="77777777" w:rsidR="00832292" w:rsidRPr="00832292" w:rsidRDefault="00832292" w:rsidP="00832292">
      <w:pPr>
        <w:autoSpaceDE w:val="0"/>
        <w:autoSpaceDN w:val="0"/>
        <w:adjustRightInd w:val="0"/>
        <w:jc w:val="both"/>
        <w:rPr>
          <w:rFonts w:asciiTheme="minorHAnsi" w:hAnsiTheme="minorHAnsi" w:cstheme="minorHAnsi"/>
          <w:color w:val="000000"/>
          <w:sz w:val="22"/>
          <w:szCs w:val="22"/>
          <w:lang w:eastAsia="en-GB"/>
        </w:rPr>
      </w:pPr>
      <w:r w:rsidRPr="00832292">
        <w:rPr>
          <w:rFonts w:asciiTheme="minorHAnsi" w:hAnsiTheme="minorHAnsi" w:cstheme="minorHAnsi"/>
          <w:color w:val="000000"/>
          <w:sz w:val="22"/>
          <w:szCs w:val="22"/>
          <w:lang w:eastAsia="en-GB"/>
        </w:rPr>
        <w:t>The school appreciates that the Local Authority has a statutory duty to ensure that all children and young people of compulsory school age receive suitable and appropriate education.</w:t>
      </w:r>
    </w:p>
    <w:p w14:paraId="1361ECC2" w14:textId="77777777" w:rsidR="00832292" w:rsidRPr="00832292" w:rsidRDefault="00832292" w:rsidP="00832292">
      <w:pPr>
        <w:autoSpaceDE w:val="0"/>
        <w:autoSpaceDN w:val="0"/>
        <w:adjustRightInd w:val="0"/>
        <w:jc w:val="both"/>
        <w:rPr>
          <w:rFonts w:asciiTheme="minorHAnsi" w:hAnsiTheme="minorHAnsi" w:cstheme="minorHAnsi"/>
          <w:color w:val="000000"/>
          <w:sz w:val="22"/>
          <w:szCs w:val="22"/>
          <w:lang w:eastAsia="en-GB"/>
        </w:rPr>
      </w:pPr>
      <w:r w:rsidRPr="00832292">
        <w:rPr>
          <w:rFonts w:asciiTheme="minorHAnsi" w:hAnsiTheme="minorHAnsi" w:cstheme="minorHAnsi"/>
          <w:color w:val="000000"/>
          <w:sz w:val="22"/>
          <w:szCs w:val="22"/>
          <w:lang w:eastAsia="en-GB"/>
        </w:rPr>
        <w:t xml:space="preserve">The school will therefore support the Authority in ensuring that this duty is carried out effectively. There are specific duties in respect of Children Missing Education (CME) and there are strict guidelines in respect of both the definition of CME and the legalities of deleting a pupil from a school roll. </w:t>
      </w:r>
    </w:p>
    <w:p w14:paraId="2EC48BD8" w14:textId="77777777" w:rsidR="00832292" w:rsidRPr="00832292" w:rsidRDefault="00832292" w:rsidP="00832292">
      <w:pPr>
        <w:autoSpaceDE w:val="0"/>
        <w:autoSpaceDN w:val="0"/>
        <w:adjustRightInd w:val="0"/>
        <w:jc w:val="both"/>
        <w:rPr>
          <w:rFonts w:asciiTheme="minorHAnsi" w:hAnsiTheme="minorHAnsi" w:cstheme="minorHAnsi"/>
          <w:color w:val="000000"/>
          <w:sz w:val="22"/>
          <w:szCs w:val="22"/>
          <w:lang w:eastAsia="en-GB"/>
        </w:rPr>
      </w:pPr>
    </w:p>
    <w:p w14:paraId="4535AE3E" w14:textId="77777777" w:rsidR="00832292" w:rsidRPr="00832292" w:rsidRDefault="00832292" w:rsidP="00832292">
      <w:pPr>
        <w:autoSpaceDE w:val="0"/>
        <w:autoSpaceDN w:val="0"/>
        <w:adjustRightInd w:val="0"/>
        <w:jc w:val="both"/>
        <w:rPr>
          <w:rFonts w:asciiTheme="minorHAnsi" w:hAnsiTheme="minorHAnsi" w:cstheme="minorHAnsi"/>
          <w:sz w:val="22"/>
          <w:szCs w:val="22"/>
          <w:lang w:eastAsia="en-GB"/>
        </w:rPr>
      </w:pPr>
      <w:r w:rsidRPr="00832292">
        <w:rPr>
          <w:rFonts w:asciiTheme="minorHAnsi" w:hAnsiTheme="minorHAnsi" w:cstheme="minorHAnsi"/>
          <w:sz w:val="22"/>
          <w:szCs w:val="22"/>
          <w:lang w:eastAsia="en-GB"/>
        </w:rPr>
        <w:t xml:space="preserve">The Local Authority will be informed when a pupil has been added or removed from the admissions register at non-standard transition times, within five days of them joining. </w:t>
      </w:r>
    </w:p>
    <w:p w14:paraId="376A5305" w14:textId="77777777" w:rsidR="00832292" w:rsidRPr="00832292" w:rsidRDefault="00832292" w:rsidP="00832292">
      <w:pPr>
        <w:keepNext/>
        <w:spacing w:before="240" w:after="60"/>
        <w:outlineLvl w:val="2"/>
        <w:rPr>
          <w:rFonts w:asciiTheme="minorHAnsi" w:hAnsiTheme="minorHAnsi" w:cstheme="minorHAnsi"/>
          <w:b/>
          <w:bCs/>
          <w:sz w:val="22"/>
          <w:szCs w:val="22"/>
        </w:rPr>
      </w:pPr>
      <w:r w:rsidRPr="00832292">
        <w:rPr>
          <w:rFonts w:asciiTheme="minorHAnsi" w:hAnsiTheme="minorHAnsi" w:cstheme="minorHAnsi"/>
          <w:sz w:val="22"/>
          <w:szCs w:val="22"/>
        </w:rPr>
        <w:t>(DfE Guidance on Children Missing Education - September 2016)</w:t>
      </w:r>
      <w:r w:rsidRPr="00832292">
        <w:rPr>
          <w:rFonts w:asciiTheme="minorHAnsi" w:hAnsiTheme="minorHAnsi" w:cstheme="minorHAnsi"/>
          <w:b/>
          <w:bCs/>
          <w:sz w:val="22"/>
          <w:szCs w:val="22"/>
        </w:rPr>
        <w:t xml:space="preserve"> </w:t>
      </w:r>
      <w:hyperlink r:id="rId53" w:history="1">
        <w:r w:rsidRPr="00832292">
          <w:rPr>
            <w:rFonts w:asciiTheme="minorHAnsi" w:hAnsiTheme="minorHAnsi" w:cstheme="minorHAnsi"/>
            <w:b/>
            <w:bCs/>
            <w:color w:val="0000FF"/>
            <w:sz w:val="22"/>
            <w:szCs w:val="22"/>
            <w:u w:val="single"/>
          </w:rPr>
          <w:t>https://assets.publishing.service.gov.uk/government/uploads/system/uploads/attachment_data/file/550416/Children_Missing_Education_-_statutory_guidance.pdf</w:t>
        </w:r>
      </w:hyperlink>
    </w:p>
    <w:p w14:paraId="04FFC023" w14:textId="77777777" w:rsidR="00832292" w:rsidRPr="00832292" w:rsidRDefault="00832292" w:rsidP="00832292">
      <w:pPr>
        <w:keepNext/>
        <w:spacing w:before="240" w:after="60"/>
        <w:jc w:val="both"/>
        <w:outlineLvl w:val="2"/>
        <w:rPr>
          <w:rFonts w:asciiTheme="minorHAnsi" w:hAnsiTheme="minorHAnsi" w:cstheme="minorHAnsi"/>
          <w:b/>
          <w:bCs/>
          <w:sz w:val="22"/>
          <w:szCs w:val="22"/>
        </w:rPr>
      </w:pPr>
      <w:r w:rsidRPr="00832292">
        <w:rPr>
          <w:rFonts w:asciiTheme="minorHAnsi" w:hAnsiTheme="minorHAnsi" w:cstheme="minorHAnsi"/>
          <w:sz w:val="22"/>
          <w:szCs w:val="22"/>
        </w:rPr>
        <w:t>(</w:t>
      </w:r>
      <w:r w:rsidRPr="00832292">
        <w:rPr>
          <w:rFonts w:asciiTheme="minorHAnsi" w:hAnsiTheme="minorHAnsi" w:cstheme="minorHAnsi"/>
          <w:sz w:val="22"/>
          <w:szCs w:val="22"/>
          <w:highlight w:val="yellow"/>
        </w:rPr>
        <w:t xml:space="preserve">School Attendance guidance – May 2022). </w:t>
      </w:r>
      <w:hyperlink r:id="rId54" w:history="1">
        <w:r w:rsidRPr="00832292">
          <w:rPr>
            <w:rFonts w:asciiTheme="minorHAnsi" w:hAnsiTheme="minorHAnsi" w:cstheme="minorHAnsi"/>
            <w:b/>
            <w:bCs/>
            <w:color w:val="0000FF"/>
            <w:sz w:val="22"/>
            <w:szCs w:val="22"/>
            <w:highlight w:val="yellow"/>
            <w:u w:val="single"/>
          </w:rPr>
          <w:t>School Attendance Guidance - May 2022</w:t>
        </w:r>
      </w:hyperlink>
    </w:p>
    <w:p w14:paraId="627A9F9B" w14:textId="77777777" w:rsidR="00832292" w:rsidRPr="00832292" w:rsidRDefault="00832292" w:rsidP="00832292">
      <w:pPr>
        <w:autoSpaceDE w:val="0"/>
        <w:autoSpaceDN w:val="0"/>
        <w:adjustRightInd w:val="0"/>
        <w:jc w:val="both"/>
        <w:rPr>
          <w:rFonts w:asciiTheme="minorHAnsi" w:hAnsiTheme="minorHAnsi" w:cstheme="minorHAnsi"/>
          <w:sz w:val="22"/>
          <w:szCs w:val="22"/>
          <w:lang w:eastAsia="en-GB"/>
        </w:rPr>
      </w:pPr>
    </w:p>
    <w:p w14:paraId="1549F38C" w14:textId="77777777" w:rsidR="00832292" w:rsidRPr="00832292" w:rsidRDefault="00832292" w:rsidP="00832292">
      <w:pPr>
        <w:autoSpaceDE w:val="0"/>
        <w:autoSpaceDN w:val="0"/>
        <w:adjustRightInd w:val="0"/>
        <w:jc w:val="both"/>
        <w:rPr>
          <w:rFonts w:asciiTheme="minorHAnsi" w:hAnsiTheme="minorHAnsi" w:cstheme="minorHAnsi"/>
          <w:b/>
          <w:color w:val="000000"/>
          <w:sz w:val="22"/>
          <w:szCs w:val="22"/>
        </w:rPr>
      </w:pPr>
      <w:r w:rsidRPr="00832292">
        <w:rPr>
          <w:rFonts w:asciiTheme="minorHAnsi" w:hAnsiTheme="minorHAnsi" w:cstheme="minorHAnsi"/>
          <w:color w:val="000000"/>
          <w:sz w:val="22"/>
          <w:szCs w:val="22"/>
          <w:lang w:eastAsia="en-GB"/>
        </w:rPr>
        <w:t>Where a pupil leaves the School</w:t>
      </w:r>
      <w:r w:rsidRPr="00832292">
        <w:rPr>
          <w:rFonts w:asciiTheme="minorHAnsi" w:hAnsiTheme="minorHAnsi" w:cstheme="minorHAnsi"/>
          <w:b/>
          <w:color w:val="000000"/>
          <w:sz w:val="22"/>
          <w:szCs w:val="22"/>
          <w:lang w:eastAsia="en-GB"/>
        </w:rPr>
        <w:t>,</w:t>
      </w:r>
      <w:r w:rsidRPr="00832292">
        <w:rPr>
          <w:rFonts w:asciiTheme="minorHAnsi" w:hAnsiTheme="minorHAnsi" w:cstheme="minorHAnsi"/>
          <w:color w:val="000000"/>
          <w:sz w:val="22"/>
          <w:szCs w:val="22"/>
          <w:lang w:eastAsia="en-GB"/>
        </w:rPr>
        <w:t xml:space="preserve"> the Local Authority will be notified as soon as grounds for the deletion are met but no later than when the name is deleted from the register. The grounds for deletion are where a pupil:</w:t>
      </w:r>
    </w:p>
    <w:p w14:paraId="51110D76" w14:textId="77777777" w:rsidR="00832292" w:rsidRPr="00832292" w:rsidRDefault="00832292" w:rsidP="00832292">
      <w:pPr>
        <w:numPr>
          <w:ilvl w:val="0"/>
          <w:numId w:val="19"/>
        </w:numPr>
        <w:autoSpaceDE w:val="0"/>
        <w:autoSpaceDN w:val="0"/>
        <w:adjustRightInd w:val="0"/>
        <w:jc w:val="both"/>
        <w:rPr>
          <w:rFonts w:asciiTheme="minorHAnsi" w:hAnsiTheme="minorHAnsi" w:cstheme="minorHAnsi"/>
          <w:b/>
          <w:color w:val="000000"/>
          <w:sz w:val="22"/>
          <w:szCs w:val="22"/>
        </w:rPr>
      </w:pPr>
      <w:r w:rsidRPr="00832292">
        <w:rPr>
          <w:rFonts w:asciiTheme="minorHAnsi" w:hAnsiTheme="minorHAnsi" w:cstheme="minorHAnsi"/>
          <w:sz w:val="22"/>
          <w:szCs w:val="22"/>
          <w:lang w:eastAsia="en-GB"/>
        </w:rPr>
        <w:t>has been taken out of school by their parents and is being educated outside the school system e.g. is in home education</w:t>
      </w:r>
    </w:p>
    <w:p w14:paraId="163E4C46" w14:textId="77777777" w:rsidR="00832292" w:rsidRPr="00832292" w:rsidRDefault="00832292" w:rsidP="00832292">
      <w:pPr>
        <w:numPr>
          <w:ilvl w:val="0"/>
          <w:numId w:val="19"/>
        </w:numPr>
        <w:autoSpaceDE w:val="0"/>
        <w:autoSpaceDN w:val="0"/>
        <w:adjustRightInd w:val="0"/>
        <w:jc w:val="both"/>
        <w:rPr>
          <w:rFonts w:asciiTheme="minorHAnsi" w:hAnsiTheme="minorHAnsi" w:cstheme="minorHAnsi"/>
          <w:sz w:val="22"/>
          <w:szCs w:val="22"/>
          <w:lang w:eastAsia="en-GB"/>
        </w:rPr>
      </w:pPr>
      <w:r w:rsidRPr="00832292">
        <w:rPr>
          <w:rFonts w:asciiTheme="minorHAnsi" w:hAnsiTheme="minorHAnsi" w:cstheme="minorHAnsi"/>
          <w:sz w:val="22"/>
          <w:szCs w:val="22"/>
          <w:lang w:eastAsia="en-GB"/>
        </w:rPr>
        <w:t xml:space="preserve">has ceased to attend school and no longer lives within reasonable distance of the school at which they are registered </w:t>
      </w:r>
    </w:p>
    <w:p w14:paraId="6F00DC30" w14:textId="77777777" w:rsidR="00832292" w:rsidRPr="00832292" w:rsidRDefault="00832292" w:rsidP="00832292">
      <w:pPr>
        <w:numPr>
          <w:ilvl w:val="0"/>
          <w:numId w:val="19"/>
        </w:numPr>
        <w:autoSpaceDE w:val="0"/>
        <w:autoSpaceDN w:val="0"/>
        <w:adjustRightInd w:val="0"/>
        <w:jc w:val="both"/>
        <w:rPr>
          <w:rFonts w:asciiTheme="minorHAnsi" w:hAnsiTheme="minorHAnsi" w:cstheme="minorHAnsi"/>
          <w:sz w:val="22"/>
          <w:szCs w:val="22"/>
          <w:lang w:eastAsia="en-GB"/>
        </w:rPr>
      </w:pPr>
      <w:r w:rsidRPr="00832292">
        <w:rPr>
          <w:rFonts w:asciiTheme="minorHAnsi" w:hAnsiTheme="minorHAnsi" w:cstheme="minorHAnsi"/>
          <w:sz w:val="22"/>
          <w:szCs w:val="22"/>
          <w:lang w:eastAsia="en-GB"/>
        </w:rPr>
        <w:t xml:space="preserve">has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0F0C1793" w14:textId="77777777" w:rsidR="00832292" w:rsidRPr="00832292" w:rsidRDefault="00832292" w:rsidP="00832292">
      <w:pPr>
        <w:numPr>
          <w:ilvl w:val="0"/>
          <w:numId w:val="19"/>
        </w:numPr>
        <w:autoSpaceDE w:val="0"/>
        <w:autoSpaceDN w:val="0"/>
        <w:adjustRightInd w:val="0"/>
        <w:jc w:val="both"/>
        <w:rPr>
          <w:rFonts w:asciiTheme="minorHAnsi" w:hAnsiTheme="minorHAnsi" w:cstheme="minorHAnsi"/>
          <w:sz w:val="22"/>
          <w:szCs w:val="22"/>
          <w:lang w:eastAsia="en-GB"/>
        </w:rPr>
      </w:pPr>
      <w:r w:rsidRPr="00832292">
        <w:rPr>
          <w:rFonts w:asciiTheme="minorHAnsi" w:hAnsiTheme="minorHAnsi" w:cstheme="minorHAnsi"/>
          <w:sz w:val="22"/>
          <w:szCs w:val="22"/>
          <w:lang w:eastAsia="en-GB"/>
        </w:rPr>
        <w:t xml:space="preserve">is in custody for a period of more than four months due to a final court order and the School does not reasonably believe they will be returning at the end of that period </w:t>
      </w:r>
    </w:p>
    <w:p w14:paraId="5DF118E0" w14:textId="77777777" w:rsidR="00832292" w:rsidRPr="00832292" w:rsidRDefault="00832292" w:rsidP="00832292">
      <w:pPr>
        <w:numPr>
          <w:ilvl w:val="0"/>
          <w:numId w:val="19"/>
        </w:numPr>
        <w:autoSpaceDE w:val="0"/>
        <w:autoSpaceDN w:val="0"/>
        <w:adjustRightInd w:val="0"/>
        <w:jc w:val="both"/>
        <w:rPr>
          <w:rFonts w:asciiTheme="minorHAnsi" w:hAnsiTheme="minorHAnsi" w:cstheme="minorHAnsi"/>
          <w:sz w:val="22"/>
          <w:szCs w:val="22"/>
          <w:lang w:eastAsia="en-GB"/>
        </w:rPr>
      </w:pPr>
      <w:r w:rsidRPr="00832292">
        <w:rPr>
          <w:rFonts w:asciiTheme="minorHAnsi" w:hAnsiTheme="minorHAnsi" w:cstheme="minorHAnsi"/>
          <w:color w:val="000000"/>
          <w:sz w:val="22"/>
          <w:szCs w:val="22"/>
          <w:lang w:eastAsia="en-GB"/>
        </w:rPr>
        <w:t>has been permanently excluded</w:t>
      </w:r>
    </w:p>
    <w:p w14:paraId="0554253E" w14:textId="77777777" w:rsidR="00832292" w:rsidRPr="00832292" w:rsidRDefault="00832292" w:rsidP="00832292">
      <w:pPr>
        <w:autoSpaceDE w:val="0"/>
        <w:autoSpaceDN w:val="0"/>
        <w:adjustRightInd w:val="0"/>
        <w:jc w:val="both"/>
        <w:rPr>
          <w:rFonts w:asciiTheme="minorHAnsi" w:hAnsiTheme="minorHAnsi" w:cstheme="minorHAnsi"/>
          <w:color w:val="000000"/>
          <w:sz w:val="22"/>
          <w:szCs w:val="22"/>
          <w:lang w:eastAsia="en-GB"/>
        </w:rPr>
      </w:pPr>
    </w:p>
    <w:p w14:paraId="0825632A" w14:textId="77777777" w:rsidR="00832292" w:rsidRPr="00832292" w:rsidRDefault="00832292" w:rsidP="00832292">
      <w:pPr>
        <w:autoSpaceDE w:val="0"/>
        <w:autoSpaceDN w:val="0"/>
        <w:adjustRightInd w:val="0"/>
        <w:jc w:val="both"/>
        <w:rPr>
          <w:rFonts w:ascii="Arial" w:hAnsi="Arial" w:cs="Arial"/>
          <w:b/>
          <w:color w:val="000000"/>
          <w:sz w:val="22"/>
          <w:szCs w:val="22"/>
          <w:lang w:eastAsia="en-GB"/>
        </w:rPr>
      </w:pPr>
      <w:r w:rsidRPr="00832292">
        <w:rPr>
          <w:rFonts w:asciiTheme="minorHAnsi" w:hAnsiTheme="minorHAnsi" w:cstheme="minorHAnsi"/>
          <w:color w:val="000000"/>
          <w:sz w:val="22"/>
          <w:szCs w:val="22"/>
          <w:lang w:eastAsia="en-GB"/>
        </w:rPr>
        <w:t xml:space="preserve">The school understands that it is essential that contact is made with the Education Welfare Service as soon as a child or young person is believed to have left the school without suitable education provision being provided. In addition, </w:t>
      </w:r>
      <w:r w:rsidRPr="00832292">
        <w:rPr>
          <w:rFonts w:asciiTheme="minorHAnsi" w:hAnsiTheme="minorHAnsi" w:cstheme="minorHAnsi"/>
          <w:color w:val="000000"/>
          <w:sz w:val="22"/>
          <w:szCs w:val="22"/>
          <w:lang w:eastAsia="en-GB"/>
        </w:rPr>
        <w:lastRenderedPageBreak/>
        <w:t>school will contact the Local Authority to inform them where any pupil has been absent for 10 consecutive days without a reason being provided for the absence.</w:t>
      </w:r>
    </w:p>
    <w:p w14:paraId="43ECF378" w14:textId="7779B437" w:rsidR="00832292" w:rsidRDefault="00832292" w:rsidP="00B417A9">
      <w:pPr>
        <w:pStyle w:val="DfESBullets"/>
        <w:numPr>
          <w:ilvl w:val="0"/>
          <w:numId w:val="0"/>
        </w:numPr>
        <w:spacing w:after="0"/>
        <w:jc w:val="both"/>
        <w:rPr>
          <w:rFonts w:asciiTheme="minorHAnsi" w:hAnsiTheme="minorHAnsi" w:cstheme="minorHAnsi"/>
          <w:sz w:val="22"/>
          <w:szCs w:val="22"/>
        </w:rPr>
      </w:pPr>
    </w:p>
    <w:p w14:paraId="1303A6FB" w14:textId="3A4721DD" w:rsidR="007765A1" w:rsidRPr="00C24D08" w:rsidRDefault="007765A1" w:rsidP="00B417A9">
      <w:pPr>
        <w:pStyle w:val="DfESBullets"/>
        <w:numPr>
          <w:ilvl w:val="0"/>
          <w:numId w:val="0"/>
        </w:numPr>
        <w:spacing w:after="0"/>
        <w:jc w:val="both"/>
        <w:rPr>
          <w:rFonts w:asciiTheme="minorHAnsi" w:hAnsiTheme="minorHAnsi" w:cstheme="minorHAnsi"/>
          <w:b/>
          <w:bCs/>
          <w:sz w:val="28"/>
          <w:szCs w:val="28"/>
        </w:rPr>
      </w:pPr>
      <w:r w:rsidRPr="00C24D08">
        <w:rPr>
          <w:rFonts w:asciiTheme="minorHAnsi" w:hAnsiTheme="minorHAnsi" w:cstheme="minorHAnsi"/>
          <w:b/>
          <w:bCs/>
          <w:sz w:val="28"/>
          <w:szCs w:val="28"/>
        </w:rPr>
        <w:t>30.0</w:t>
      </w:r>
      <w:r w:rsidRPr="00C24D08">
        <w:rPr>
          <w:rFonts w:asciiTheme="minorHAnsi" w:hAnsiTheme="minorHAnsi" w:cstheme="minorHAnsi"/>
          <w:b/>
          <w:bCs/>
          <w:sz w:val="28"/>
          <w:szCs w:val="28"/>
        </w:rPr>
        <w:tab/>
      </w:r>
      <w:r w:rsidR="00C24D08" w:rsidRPr="00C24D08">
        <w:rPr>
          <w:rFonts w:asciiTheme="minorHAnsi" w:hAnsiTheme="minorHAnsi" w:cstheme="minorHAnsi"/>
          <w:b/>
          <w:bCs/>
          <w:sz w:val="28"/>
          <w:szCs w:val="28"/>
        </w:rPr>
        <w:t>Serious Violence</w:t>
      </w:r>
    </w:p>
    <w:p w14:paraId="0382F36C" w14:textId="77777777" w:rsidR="00C24D08" w:rsidRPr="00C24D08" w:rsidRDefault="00C24D08" w:rsidP="00C24D08">
      <w:pPr>
        <w:pStyle w:val="NormalWeb"/>
        <w:jc w:val="both"/>
        <w:rPr>
          <w:rFonts w:asciiTheme="minorHAnsi" w:hAnsiTheme="minorHAnsi" w:cstheme="minorHAnsi"/>
          <w:bCs/>
          <w:sz w:val="22"/>
          <w:szCs w:val="22"/>
        </w:rPr>
      </w:pPr>
      <w:r w:rsidRPr="00C24D08">
        <w:rPr>
          <w:rFonts w:asciiTheme="minorHAnsi" w:hAnsiTheme="minorHAnsi" w:cstheme="minorHAnsi"/>
          <w:bCs/>
          <w:sz w:val="22"/>
          <w:szCs w:val="22"/>
        </w:rPr>
        <w:t>Staff are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w:t>
      </w:r>
    </w:p>
    <w:p w14:paraId="51C131CD" w14:textId="77777777" w:rsidR="00C24D08" w:rsidRPr="00C24D08" w:rsidRDefault="00C24D08" w:rsidP="00C24D08">
      <w:pPr>
        <w:pStyle w:val="NormalWeb"/>
        <w:jc w:val="both"/>
        <w:rPr>
          <w:rFonts w:asciiTheme="minorHAnsi" w:hAnsiTheme="minorHAnsi" w:cstheme="minorHAnsi"/>
          <w:bCs/>
          <w:sz w:val="22"/>
          <w:szCs w:val="22"/>
        </w:rPr>
      </w:pPr>
      <w:r w:rsidRPr="00C24D08">
        <w:rPr>
          <w:rFonts w:asciiTheme="minorHAnsi" w:hAnsiTheme="minorHAnsi" w:cstheme="minorHAnsi"/>
          <w:bCs/>
          <w:sz w:val="22"/>
          <w:szCs w:val="22"/>
        </w:rPr>
        <w:t xml:space="preserve">Factors which heighten risk and increase the likelihood of involvement in serious violence, include being male, having been frequently absent or permanently excluded from school, having experienced child maltreatment and having been involved in offending, such as theft or robbery. </w:t>
      </w:r>
    </w:p>
    <w:p w14:paraId="6C689758" w14:textId="57A5A127" w:rsidR="00C24D08" w:rsidRDefault="00C24D08" w:rsidP="00C24D08">
      <w:pPr>
        <w:pStyle w:val="DfESBullets"/>
        <w:numPr>
          <w:ilvl w:val="0"/>
          <w:numId w:val="0"/>
        </w:numPr>
        <w:spacing w:after="0"/>
        <w:jc w:val="both"/>
        <w:rPr>
          <w:rFonts w:asciiTheme="minorHAnsi" w:hAnsiTheme="minorHAnsi" w:cstheme="minorHAnsi"/>
          <w:bCs/>
          <w:sz w:val="22"/>
          <w:szCs w:val="22"/>
        </w:rPr>
      </w:pPr>
      <w:r w:rsidRPr="00C24D08">
        <w:rPr>
          <w:rFonts w:asciiTheme="minorHAnsi" w:hAnsiTheme="minorHAnsi" w:cstheme="minorHAnsi"/>
          <w:bCs/>
          <w:sz w:val="22"/>
          <w:szCs w:val="22"/>
        </w:rPr>
        <w:t>The school response to such concerns will involve a partnership approach, which may involve local authority services via a Multi-Agency Screening Team referral, the Police and other partnership services.</w:t>
      </w:r>
    </w:p>
    <w:p w14:paraId="08243B26" w14:textId="70FDDC72" w:rsidR="00C24D08" w:rsidRDefault="00C24D08" w:rsidP="00C24D08">
      <w:pPr>
        <w:pStyle w:val="DfESBullets"/>
        <w:numPr>
          <w:ilvl w:val="0"/>
          <w:numId w:val="0"/>
        </w:numPr>
        <w:spacing w:after="0"/>
        <w:jc w:val="both"/>
        <w:rPr>
          <w:rFonts w:asciiTheme="minorHAnsi" w:hAnsiTheme="minorHAnsi" w:cstheme="minorHAnsi"/>
          <w:bCs/>
          <w:sz w:val="22"/>
          <w:szCs w:val="22"/>
        </w:rPr>
      </w:pPr>
    </w:p>
    <w:p w14:paraId="55FEF1BB" w14:textId="3EC12CCE" w:rsidR="00C24D08" w:rsidRPr="00E457BC" w:rsidRDefault="00C24D08" w:rsidP="00C24D08">
      <w:pPr>
        <w:pStyle w:val="DfESBullets"/>
        <w:numPr>
          <w:ilvl w:val="0"/>
          <w:numId w:val="0"/>
        </w:numPr>
        <w:spacing w:after="0"/>
        <w:jc w:val="both"/>
        <w:rPr>
          <w:rFonts w:asciiTheme="minorHAnsi" w:hAnsiTheme="minorHAnsi" w:cstheme="minorHAnsi"/>
          <w:b/>
          <w:sz w:val="28"/>
          <w:szCs w:val="28"/>
        </w:rPr>
      </w:pPr>
      <w:r w:rsidRPr="00E457BC">
        <w:rPr>
          <w:rFonts w:asciiTheme="minorHAnsi" w:hAnsiTheme="minorHAnsi" w:cstheme="minorHAnsi"/>
          <w:b/>
          <w:sz w:val="28"/>
          <w:szCs w:val="28"/>
        </w:rPr>
        <w:t>31.0</w:t>
      </w:r>
      <w:r w:rsidRPr="00E457BC">
        <w:rPr>
          <w:rFonts w:asciiTheme="minorHAnsi" w:hAnsiTheme="minorHAnsi" w:cstheme="minorHAnsi"/>
          <w:b/>
          <w:sz w:val="28"/>
          <w:szCs w:val="28"/>
        </w:rPr>
        <w:tab/>
      </w:r>
      <w:r w:rsidR="00E457BC" w:rsidRPr="00E457BC">
        <w:rPr>
          <w:rFonts w:asciiTheme="minorHAnsi" w:hAnsiTheme="minorHAnsi" w:cstheme="minorHAnsi"/>
          <w:b/>
          <w:sz w:val="28"/>
          <w:szCs w:val="28"/>
        </w:rPr>
        <w:t>Contextual Safeguarding</w:t>
      </w:r>
    </w:p>
    <w:p w14:paraId="13E0ABE9" w14:textId="2D2FD1A7" w:rsidR="00E457BC" w:rsidRDefault="00E457BC" w:rsidP="00C24D08">
      <w:pPr>
        <w:pStyle w:val="DfESBullets"/>
        <w:numPr>
          <w:ilvl w:val="0"/>
          <w:numId w:val="0"/>
        </w:numPr>
        <w:spacing w:after="0"/>
        <w:jc w:val="both"/>
        <w:rPr>
          <w:rFonts w:asciiTheme="minorHAnsi" w:hAnsiTheme="minorHAnsi" w:cstheme="minorHAnsi"/>
          <w:bCs/>
          <w:sz w:val="22"/>
          <w:szCs w:val="22"/>
        </w:rPr>
      </w:pPr>
    </w:p>
    <w:p w14:paraId="1E8ABC80" w14:textId="34DE6921" w:rsidR="00E457BC" w:rsidRDefault="00E457BC" w:rsidP="00C24D08">
      <w:pPr>
        <w:pStyle w:val="DfESBullets"/>
        <w:numPr>
          <w:ilvl w:val="0"/>
          <w:numId w:val="0"/>
        </w:numPr>
        <w:spacing w:after="0"/>
        <w:jc w:val="both"/>
        <w:rPr>
          <w:rFonts w:asciiTheme="minorHAnsi" w:hAnsiTheme="minorHAnsi" w:cstheme="minorHAnsi"/>
          <w:sz w:val="22"/>
          <w:szCs w:val="22"/>
        </w:rPr>
      </w:pPr>
      <w:r w:rsidRPr="00E457BC">
        <w:rPr>
          <w:rFonts w:asciiTheme="minorHAnsi" w:hAnsiTheme="minorHAnsi" w:cstheme="minorHAnsi"/>
          <w:sz w:val="22"/>
          <w:szCs w:val="22"/>
        </w:rPr>
        <w:t>School recognises that safeguarding incidents and/or behaviours can be associated with factors outside the school and/or can occur between children outside the school.</w:t>
      </w:r>
      <w:r w:rsidRPr="00E457BC">
        <w:rPr>
          <w:rFonts w:asciiTheme="minorHAnsi" w:hAnsiTheme="minorHAnsi" w:cstheme="minorHAnsi"/>
          <w:sz w:val="20"/>
        </w:rPr>
        <w:t xml:space="preserve"> </w:t>
      </w:r>
      <w:r w:rsidRPr="00E457BC">
        <w:rPr>
          <w:rFonts w:asciiTheme="minorHAnsi" w:hAnsiTheme="minorHAnsi" w:cstheme="minorHAnsi"/>
          <w:sz w:val="22"/>
          <w:szCs w:val="22"/>
        </w:rPr>
        <w:t>This extra-familial harm can take a variety of different forms which can include sexual exploitation, criminal exploitation and serious youth violence. All staff, but especially the designated safeguarding lead will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The school will provide as much information as possible to children’s social care (and if appropriate, the police) as part of any referral undertaken.</w:t>
      </w:r>
    </w:p>
    <w:p w14:paraId="5373F46C" w14:textId="2274C07B" w:rsidR="00E457BC" w:rsidRDefault="00E457BC" w:rsidP="00C24D08">
      <w:pPr>
        <w:pStyle w:val="DfESBullets"/>
        <w:numPr>
          <w:ilvl w:val="0"/>
          <w:numId w:val="0"/>
        </w:numPr>
        <w:spacing w:after="0"/>
        <w:jc w:val="both"/>
        <w:rPr>
          <w:rFonts w:asciiTheme="minorHAnsi" w:hAnsiTheme="minorHAnsi" w:cstheme="minorHAnsi"/>
          <w:sz w:val="22"/>
          <w:szCs w:val="22"/>
        </w:rPr>
      </w:pPr>
    </w:p>
    <w:p w14:paraId="74090213" w14:textId="1D7AC456" w:rsidR="00E457BC" w:rsidRPr="001C3F13" w:rsidRDefault="00E457BC" w:rsidP="00C24D08">
      <w:pPr>
        <w:pStyle w:val="DfESBullets"/>
        <w:numPr>
          <w:ilvl w:val="0"/>
          <w:numId w:val="0"/>
        </w:numPr>
        <w:spacing w:after="0"/>
        <w:jc w:val="both"/>
        <w:rPr>
          <w:rFonts w:asciiTheme="minorHAnsi" w:hAnsiTheme="minorHAnsi" w:cstheme="minorHAnsi"/>
          <w:b/>
          <w:bCs/>
          <w:sz w:val="28"/>
          <w:szCs w:val="28"/>
        </w:rPr>
      </w:pPr>
      <w:r w:rsidRPr="001C3F13">
        <w:rPr>
          <w:rFonts w:asciiTheme="minorHAnsi" w:hAnsiTheme="minorHAnsi" w:cstheme="minorHAnsi"/>
          <w:b/>
          <w:bCs/>
          <w:sz w:val="28"/>
          <w:szCs w:val="28"/>
        </w:rPr>
        <w:t>32.0</w:t>
      </w:r>
      <w:r w:rsidRPr="001C3F13">
        <w:rPr>
          <w:rFonts w:asciiTheme="minorHAnsi" w:hAnsiTheme="minorHAnsi" w:cstheme="minorHAnsi"/>
          <w:b/>
          <w:bCs/>
          <w:sz w:val="28"/>
          <w:szCs w:val="28"/>
        </w:rPr>
        <w:tab/>
      </w:r>
      <w:r w:rsidR="00613D3E" w:rsidRPr="001C3F13">
        <w:rPr>
          <w:rFonts w:asciiTheme="minorHAnsi" w:hAnsiTheme="minorHAnsi" w:cstheme="minorHAnsi"/>
          <w:b/>
          <w:bCs/>
          <w:sz w:val="28"/>
          <w:szCs w:val="28"/>
        </w:rPr>
        <w:t>Children with Families Members in Prison</w:t>
      </w:r>
    </w:p>
    <w:p w14:paraId="09CAC8A0" w14:textId="437F4A23" w:rsidR="00613D3E" w:rsidRDefault="00613D3E" w:rsidP="00C24D08">
      <w:pPr>
        <w:pStyle w:val="DfESBullets"/>
        <w:numPr>
          <w:ilvl w:val="0"/>
          <w:numId w:val="0"/>
        </w:numPr>
        <w:spacing w:after="0"/>
        <w:jc w:val="both"/>
        <w:rPr>
          <w:rFonts w:asciiTheme="minorHAnsi" w:hAnsiTheme="minorHAnsi" w:cstheme="minorHAnsi"/>
          <w:sz w:val="22"/>
          <w:szCs w:val="22"/>
        </w:rPr>
      </w:pPr>
    </w:p>
    <w:p w14:paraId="054BFA68" w14:textId="4721D8FA" w:rsidR="00613D3E" w:rsidRDefault="001C3F13" w:rsidP="00C24D08">
      <w:pPr>
        <w:pStyle w:val="DfESBullets"/>
        <w:numPr>
          <w:ilvl w:val="0"/>
          <w:numId w:val="0"/>
        </w:numPr>
        <w:spacing w:after="0"/>
        <w:jc w:val="both"/>
        <w:rPr>
          <w:rFonts w:asciiTheme="minorHAnsi" w:hAnsiTheme="minorHAnsi" w:cstheme="minorHAnsi"/>
          <w:sz w:val="22"/>
          <w:szCs w:val="22"/>
        </w:rPr>
      </w:pPr>
      <w:r w:rsidRPr="001C3F13">
        <w:rPr>
          <w:rFonts w:asciiTheme="minorHAnsi" w:hAnsiTheme="minorHAnsi" w:cstheme="minorHAnsi"/>
          <w:sz w:val="22"/>
          <w:szCs w:val="22"/>
        </w:rPr>
        <w:t>School understands that children who have members of their family in prison are more likely to underachieve and fail to reach their potential than their peers and may require specific services and support. Families and children of people in prison will be seen as families first and school will work to ensure their needs are appropriately met. This will include providing support to ensure the voice of the child is considered when seeking contact with a family member in prison.</w:t>
      </w:r>
    </w:p>
    <w:p w14:paraId="788DD77E" w14:textId="7490F375" w:rsidR="001C3F13" w:rsidRDefault="001C3F13" w:rsidP="00C24D08">
      <w:pPr>
        <w:pStyle w:val="DfESBullets"/>
        <w:numPr>
          <w:ilvl w:val="0"/>
          <w:numId w:val="0"/>
        </w:numPr>
        <w:spacing w:after="0"/>
        <w:jc w:val="both"/>
        <w:rPr>
          <w:rFonts w:asciiTheme="minorHAnsi" w:hAnsiTheme="minorHAnsi" w:cstheme="minorHAnsi"/>
          <w:sz w:val="22"/>
          <w:szCs w:val="22"/>
        </w:rPr>
      </w:pPr>
    </w:p>
    <w:p w14:paraId="77D8C4EA" w14:textId="3622F02C" w:rsidR="001C3F13" w:rsidRPr="001E2D77" w:rsidRDefault="001C3F13" w:rsidP="00C24D08">
      <w:pPr>
        <w:pStyle w:val="DfESBullets"/>
        <w:numPr>
          <w:ilvl w:val="0"/>
          <w:numId w:val="0"/>
        </w:numPr>
        <w:spacing w:after="0"/>
        <w:jc w:val="both"/>
        <w:rPr>
          <w:rFonts w:asciiTheme="minorHAnsi" w:hAnsiTheme="minorHAnsi" w:cstheme="minorHAnsi"/>
          <w:b/>
          <w:bCs/>
          <w:sz w:val="28"/>
          <w:szCs w:val="28"/>
        </w:rPr>
      </w:pPr>
      <w:r w:rsidRPr="001E2D77">
        <w:rPr>
          <w:rFonts w:asciiTheme="minorHAnsi" w:hAnsiTheme="minorHAnsi" w:cstheme="minorHAnsi"/>
          <w:b/>
          <w:bCs/>
          <w:sz w:val="28"/>
          <w:szCs w:val="28"/>
        </w:rPr>
        <w:t>33.0</w:t>
      </w:r>
      <w:r w:rsidRPr="001E2D77">
        <w:rPr>
          <w:rFonts w:asciiTheme="minorHAnsi" w:hAnsiTheme="minorHAnsi" w:cstheme="minorHAnsi"/>
          <w:b/>
          <w:bCs/>
          <w:sz w:val="28"/>
          <w:szCs w:val="28"/>
        </w:rPr>
        <w:tab/>
      </w:r>
      <w:r w:rsidR="00985DAC" w:rsidRPr="001E2D77">
        <w:rPr>
          <w:rFonts w:asciiTheme="minorHAnsi" w:hAnsiTheme="minorHAnsi" w:cstheme="minorHAnsi"/>
          <w:b/>
          <w:bCs/>
          <w:sz w:val="28"/>
          <w:szCs w:val="28"/>
        </w:rPr>
        <w:t>Child on Child Sexual Violence and Sexual Harassment</w:t>
      </w:r>
    </w:p>
    <w:p w14:paraId="70CE34F4" w14:textId="3FE32C2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highlight w:val="yellow"/>
        </w:rPr>
        <w:t xml:space="preserve">Sexual violence and sexual harassment involving children at the school is a form of child on child abuse. It can occur between children of any age and sex. It can happen inside or outside of school and online. It can also occur through a group of children sexually assaulting or sexually </w:t>
      </w:r>
      <w:r w:rsidRPr="00A86378">
        <w:rPr>
          <w:rFonts w:asciiTheme="minorHAnsi" w:hAnsiTheme="minorHAnsi" w:cstheme="minorHAnsi"/>
          <w:sz w:val="22"/>
          <w:szCs w:val="22"/>
          <w:highlight w:val="yellow"/>
        </w:rPr>
        <w:t xml:space="preserve">harassing a single child or group of children. </w:t>
      </w:r>
      <w:r w:rsidR="00A86378" w:rsidRPr="00A86378">
        <w:rPr>
          <w:rFonts w:asciiTheme="minorHAnsi" w:hAnsiTheme="minorHAnsi" w:cstheme="minorHAnsi"/>
          <w:sz w:val="22"/>
          <w:szCs w:val="22"/>
          <w:highlight w:val="yellow"/>
        </w:rPr>
        <w:t>Our schools take a zero tolerance approach to instances of sexual violence and sexual harassment.</w:t>
      </w:r>
    </w:p>
    <w:p w14:paraId="31D26D6D"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 xml:space="preserve">Children who are victims of sexual violence and sexual harassment will likely find the experience stressful and distressing. This will, in all likelihood, adversely affect their educational attainment. </w:t>
      </w:r>
    </w:p>
    <w:p w14:paraId="70BCC0F1"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Sexual violence and sexual harassment exist on a continuum and may overlap, they can occur online and offline (both physical and verbal).</w:t>
      </w:r>
    </w:p>
    <w:p w14:paraId="1442CF4C"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Children with Special Educational Needs and Disabilities (SEND) are 3 times more likely to be abused than their peers.</w:t>
      </w:r>
    </w:p>
    <w:p w14:paraId="4C69A7C6" w14:textId="77777777" w:rsidR="006F59B0"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Additional barriers can sometimes exist when recognising abuse in SEND children. These can include:</w:t>
      </w:r>
    </w:p>
    <w:p w14:paraId="5437FA00" w14:textId="77777777" w:rsidR="006F59B0" w:rsidRDefault="001E2D77" w:rsidP="001E2D77">
      <w:pPr>
        <w:pStyle w:val="NormalWeb"/>
        <w:numPr>
          <w:ilvl w:val="0"/>
          <w:numId w:val="23"/>
        </w:numPr>
        <w:jc w:val="both"/>
        <w:rPr>
          <w:rFonts w:asciiTheme="minorHAnsi" w:hAnsiTheme="minorHAnsi" w:cstheme="minorHAnsi"/>
          <w:sz w:val="22"/>
          <w:szCs w:val="22"/>
        </w:rPr>
      </w:pPr>
      <w:r w:rsidRPr="001E2D77">
        <w:rPr>
          <w:rFonts w:asciiTheme="minorHAnsi" w:hAnsiTheme="minorHAnsi" w:cstheme="minorHAnsi"/>
          <w:sz w:val="22"/>
          <w:szCs w:val="22"/>
        </w:rPr>
        <w:lastRenderedPageBreak/>
        <w:t>assumptions that indicators of possible abuse such as behaviour, mood and injury relate to the child’s disability without further exploration;</w:t>
      </w:r>
    </w:p>
    <w:p w14:paraId="0A6AD562" w14:textId="77777777" w:rsidR="006F59B0" w:rsidRDefault="001E2D77" w:rsidP="001E2D77">
      <w:pPr>
        <w:pStyle w:val="NormalWeb"/>
        <w:numPr>
          <w:ilvl w:val="0"/>
          <w:numId w:val="23"/>
        </w:numPr>
        <w:jc w:val="both"/>
        <w:rPr>
          <w:rFonts w:asciiTheme="minorHAnsi" w:hAnsiTheme="minorHAnsi" w:cstheme="minorHAnsi"/>
          <w:sz w:val="22"/>
          <w:szCs w:val="22"/>
        </w:rPr>
      </w:pPr>
      <w:r w:rsidRPr="006F59B0">
        <w:rPr>
          <w:rFonts w:asciiTheme="minorHAnsi" w:hAnsiTheme="minorHAnsi" w:cstheme="minorHAnsi"/>
          <w:sz w:val="22"/>
          <w:szCs w:val="22"/>
        </w:rPr>
        <w:t>the potential for children with SEND being disproportionately impacted by behaviours such as bullying and harassment, without outwardly showing any signs; and</w:t>
      </w:r>
    </w:p>
    <w:p w14:paraId="4A1A4274" w14:textId="2F708353" w:rsidR="001E2D77" w:rsidRPr="006F59B0" w:rsidRDefault="001E2D77" w:rsidP="001E2D77">
      <w:pPr>
        <w:pStyle w:val="NormalWeb"/>
        <w:numPr>
          <w:ilvl w:val="0"/>
          <w:numId w:val="23"/>
        </w:numPr>
        <w:jc w:val="both"/>
        <w:rPr>
          <w:rFonts w:asciiTheme="minorHAnsi" w:hAnsiTheme="minorHAnsi" w:cstheme="minorHAnsi"/>
          <w:sz w:val="22"/>
          <w:szCs w:val="22"/>
        </w:rPr>
      </w:pPr>
      <w:r w:rsidRPr="006F59B0">
        <w:rPr>
          <w:rFonts w:asciiTheme="minorHAnsi" w:hAnsiTheme="minorHAnsi" w:cstheme="minorHAnsi"/>
          <w:sz w:val="22"/>
          <w:szCs w:val="22"/>
        </w:rPr>
        <w:t>communication barriers and difficulties overcoming these barriers.</w:t>
      </w:r>
    </w:p>
    <w:p w14:paraId="6C743A79"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Any reports of abuse involving children with SEND will therefore require close liaison with the DSL and the SENCO.</w:t>
      </w:r>
    </w:p>
    <w:p w14:paraId="41F42819"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 xml:space="preserve">School staff are made aware through safeguarding training of the specific stance to school take on this subject including:  </w:t>
      </w:r>
    </w:p>
    <w:p w14:paraId="4EB30F8A" w14:textId="77777777" w:rsidR="001E2D77" w:rsidRPr="001E2D77" w:rsidRDefault="001E2D77" w:rsidP="001E2D77">
      <w:pPr>
        <w:pStyle w:val="NormalWeb"/>
        <w:numPr>
          <w:ilvl w:val="0"/>
          <w:numId w:val="21"/>
        </w:numPr>
        <w:jc w:val="both"/>
        <w:rPr>
          <w:rFonts w:asciiTheme="minorHAnsi" w:hAnsiTheme="minorHAnsi" w:cstheme="minorHAnsi"/>
          <w:sz w:val="22"/>
          <w:szCs w:val="22"/>
        </w:rPr>
      </w:pPr>
      <w:r w:rsidRPr="001E2D77">
        <w:rPr>
          <w:rFonts w:asciiTheme="minorHAnsi" w:hAnsiTheme="minorHAnsi" w:cstheme="minorHAnsi"/>
          <w:sz w:val="22"/>
          <w:szCs w:val="22"/>
        </w:rPr>
        <w:t xml:space="preserve">making clear that sexual violence and sexual harassment is not acceptable, will never be tolerated and is not an inevitable part of growing up; </w:t>
      </w:r>
    </w:p>
    <w:p w14:paraId="4667ED69" w14:textId="77777777" w:rsidR="001E2D77" w:rsidRPr="001E2D77" w:rsidRDefault="001E2D77" w:rsidP="001E2D77">
      <w:pPr>
        <w:pStyle w:val="NormalWeb"/>
        <w:numPr>
          <w:ilvl w:val="0"/>
          <w:numId w:val="21"/>
        </w:numPr>
        <w:jc w:val="both"/>
        <w:rPr>
          <w:rFonts w:asciiTheme="minorHAnsi" w:hAnsiTheme="minorHAnsi" w:cstheme="minorHAnsi"/>
          <w:sz w:val="22"/>
          <w:szCs w:val="22"/>
        </w:rPr>
      </w:pPr>
      <w:r w:rsidRPr="001E2D77">
        <w:rPr>
          <w:rFonts w:asciiTheme="minorHAnsi" w:hAnsiTheme="minorHAnsi" w:cstheme="minorHAnsi"/>
          <w:sz w:val="22"/>
          <w:szCs w:val="22"/>
        </w:rPr>
        <w:t xml:space="preserve">not tolerating or dismissing sexual violence or sexual harassment as “banter”, “part of growing up”, “just having a laugh” or “boys being boys”; and </w:t>
      </w:r>
    </w:p>
    <w:p w14:paraId="1C0BAB8A" w14:textId="77777777" w:rsidR="001E2D77" w:rsidRPr="001E2D77" w:rsidRDefault="001E2D77" w:rsidP="001E2D77">
      <w:pPr>
        <w:pStyle w:val="NormalWeb"/>
        <w:numPr>
          <w:ilvl w:val="0"/>
          <w:numId w:val="21"/>
        </w:numPr>
        <w:jc w:val="both"/>
        <w:rPr>
          <w:rFonts w:asciiTheme="minorHAnsi" w:hAnsiTheme="minorHAnsi" w:cstheme="minorHAnsi"/>
          <w:sz w:val="22"/>
          <w:szCs w:val="22"/>
        </w:rPr>
      </w:pPr>
      <w:r w:rsidRPr="001E2D77">
        <w:rPr>
          <w:rFonts w:asciiTheme="minorHAnsi" w:hAnsiTheme="minorHAnsi" w:cstheme="minorHAnsi"/>
          <w:sz w:val="22"/>
          <w:szCs w:val="22"/>
        </w:rPr>
        <w:t xml:space="preserve">challenging behaviours (potentially criminal in nature), such as grabbing bottoms, breasts, and genitalia, flicking bras, and lifting up skirts. </w:t>
      </w:r>
    </w:p>
    <w:p w14:paraId="06C0912C"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Staff awareness training also includes:</w:t>
      </w:r>
    </w:p>
    <w:p w14:paraId="248DF5C4" w14:textId="77777777" w:rsidR="001E2D77" w:rsidRPr="001E2D77" w:rsidRDefault="001E2D77" w:rsidP="001E2D77">
      <w:pPr>
        <w:pStyle w:val="NormalWeb"/>
        <w:numPr>
          <w:ilvl w:val="0"/>
          <w:numId w:val="20"/>
        </w:numPr>
        <w:jc w:val="both"/>
        <w:rPr>
          <w:rFonts w:asciiTheme="minorHAnsi" w:hAnsiTheme="minorHAnsi" w:cstheme="minorHAnsi"/>
          <w:sz w:val="22"/>
          <w:szCs w:val="22"/>
        </w:rPr>
      </w:pPr>
      <w:r w:rsidRPr="001E2D77">
        <w:rPr>
          <w:rFonts w:asciiTheme="minorHAnsi" w:hAnsiTheme="minorHAnsi" w:cstheme="minorHAnsi"/>
          <w:sz w:val="22"/>
          <w:szCs w:val="22"/>
        </w:rPr>
        <w:t>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w:t>
      </w:r>
    </w:p>
    <w:p w14:paraId="751A1D31" w14:textId="77777777" w:rsidR="001E2D77" w:rsidRPr="001E2D77" w:rsidRDefault="001E2D77" w:rsidP="001E2D77">
      <w:pPr>
        <w:pStyle w:val="NormalWeb"/>
        <w:numPr>
          <w:ilvl w:val="0"/>
          <w:numId w:val="20"/>
        </w:numPr>
        <w:jc w:val="both"/>
        <w:rPr>
          <w:rFonts w:asciiTheme="minorHAnsi" w:hAnsiTheme="minorHAnsi" w:cstheme="minorHAnsi"/>
          <w:sz w:val="22"/>
          <w:szCs w:val="22"/>
        </w:rPr>
      </w:pPr>
      <w:r w:rsidRPr="001E2D77">
        <w:rPr>
          <w:rFonts w:asciiTheme="minorHAnsi" w:hAnsiTheme="minorHAnsi" w:cstheme="minorHAnsi"/>
          <w:sz w:val="22"/>
          <w:szCs w:val="22"/>
        </w:rPr>
        <w:t>understanding that all of the above can be driven by wider societal factors beyond the school and college, such as everyday sexist stereotypes and everyday sexist language</w:t>
      </w:r>
    </w:p>
    <w:p w14:paraId="05DEDB76"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 xml:space="preserve">A whole school approach is taken to such safeguarding concerns and includes preventative education through the school PSHE/RSHE curriculum. </w:t>
      </w:r>
    </w:p>
    <w:p w14:paraId="5195FEAE"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All staff will reassure victims that they are being taken seriously and that they will be supported and kept safe. A victim will never be given the impression that they are creating a problem by reporting abuse, sexual violence, or sexual harassment. Nor should a victim ever be made to feel ashamed for making a report.</w:t>
      </w:r>
    </w:p>
    <w:p w14:paraId="025837A0"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b/>
          <w:bCs/>
          <w:sz w:val="22"/>
          <w:szCs w:val="22"/>
        </w:rPr>
        <w:t>Sexual violence</w:t>
      </w:r>
      <w:r w:rsidRPr="001E2D77">
        <w:rPr>
          <w:rFonts w:asciiTheme="minorHAnsi" w:hAnsiTheme="minorHAnsi" w:cstheme="minorHAnsi"/>
          <w:sz w:val="22"/>
          <w:szCs w:val="22"/>
        </w:rPr>
        <w:t xml:space="preserve"> involves the criminal sexual offences defined in the Sexual Offences Act 2003 which include: Rape, Assault by Penetration, Sexual Assault and Causing someone to engage in sexual activity without consent. </w:t>
      </w:r>
    </w:p>
    <w:p w14:paraId="0D5AA382"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In relation to the issue of consent the following legal definitions apply:</w:t>
      </w:r>
    </w:p>
    <w:p w14:paraId="693F7669" w14:textId="77777777" w:rsidR="001E2D77" w:rsidRPr="001E2D77" w:rsidRDefault="001E2D77" w:rsidP="001E2D77">
      <w:pPr>
        <w:pStyle w:val="NormalWeb"/>
        <w:numPr>
          <w:ilvl w:val="0"/>
          <w:numId w:val="22"/>
        </w:numPr>
        <w:jc w:val="both"/>
        <w:rPr>
          <w:rFonts w:asciiTheme="minorHAnsi" w:hAnsiTheme="minorHAnsi" w:cstheme="minorHAnsi"/>
          <w:sz w:val="22"/>
          <w:szCs w:val="22"/>
        </w:rPr>
      </w:pPr>
      <w:r w:rsidRPr="001E2D77">
        <w:rPr>
          <w:rFonts w:asciiTheme="minorHAnsi" w:hAnsiTheme="minorHAnsi" w:cstheme="minorHAnsi"/>
        </w:rPr>
        <w:t>a child under the age of 13 can never consent to any sexual activity</w:t>
      </w:r>
    </w:p>
    <w:p w14:paraId="42AE963A" w14:textId="77777777" w:rsidR="001E2D77" w:rsidRPr="001E2D77" w:rsidRDefault="001E2D77" w:rsidP="001E2D77">
      <w:pPr>
        <w:pStyle w:val="NormalWeb"/>
        <w:numPr>
          <w:ilvl w:val="0"/>
          <w:numId w:val="22"/>
        </w:numPr>
        <w:jc w:val="both"/>
        <w:rPr>
          <w:rFonts w:asciiTheme="minorHAnsi" w:hAnsiTheme="minorHAnsi" w:cstheme="minorHAnsi"/>
          <w:sz w:val="22"/>
          <w:szCs w:val="22"/>
        </w:rPr>
      </w:pPr>
      <w:r w:rsidRPr="001E2D77">
        <w:rPr>
          <w:rFonts w:asciiTheme="minorHAnsi" w:hAnsiTheme="minorHAnsi" w:cstheme="minorHAnsi"/>
        </w:rPr>
        <w:t>the age of true consent is 16</w:t>
      </w:r>
    </w:p>
    <w:p w14:paraId="3EC6011E" w14:textId="77777777" w:rsidR="001E2D77" w:rsidRPr="001E2D77" w:rsidRDefault="001E2D77" w:rsidP="001E2D77">
      <w:pPr>
        <w:pStyle w:val="NormalWeb"/>
        <w:numPr>
          <w:ilvl w:val="0"/>
          <w:numId w:val="22"/>
        </w:numPr>
        <w:jc w:val="both"/>
        <w:rPr>
          <w:rFonts w:asciiTheme="minorHAnsi" w:hAnsiTheme="minorHAnsi" w:cstheme="minorHAnsi"/>
          <w:sz w:val="22"/>
          <w:szCs w:val="22"/>
        </w:rPr>
      </w:pPr>
      <w:r w:rsidRPr="001E2D77">
        <w:rPr>
          <w:rFonts w:asciiTheme="minorHAnsi" w:hAnsiTheme="minorHAnsi" w:cstheme="minorHAnsi"/>
        </w:rPr>
        <w:t>sexual intercourse without consent is rape</w:t>
      </w:r>
    </w:p>
    <w:p w14:paraId="4D25B1C4"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b/>
          <w:bCs/>
          <w:sz w:val="22"/>
          <w:szCs w:val="22"/>
        </w:rPr>
        <w:t>Sexual Harassment</w:t>
      </w:r>
      <w:r w:rsidRPr="001E2D77">
        <w:rPr>
          <w:rFonts w:asciiTheme="minorHAnsi" w:hAnsiTheme="minorHAnsi" w:cstheme="minorHAnsi"/>
          <w:sz w:val="22"/>
          <w:szCs w:val="22"/>
        </w:rPr>
        <w:t xml:space="preserve"> is defined as unwanted conduct of a sexual nature and can include online behaviour. </w:t>
      </w:r>
    </w:p>
    <w:p w14:paraId="3A218C30"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School takes all such reports seriously and they will receive the same high standard of care that any other safeguarding concern receives.</w:t>
      </w:r>
    </w:p>
    <w:p w14:paraId="340BDB10"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 xml:space="preserve"> A multi-agency approach will be undertaken when responding to all such complaints; however, the school will always take immediate action to protect children despite the actions of any other agency. These actions may include an immediate risk assessment in respect of the needs of the child victim and will address any risks identified to any child in respect of an alleged perpetrator of sexual violence or sexual harassment to ensure children are protected from harm. </w:t>
      </w:r>
    </w:p>
    <w:p w14:paraId="45DFD58B"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lastRenderedPageBreak/>
        <w:t xml:space="preserve">Any risk assessment will be fluid and may change to reflect any developments during the management of the case. </w:t>
      </w:r>
    </w:p>
    <w:p w14:paraId="37102271"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 xml:space="preserve">All such reports will be managed by the Designated Safeguarding Lead. </w:t>
      </w:r>
    </w:p>
    <w:p w14:paraId="010626F1" w14:textId="77777777" w:rsidR="001E2D77" w:rsidRPr="001E2D77" w:rsidRDefault="001E2D77" w:rsidP="001E2D77">
      <w:pPr>
        <w:pStyle w:val="NormalWeb"/>
        <w:jc w:val="both"/>
        <w:rPr>
          <w:rFonts w:asciiTheme="minorHAnsi" w:hAnsiTheme="minorHAnsi" w:cstheme="minorHAnsi"/>
          <w:sz w:val="22"/>
          <w:szCs w:val="22"/>
        </w:rPr>
      </w:pPr>
      <w:r w:rsidRPr="001E2D77">
        <w:rPr>
          <w:rFonts w:asciiTheme="minorHAnsi" w:hAnsiTheme="minorHAnsi" w:cstheme="minorHAnsi"/>
          <w:sz w:val="22"/>
          <w:szCs w:val="22"/>
        </w:rPr>
        <w:t xml:space="preserve">There are a number of options the school may consider in respect of the management of a report of sexual violence or sexual harassment between children and each case will receive an appropriate bespoke response once all the facts are known. </w:t>
      </w:r>
    </w:p>
    <w:p w14:paraId="62154451" w14:textId="3F88B5FE" w:rsidR="00985DAC" w:rsidRDefault="001E2D77" w:rsidP="001E2D77">
      <w:pPr>
        <w:pStyle w:val="DfESBullets"/>
        <w:numPr>
          <w:ilvl w:val="0"/>
          <w:numId w:val="0"/>
        </w:numPr>
        <w:spacing w:after="0"/>
        <w:jc w:val="both"/>
        <w:rPr>
          <w:rFonts w:asciiTheme="minorHAnsi" w:hAnsiTheme="minorHAnsi" w:cstheme="minorHAnsi"/>
          <w:sz w:val="22"/>
          <w:szCs w:val="22"/>
        </w:rPr>
      </w:pPr>
      <w:r w:rsidRPr="001E2D77">
        <w:rPr>
          <w:rFonts w:asciiTheme="minorHAnsi" w:hAnsiTheme="minorHAnsi" w:cstheme="minorHAnsi"/>
          <w:sz w:val="22"/>
          <w:szCs w:val="22"/>
        </w:rPr>
        <w:t>Irrespective of any potential criminal outcome, the school have a duty to safeguard all children and may deal with any such report on a balance of probability basis when considering the outcomes for the children involved. Should an outcome involve a move to an alternative school for any child, then full information sharing of the case will be undertaken with the Designated Safeguarding Lead professional at that school.</w:t>
      </w:r>
    </w:p>
    <w:p w14:paraId="7ABA9D3F" w14:textId="642F8121" w:rsidR="006F59B0" w:rsidRDefault="006F59B0" w:rsidP="001E2D77">
      <w:pPr>
        <w:pStyle w:val="DfESBullets"/>
        <w:numPr>
          <w:ilvl w:val="0"/>
          <w:numId w:val="0"/>
        </w:numPr>
        <w:spacing w:after="0"/>
        <w:jc w:val="both"/>
        <w:rPr>
          <w:rFonts w:asciiTheme="minorHAnsi" w:hAnsiTheme="minorHAnsi" w:cstheme="minorHAnsi"/>
          <w:sz w:val="22"/>
          <w:szCs w:val="22"/>
        </w:rPr>
      </w:pPr>
    </w:p>
    <w:p w14:paraId="0D79C9F3" w14:textId="2878F388" w:rsidR="006F59B0" w:rsidRPr="00160975" w:rsidRDefault="006F59B0" w:rsidP="001E2D77">
      <w:pPr>
        <w:pStyle w:val="DfESBullets"/>
        <w:numPr>
          <w:ilvl w:val="0"/>
          <w:numId w:val="0"/>
        </w:numPr>
        <w:spacing w:after="0"/>
        <w:jc w:val="both"/>
        <w:rPr>
          <w:rFonts w:asciiTheme="minorHAnsi" w:hAnsiTheme="minorHAnsi" w:cstheme="minorHAnsi"/>
          <w:b/>
          <w:bCs/>
          <w:sz w:val="28"/>
          <w:szCs w:val="28"/>
        </w:rPr>
      </w:pPr>
      <w:r w:rsidRPr="00160975">
        <w:rPr>
          <w:rFonts w:asciiTheme="minorHAnsi" w:hAnsiTheme="minorHAnsi" w:cstheme="minorHAnsi"/>
          <w:b/>
          <w:bCs/>
          <w:sz w:val="28"/>
          <w:szCs w:val="28"/>
        </w:rPr>
        <w:t>34.0</w:t>
      </w:r>
      <w:r w:rsidRPr="00160975">
        <w:rPr>
          <w:rFonts w:asciiTheme="minorHAnsi" w:hAnsiTheme="minorHAnsi" w:cstheme="minorHAnsi"/>
          <w:b/>
          <w:bCs/>
          <w:sz w:val="28"/>
          <w:szCs w:val="28"/>
        </w:rPr>
        <w:tab/>
      </w:r>
      <w:r w:rsidR="00160975" w:rsidRPr="00160975">
        <w:rPr>
          <w:rFonts w:asciiTheme="minorHAnsi" w:hAnsiTheme="minorHAnsi" w:cstheme="minorHAnsi"/>
          <w:b/>
          <w:bCs/>
          <w:sz w:val="28"/>
          <w:szCs w:val="28"/>
        </w:rPr>
        <w:t>Homelessness</w:t>
      </w:r>
    </w:p>
    <w:p w14:paraId="28DD838F" w14:textId="77777777" w:rsidR="00160975" w:rsidRPr="00160975" w:rsidRDefault="00160975" w:rsidP="00160975">
      <w:pPr>
        <w:spacing w:before="100" w:beforeAutospacing="1" w:after="100" w:afterAutospacing="1"/>
        <w:jc w:val="both"/>
        <w:rPr>
          <w:rFonts w:asciiTheme="minorHAnsi" w:hAnsiTheme="minorHAnsi" w:cstheme="minorHAnsi"/>
          <w:sz w:val="22"/>
          <w:szCs w:val="22"/>
          <w:lang w:eastAsia="en-GB"/>
        </w:rPr>
      </w:pPr>
      <w:r w:rsidRPr="00160975">
        <w:rPr>
          <w:rFonts w:asciiTheme="minorHAnsi" w:hAnsiTheme="minorHAnsi" w:cstheme="minorHAnsi"/>
          <w:sz w:val="22"/>
          <w:szCs w:val="22"/>
          <w:lang w:eastAsia="en-GB"/>
        </w:rPr>
        <w:t>The school are aware that being homeless or being at risk of becoming homeless presents a real risk to the welfare of a child. Indicators that a family may be at risk of becoming homeless include household debt, rent arrears, Domestic Abuse and Anti-Social Behaviour. The school recognise that referrals to Calderdale Housing Options Service may be necessary. Concerns around homelessness may also require an accompanying referral to Children’s Social Care where welfare concerns are identified, or a child has been harmed or is at risk of harm. In some cases, children over the age of 16 could be living independently of their parents or carers for example through exclusion from the family home. Where this situation is identified Children’s Social Care will be the lead agency and the Designated Safeguarding Lead at school will ensure that an appropriate referral has been made to the LA’s Multi-Agency Team in the first instance.</w:t>
      </w:r>
    </w:p>
    <w:p w14:paraId="550CCE87" w14:textId="3FB23BD8" w:rsidR="00160975" w:rsidRDefault="00160975" w:rsidP="00160975">
      <w:pPr>
        <w:spacing w:before="100" w:beforeAutospacing="1" w:after="100" w:afterAutospacing="1"/>
        <w:jc w:val="both"/>
        <w:rPr>
          <w:rFonts w:asciiTheme="minorHAnsi" w:hAnsiTheme="minorHAnsi" w:cstheme="minorHAnsi"/>
          <w:sz w:val="22"/>
          <w:szCs w:val="22"/>
          <w:lang w:eastAsia="en-GB"/>
        </w:rPr>
      </w:pPr>
      <w:r w:rsidRPr="00160975">
        <w:rPr>
          <w:rFonts w:asciiTheme="minorHAnsi" w:hAnsiTheme="minorHAnsi" w:cstheme="minorHAnsi"/>
          <w:sz w:val="22"/>
          <w:szCs w:val="22"/>
          <w:lang w:eastAsia="en-GB"/>
        </w:rPr>
        <w:t xml:space="preserve">The </w:t>
      </w:r>
      <w:hyperlink r:id="rId55" w:history="1">
        <w:r w:rsidRPr="00160975">
          <w:rPr>
            <w:rFonts w:asciiTheme="minorHAnsi" w:hAnsiTheme="minorHAnsi" w:cstheme="minorHAnsi"/>
            <w:color w:val="0000FF"/>
            <w:sz w:val="22"/>
            <w:szCs w:val="22"/>
            <w:u w:val="single"/>
            <w:lang w:eastAsia="en-GB"/>
          </w:rPr>
          <w:t>Homeless Reduction Act 2017</w:t>
        </w:r>
      </w:hyperlink>
      <w:r w:rsidRPr="00160975">
        <w:rPr>
          <w:rFonts w:asciiTheme="minorHAnsi" w:hAnsiTheme="minorHAnsi" w:cstheme="minorHAnsi"/>
          <w:sz w:val="22"/>
          <w:szCs w:val="22"/>
          <w:lang w:eastAsia="en-GB"/>
        </w:rPr>
        <w:t xml:space="preserve">  places a legal duty on councils to provide advice and support </w:t>
      </w:r>
    </w:p>
    <w:p w14:paraId="33AEB35F" w14:textId="457C4709" w:rsidR="00160975" w:rsidRPr="00A14627" w:rsidRDefault="00160975" w:rsidP="00160975">
      <w:pPr>
        <w:spacing w:before="100" w:beforeAutospacing="1" w:after="100" w:afterAutospacing="1"/>
        <w:jc w:val="both"/>
        <w:rPr>
          <w:rFonts w:asciiTheme="minorHAnsi" w:hAnsiTheme="minorHAnsi" w:cstheme="minorHAnsi"/>
          <w:b/>
          <w:bCs/>
          <w:sz w:val="28"/>
          <w:szCs w:val="28"/>
          <w:lang w:eastAsia="en-GB"/>
        </w:rPr>
      </w:pPr>
      <w:r w:rsidRPr="00A14627">
        <w:rPr>
          <w:rFonts w:asciiTheme="minorHAnsi" w:hAnsiTheme="minorHAnsi" w:cstheme="minorHAnsi"/>
          <w:b/>
          <w:bCs/>
          <w:sz w:val="28"/>
          <w:szCs w:val="28"/>
          <w:lang w:eastAsia="en-GB"/>
        </w:rPr>
        <w:t>35.0</w:t>
      </w:r>
      <w:r w:rsidRPr="00A14627">
        <w:rPr>
          <w:rFonts w:asciiTheme="minorHAnsi" w:hAnsiTheme="minorHAnsi" w:cstheme="minorHAnsi"/>
          <w:b/>
          <w:bCs/>
          <w:sz w:val="28"/>
          <w:szCs w:val="28"/>
          <w:lang w:eastAsia="en-GB"/>
        </w:rPr>
        <w:tab/>
      </w:r>
      <w:r w:rsidR="00A14627" w:rsidRPr="00A14627">
        <w:rPr>
          <w:rFonts w:asciiTheme="minorHAnsi" w:hAnsiTheme="minorHAnsi" w:cstheme="minorHAnsi"/>
          <w:b/>
          <w:bCs/>
          <w:sz w:val="28"/>
          <w:szCs w:val="28"/>
          <w:lang w:eastAsia="en-GB"/>
        </w:rPr>
        <w:t>Private Fostering</w:t>
      </w:r>
    </w:p>
    <w:p w14:paraId="50660564" w14:textId="77777777" w:rsidR="00A14627" w:rsidRPr="00A14627" w:rsidRDefault="00A14627" w:rsidP="00A14627">
      <w:pPr>
        <w:pStyle w:val="NormalWeb"/>
        <w:jc w:val="both"/>
        <w:rPr>
          <w:rFonts w:asciiTheme="minorHAnsi" w:hAnsiTheme="minorHAnsi" w:cstheme="minorHAnsi"/>
          <w:sz w:val="22"/>
          <w:szCs w:val="22"/>
        </w:rPr>
      </w:pPr>
      <w:r w:rsidRPr="00A14627">
        <w:rPr>
          <w:rFonts w:asciiTheme="minorHAnsi" w:hAnsiTheme="minorHAnsi" w:cstheme="minorHAnsi"/>
          <w:sz w:val="22"/>
          <w:szCs w:val="22"/>
        </w:rPr>
        <w:t>A ‘privately fostered’ child is a child under the age of 16 (18 if disabled) who is cared for and accommodated by someone other than a parent or close relative for more than 28 consecutive days</w:t>
      </w:r>
    </w:p>
    <w:p w14:paraId="74E9A225" w14:textId="77777777" w:rsidR="00A14627" w:rsidRPr="00A14627" w:rsidRDefault="00A14627" w:rsidP="00A14627">
      <w:pPr>
        <w:pStyle w:val="NormalWeb"/>
        <w:jc w:val="both"/>
        <w:rPr>
          <w:rFonts w:asciiTheme="minorHAnsi" w:hAnsiTheme="minorHAnsi" w:cstheme="minorHAnsi"/>
          <w:sz w:val="22"/>
          <w:szCs w:val="22"/>
        </w:rPr>
      </w:pPr>
      <w:r w:rsidRPr="00A14627">
        <w:rPr>
          <w:rFonts w:asciiTheme="minorHAnsi" w:hAnsiTheme="minorHAnsi" w:cstheme="minorHAnsi"/>
          <w:sz w:val="22"/>
          <w:szCs w:val="22"/>
        </w:rPr>
        <w:t>Any child separated from their parent is potentially vulnerable and thus there is a responsibility to ensure that the alternative care meets their welfare and safety needs.</w:t>
      </w:r>
    </w:p>
    <w:p w14:paraId="41FE56F5" w14:textId="77777777" w:rsidR="00A14627" w:rsidRPr="00A14627" w:rsidRDefault="00A14627" w:rsidP="00A14627">
      <w:pPr>
        <w:pStyle w:val="NormalWeb"/>
        <w:jc w:val="both"/>
        <w:rPr>
          <w:rFonts w:asciiTheme="minorHAnsi" w:hAnsiTheme="minorHAnsi" w:cstheme="minorHAnsi"/>
          <w:sz w:val="22"/>
          <w:szCs w:val="22"/>
        </w:rPr>
      </w:pPr>
      <w:r w:rsidRPr="00A14627">
        <w:rPr>
          <w:rFonts w:asciiTheme="minorHAnsi" w:hAnsiTheme="minorHAnsi" w:cstheme="minorHAnsi"/>
          <w:sz w:val="22"/>
          <w:szCs w:val="22"/>
        </w:rPr>
        <w:t xml:space="preserve">The parents or those with parental responsibility and the private foster carer have a duty to notify the local authority of this arrangement. </w:t>
      </w:r>
    </w:p>
    <w:p w14:paraId="4BBDEE26" w14:textId="0F5FDAF5" w:rsidR="00A14627" w:rsidRDefault="00A14627" w:rsidP="00A14627">
      <w:pPr>
        <w:spacing w:before="100" w:beforeAutospacing="1" w:after="100" w:afterAutospacing="1"/>
        <w:jc w:val="both"/>
        <w:rPr>
          <w:rFonts w:asciiTheme="minorHAnsi" w:hAnsiTheme="minorHAnsi" w:cstheme="minorHAnsi"/>
          <w:sz w:val="22"/>
          <w:szCs w:val="22"/>
        </w:rPr>
      </w:pPr>
      <w:r w:rsidRPr="00A14627">
        <w:rPr>
          <w:rFonts w:asciiTheme="minorHAnsi" w:hAnsiTheme="minorHAnsi" w:cstheme="minorHAnsi"/>
          <w:sz w:val="22"/>
          <w:szCs w:val="22"/>
        </w:rPr>
        <w:t>In accordance with Part 9 of The Children Act 1989, where a private fostering arrangement is identified in respect of any child, the school will inform the relevant local authority of such an arrangement in order to ensure the child will be satisfactorily safeguarded and their welfare promoted.</w:t>
      </w:r>
    </w:p>
    <w:p w14:paraId="6B5F9CDA" w14:textId="71ED1A9C" w:rsidR="00A14627" w:rsidRPr="00F80829" w:rsidRDefault="00A14627" w:rsidP="00A14627">
      <w:pPr>
        <w:spacing w:before="100" w:beforeAutospacing="1" w:after="100" w:afterAutospacing="1"/>
        <w:jc w:val="both"/>
        <w:rPr>
          <w:rFonts w:asciiTheme="minorHAnsi" w:hAnsiTheme="minorHAnsi" w:cstheme="minorHAnsi"/>
          <w:b/>
          <w:bCs/>
          <w:sz w:val="28"/>
          <w:szCs w:val="28"/>
        </w:rPr>
      </w:pPr>
      <w:r w:rsidRPr="00F80829">
        <w:rPr>
          <w:rFonts w:asciiTheme="minorHAnsi" w:hAnsiTheme="minorHAnsi" w:cstheme="minorHAnsi"/>
          <w:b/>
          <w:bCs/>
          <w:sz w:val="28"/>
          <w:szCs w:val="28"/>
        </w:rPr>
        <w:t>36.0</w:t>
      </w:r>
      <w:r w:rsidRPr="00F80829">
        <w:rPr>
          <w:rFonts w:asciiTheme="minorHAnsi" w:hAnsiTheme="minorHAnsi" w:cstheme="minorHAnsi"/>
          <w:b/>
          <w:bCs/>
          <w:sz w:val="28"/>
          <w:szCs w:val="28"/>
        </w:rPr>
        <w:tab/>
      </w:r>
      <w:r w:rsidR="00F80829" w:rsidRPr="00F80829">
        <w:rPr>
          <w:rFonts w:asciiTheme="minorHAnsi" w:hAnsiTheme="minorHAnsi" w:cstheme="minorHAnsi"/>
          <w:b/>
          <w:bCs/>
          <w:sz w:val="28"/>
          <w:szCs w:val="28"/>
        </w:rPr>
        <w:t>Child Mental Health</w:t>
      </w:r>
    </w:p>
    <w:p w14:paraId="2DB12FC2" w14:textId="77777777" w:rsidR="00F80829" w:rsidRPr="00F80829" w:rsidRDefault="00F80829" w:rsidP="00F80829">
      <w:pPr>
        <w:spacing w:before="100" w:beforeAutospacing="1" w:after="100" w:afterAutospacing="1"/>
        <w:jc w:val="both"/>
        <w:rPr>
          <w:rFonts w:asciiTheme="minorHAnsi" w:hAnsiTheme="minorHAnsi" w:cstheme="minorHAnsi"/>
          <w:sz w:val="22"/>
          <w:szCs w:val="22"/>
          <w:lang w:eastAsia="en-GB"/>
        </w:rPr>
      </w:pPr>
      <w:r w:rsidRPr="00F80829">
        <w:rPr>
          <w:rFonts w:asciiTheme="minorHAnsi" w:hAnsiTheme="minorHAnsi" w:cstheme="minorHAnsi"/>
          <w:sz w:val="22"/>
          <w:szCs w:val="22"/>
          <w:lang w:eastAsia="en-GB"/>
        </w:rPr>
        <w:t>Our staff recognise that mental health problems can, in some cases, be an indicator that a child has suffered or is at risk of suffering abuse, neglect or exploitation.</w:t>
      </w:r>
    </w:p>
    <w:p w14:paraId="0181EF5C" w14:textId="77777777" w:rsidR="00F80829" w:rsidRPr="00F80829" w:rsidRDefault="00F80829" w:rsidP="00F80829">
      <w:pPr>
        <w:spacing w:before="100" w:beforeAutospacing="1" w:after="100" w:afterAutospacing="1"/>
        <w:jc w:val="both"/>
        <w:rPr>
          <w:rFonts w:asciiTheme="minorHAnsi" w:hAnsiTheme="minorHAnsi" w:cstheme="minorHAnsi"/>
          <w:sz w:val="22"/>
          <w:szCs w:val="22"/>
          <w:lang w:eastAsia="en-GB"/>
        </w:rPr>
      </w:pPr>
      <w:r w:rsidRPr="00F80829">
        <w:rPr>
          <w:rFonts w:asciiTheme="minorHAnsi" w:hAnsiTheme="minorHAnsi" w:cstheme="minorHAnsi"/>
          <w:sz w:val="22"/>
          <w:szCs w:val="22"/>
          <w:lang w:eastAsia="en-GB"/>
        </w:rPr>
        <w:t xml:space="preserve">Only trained professionals should attempt to make a diagnosis, however our school staff are well placed to observe children on a day-to-day basis and identify behaviour that might suggest a child is experiencing a mental health problem or be at risk of developing one. </w:t>
      </w:r>
    </w:p>
    <w:p w14:paraId="70C853A4" w14:textId="77777777" w:rsidR="00F80829" w:rsidRPr="00F80829" w:rsidRDefault="00F80829" w:rsidP="00F80829">
      <w:pPr>
        <w:spacing w:before="100" w:beforeAutospacing="1" w:after="100" w:afterAutospacing="1"/>
        <w:jc w:val="both"/>
        <w:rPr>
          <w:rFonts w:asciiTheme="minorHAnsi" w:hAnsiTheme="minorHAnsi" w:cstheme="minorHAnsi"/>
          <w:sz w:val="22"/>
          <w:szCs w:val="22"/>
          <w:lang w:eastAsia="en-GB"/>
        </w:rPr>
      </w:pPr>
      <w:r w:rsidRPr="00F80829">
        <w:rPr>
          <w:rFonts w:asciiTheme="minorHAnsi" w:hAnsiTheme="minorHAnsi" w:cstheme="minorHAnsi"/>
          <w:sz w:val="22"/>
          <w:szCs w:val="22"/>
          <w:lang w:eastAsia="en-GB"/>
        </w:rPr>
        <w:t>Where children have suffered potentially harmful adverse childhood experiences, this can have a lasting effect throughout childhood and into their adult life.</w:t>
      </w:r>
    </w:p>
    <w:p w14:paraId="503DB5C3" w14:textId="77777777" w:rsidR="00F80829" w:rsidRPr="00F80829" w:rsidRDefault="00F80829" w:rsidP="00F80829">
      <w:pPr>
        <w:spacing w:before="100" w:beforeAutospacing="1" w:after="100" w:afterAutospacing="1"/>
        <w:rPr>
          <w:rFonts w:asciiTheme="minorHAnsi" w:hAnsiTheme="minorHAnsi" w:cstheme="minorHAnsi"/>
          <w:sz w:val="22"/>
          <w:szCs w:val="22"/>
          <w:lang w:eastAsia="en-GB"/>
        </w:rPr>
      </w:pPr>
      <w:r w:rsidRPr="00F80829">
        <w:rPr>
          <w:rFonts w:asciiTheme="minorHAnsi" w:hAnsiTheme="minorHAnsi" w:cstheme="minorHAnsi"/>
          <w:sz w:val="22"/>
          <w:szCs w:val="22"/>
          <w:lang w:eastAsia="en-GB"/>
        </w:rPr>
        <w:lastRenderedPageBreak/>
        <w:t xml:space="preserve">Calderdale and Kirklees have a number of support services with access to trained professionals that are available to support schools. </w:t>
      </w:r>
    </w:p>
    <w:p w14:paraId="6A72D088" w14:textId="77777777" w:rsidR="00F80829" w:rsidRPr="00F80829" w:rsidRDefault="00F80829" w:rsidP="00F80829">
      <w:pPr>
        <w:spacing w:line="276" w:lineRule="auto"/>
        <w:rPr>
          <w:rFonts w:asciiTheme="minorHAnsi" w:hAnsiTheme="minorHAnsi" w:cstheme="minorHAnsi"/>
          <w:b/>
          <w:sz w:val="22"/>
          <w:szCs w:val="22"/>
        </w:rPr>
      </w:pPr>
      <w:r w:rsidRPr="00F80829">
        <w:rPr>
          <w:rFonts w:asciiTheme="minorHAnsi" w:hAnsiTheme="minorHAnsi" w:cstheme="minorHAnsi"/>
          <w:b/>
          <w:sz w:val="22"/>
          <w:szCs w:val="22"/>
        </w:rPr>
        <w:t xml:space="preserve">Additional guidance </w:t>
      </w:r>
    </w:p>
    <w:p w14:paraId="51B6D150" w14:textId="77777777" w:rsidR="00F80829" w:rsidRPr="00F80829" w:rsidRDefault="00F80829" w:rsidP="00F80829">
      <w:pPr>
        <w:spacing w:after="240" w:line="276" w:lineRule="auto"/>
        <w:rPr>
          <w:rFonts w:asciiTheme="minorHAnsi" w:hAnsiTheme="minorHAnsi" w:cstheme="minorHAnsi"/>
          <w:color w:val="0000FF"/>
          <w:sz w:val="22"/>
          <w:szCs w:val="22"/>
          <w:u w:val="single"/>
        </w:rPr>
      </w:pPr>
      <w:r w:rsidRPr="00F80829">
        <w:rPr>
          <w:rFonts w:asciiTheme="minorHAnsi" w:hAnsiTheme="minorHAnsi" w:cstheme="minorHAnsi"/>
          <w:color w:val="0000FF"/>
          <w:sz w:val="22"/>
          <w:szCs w:val="22"/>
        </w:rPr>
        <w:fldChar w:fldCharType="begin"/>
      </w:r>
      <w:r w:rsidRPr="00F80829">
        <w:rPr>
          <w:rFonts w:asciiTheme="minorHAnsi" w:hAnsiTheme="minorHAnsi" w:cstheme="minorHAnsi"/>
          <w:color w:val="0000FF"/>
          <w:sz w:val="22"/>
          <w:szCs w:val="22"/>
        </w:rPr>
        <w:instrText xml:space="preserve"> HYPERLINK "https://www.google.co.uk/url?sa=t&amp;rct=j&amp;q=&amp;esrc=s&amp;source=web&amp;cd=&amp;cad=rja&amp;uact=8&amp;ved=2ahUKEwjqr-f5887yAhW0nFwKHc7SCBAQFnoECAUQAQ&amp;url=https%3A%2F%2Fwww.gov.uk%2Fgovernment%2Fpublications%2Fmental-health-and-behaviour-in-schools--2&amp;usg=AOvVaw0ztX6fxpsyvKsEO0hWDNzd" </w:instrText>
      </w:r>
      <w:r w:rsidRPr="00F80829">
        <w:rPr>
          <w:rFonts w:asciiTheme="minorHAnsi" w:hAnsiTheme="minorHAnsi" w:cstheme="minorHAnsi"/>
          <w:color w:val="0000FF"/>
          <w:sz w:val="22"/>
          <w:szCs w:val="22"/>
        </w:rPr>
        <w:fldChar w:fldCharType="separate"/>
      </w:r>
      <w:r w:rsidRPr="00F80829">
        <w:rPr>
          <w:rFonts w:asciiTheme="minorHAnsi" w:hAnsiTheme="minorHAnsi" w:cstheme="minorHAnsi"/>
          <w:color w:val="0000FF"/>
          <w:sz w:val="22"/>
          <w:szCs w:val="22"/>
          <w:u w:val="single"/>
        </w:rPr>
        <w:t>Mental health and behaviour in schools - GOV.UK</w:t>
      </w:r>
    </w:p>
    <w:p w14:paraId="3022BF18" w14:textId="6384F064" w:rsidR="00F80829" w:rsidRDefault="00F80829" w:rsidP="00F80829">
      <w:pPr>
        <w:spacing w:before="100" w:beforeAutospacing="1" w:after="100" w:afterAutospacing="1"/>
        <w:jc w:val="both"/>
        <w:rPr>
          <w:rFonts w:asciiTheme="minorHAnsi" w:hAnsiTheme="minorHAnsi" w:cstheme="minorHAnsi"/>
          <w:sz w:val="22"/>
          <w:szCs w:val="22"/>
        </w:rPr>
      </w:pPr>
      <w:r w:rsidRPr="00F80829">
        <w:rPr>
          <w:rFonts w:asciiTheme="minorHAnsi" w:hAnsiTheme="minorHAnsi" w:cstheme="minorHAnsi"/>
          <w:color w:val="0000FF"/>
          <w:sz w:val="22"/>
          <w:szCs w:val="22"/>
        </w:rPr>
        <w:fldChar w:fldCharType="end"/>
      </w:r>
      <w:r w:rsidRPr="00F80829">
        <w:rPr>
          <w:rFonts w:asciiTheme="minorHAnsi" w:hAnsiTheme="minorHAnsi" w:cstheme="minorHAnsi"/>
          <w:sz w:val="22"/>
          <w:szCs w:val="22"/>
        </w:rPr>
        <w:t>All concerns identified about child mental health problems identified by a member of staff will be referred to the DSL so the most appropriate follow up action can be taken.</w:t>
      </w:r>
    </w:p>
    <w:p w14:paraId="7E0718D2" w14:textId="69658E3E" w:rsidR="00F80829" w:rsidRPr="00C0710A" w:rsidRDefault="00F80829" w:rsidP="00F80829">
      <w:pPr>
        <w:spacing w:before="100" w:beforeAutospacing="1" w:after="100" w:afterAutospacing="1"/>
        <w:jc w:val="both"/>
        <w:rPr>
          <w:rFonts w:asciiTheme="minorHAnsi" w:hAnsiTheme="minorHAnsi" w:cstheme="minorHAnsi"/>
          <w:b/>
          <w:bCs/>
          <w:sz w:val="28"/>
          <w:szCs w:val="28"/>
        </w:rPr>
      </w:pPr>
      <w:r w:rsidRPr="00C0710A">
        <w:rPr>
          <w:rFonts w:asciiTheme="minorHAnsi" w:hAnsiTheme="minorHAnsi" w:cstheme="minorHAnsi"/>
          <w:b/>
          <w:bCs/>
          <w:sz w:val="28"/>
          <w:szCs w:val="28"/>
        </w:rPr>
        <w:t>37.0</w:t>
      </w:r>
      <w:r w:rsidRPr="00C0710A">
        <w:rPr>
          <w:rFonts w:asciiTheme="minorHAnsi" w:hAnsiTheme="minorHAnsi" w:cstheme="minorHAnsi"/>
          <w:b/>
          <w:bCs/>
          <w:sz w:val="28"/>
          <w:szCs w:val="28"/>
        </w:rPr>
        <w:tab/>
      </w:r>
      <w:r w:rsidR="00CA301F" w:rsidRPr="00C0710A">
        <w:rPr>
          <w:rFonts w:asciiTheme="minorHAnsi" w:hAnsiTheme="minorHAnsi" w:cstheme="minorHAnsi"/>
          <w:b/>
          <w:bCs/>
          <w:sz w:val="28"/>
          <w:szCs w:val="28"/>
        </w:rPr>
        <w:t>Allegations Made / Concerns Raised (</w:t>
      </w:r>
      <w:r w:rsidR="00772CFE" w:rsidRPr="00C0710A">
        <w:rPr>
          <w:rFonts w:asciiTheme="minorHAnsi" w:hAnsiTheme="minorHAnsi" w:cstheme="minorHAnsi"/>
          <w:b/>
          <w:bCs/>
          <w:sz w:val="28"/>
          <w:szCs w:val="28"/>
        </w:rPr>
        <w:t xml:space="preserve">in relations to </w:t>
      </w:r>
      <w:r w:rsidR="00D015CF" w:rsidRPr="00C0710A">
        <w:rPr>
          <w:rFonts w:asciiTheme="minorHAnsi" w:hAnsiTheme="minorHAnsi" w:cstheme="minorHAnsi"/>
          <w:b/>
          <w:bCs/>
          <w:sz w:val="28"/>
          <w:szCs w:val="28"/>
        </w:rPr>
        <w:t>Staff, Teachers</w:t>
      </w:r>
      <w:r w:rsidR="0026092B" w:rsidRPr="00C0710A">
        <w:rPr>
          <w:rFonts w:asciiTheme="minorHAnsi" w:hAnsiTheme="minorHAnsi" w:cstheme="minorHAnsi"/>
          <w:b/>
          <w:bCs/>
          <w:sz w:val="28"/>
          <w:szCs w:val="28"/>
        </w:rPr>
        <w:t xml:space="preserve">, Supply Staff, </w:t>
      </w:r>
      <w:r w:rsidR="00DF4D7A" w:rsidRPr="00C0710A">
        <w:rPr>
          <w:rFonts w:asciiTheme="minorHAnsi" w:hAnsiTheme="minorHAnsi" w:cstheme="minorHAnsi"/>
          <w:b/>
          <w:bCs/>
          <w:sz w:val="28"/>
          <w:szCs w:val="28"/>
        </w:rPr>
        <w:t>Volunteers and Contractors)</w:t>
      </w:r>
    </w:p>
    <w:p w14:paraId="780EDFC0" w14:textId="287D28C6" w:rsidR="00DF4D7A" w:rsidRDefault="00C0710A" w:rsidP="00F80829">
      <w:pPr>
        <w:spacing w:before="100" w:beforeAutospacing="1" w:after="100" w:afterAutospacing="1"/>
        <w:jc w:val="both"/>
        <w:rPr>
          <w:rFonts w:asciiTheme="minorHAnsi" w:hAnsiTheme="minorHAnsi" w:cstheme="minorHAnsi"/>
          <w:bCs/>
          <w:sz w:val="22"/>
          <w:szCs w:val="22"/>
        </w:rPr>
      </w:pPr>
      <w:r w:rsidRPr="00C0710A">
        <w:rPr>
          <w:rFonts w:asciiTheme="minorHAnsi" w:hAnsiTheme="minorHAnsi" w:cstheme="minorHAnsi"/>
          <w:bCs/>
          <w:sz w:val="22"/>
          <w:szCs w:val="22"/>
          <w:highlight w:val="yellow"/>
        </w:rPr>
        <w:t>Where an allegation is made against any person working in or on behalf of the school, the procedures detailed in Keeping Children Safe in Education 2022 (Part 4) and the Calderdale / Kirklees Managing Allegations procedures will be followed.</w:t>
      </w:r>
    </w:p>
    <w:p w14:paraId="04DA6F79" w14:textId="77777777" w:rsidR="006C650F" w:rsidRPr="006C650F" w:rsidRDefault="006C650F" w:rsidP="006C650F">
      <w:pPr>
        <w:spacing w:before="100" w:beforeAutospacing="1" w:after="100" w:afterAutospacing="1"/>
        <w:jc w:val="both"/>
        <w:rPr>
          <w:rFonts w:asciiTheme="minorHAnsi" w:hAnsiTheme="minorHAnsi" w:cstheme="minorHAnsi"/>
          <w:bCs/>
          <w:sz w:val="22"/>
          <w:szCs w:val="22"/>
          <w:lang w:eastAsia="en-GB"/>
        </w:rPr>
      </w:pPr>
      <w:r w:rsidRPr="006C650F">
        <w:rPr>
          <w:rFonts w:asciiTheme="minorHAnsi" w:hAnsiTheme="minorHAnsi" w:cstheme="minorHAnsi"/>
          <w:bCs/>
          <w:sz w:val="22"/>
          <w:szCs w:val="22"/>
          <w:lang w:eastAsia="en-GB"/>
        </w:rPr>
        <w:t>Whilst we acknowledge such allegations may be false, malicious, or misplaced, we also acknowledge that they may be founded and shall therefore be treated with respectful uncertainty, investigated properly and in line with agreed procedures of the Local Authority Designated Officer (LADO) for Calderdale/Kirklees.</w:t>
      </w:r>
    </w:p>
    <w:p w14:paraId="74FF9D7C" w14:textId="6E2C3C4E" w:rsidR="006C650F" w:rsidRPr="00C244F8" w:rsidRDefault="006C650F" w:rsidP="006C650F">
      <w:pPr>
        <w:widowControl w:val="0"/>
        <w:overflowPunct w:val="0"/>
        <w:autoSpaceDE w:val="0"/>
        <w:autoSpaceDN w:val="0"/>
        <w:adjustRightInd w:val="0"/>
        <w:spacing w:before="120"/>
        <w:textAlignment w:val="baseline"/>
        <w:rPr>
          <w:rFonts w:asciiTheme="minorHAnsi" w:hAnsiTheme="minorHAnsi" w:cstheme="minorHAnsi"/>
          <w:b/>
          <w:bCs/>
          <w:sz w:val="22"/>
          <w:szCs w:val="22"/>
        </w:rPr>
      </w:pPr>
      <w:r>
        <w:rPr>
          <w:rFonts w:asciiTheme="minorHAnsi" w:hAnsiTheme="minorHAnsi" w:cstheme="minorHAnsi"/>
          <w:sz w:val="22"/>
          <w:szCs w:val="22"/>
        </w:rPr>
        <w:tab/>
      </w:r>
      <w:bookmarkStart w:id="3" w:name="_Hlk113439205"/>
      <w:r w:rsidRPr="00C244F8">
        <w:rPr>
          <w:rFonts w:asciiTheme="minorHAnsi" w:hAnsiTheme="minorHAnsi" w:cstheme="minorHAnsi"/>
          <w:b/>
          <w:bCs/>
          <w:sz w:val="22"/>
          <w:szCs w:val="22"/>
        </w:rPr>
        <w:t>37.1</w:t>
      </w:r>
      <w:r w:rsidRPr="00C244F8">
        <w:rPr>
          <w:rFonts w:asciiTheme="minorHAnsi" w:hAnsiTheme="minorHAnsi" w:cstheme="minorHAnsi"/>
          <w:b/>
          <w:bCs/>
          <w:sz w:val="22"/>
          <w:szCs w:val="22"/>
        </w:rPr>
        <w:tab/>
      </w:r>
      <w:r w:rsidR="00C244F8" w:rsidRPr="00C244F8">
        <w:rPr>
          <w:rFonts w:asciiTheme="minorHAnsi" w:hAnsiTheme="minorHAnsi" w:cstheme="minorHAnsi"/>
          <w:b/>
          <w:bCs/>
          <w:sz w:val="22"/>
          <w:szCs w:val="22"/>
        </w:rPr>
        <w:t xml:space="preserve">Managing Allegations That May Meet the </w:t>
      </w:r>
      <w:r w:rsidR="0040788B">
        <w:rPr>
          <w:rFonts w:asciiTheme="minorHAnsi" w:hAnsiTheme="minorHAnsi" w:cstheme="minorHAnsi"/>
          <w:b/>
          <w:bCs/>
          <w:sz w:val="22"/>
          <w:szCs w:val="22"/>
        </w:rPr>
        <w:t xml:space="preserve">Harm </w:t>
      </w:r>
      <w:r w:rsidR="00C244F8" w:rsidRPr="00C244F8">
        <w:rPr>
          <w:rFonts w:asciiTheme="minorHAnsi" w:hAnsiTheme="minorHAnsi" w:cstheme="minorHAnsi"/>
          <w:b/>
          <w:bCs/>
          <w:sz w:val="22"/>
          <w:szCs w:val="22"/>
        </w:rPr>
        <w:t>Threshold</w:t>
      </w:r>
    </w:p>
    <w:p w14:paraId="4AF32ECD" w14:textId="7EC55FF8" w:rsidR="006C650F" w:rsidRPr="006C650F" w:rsidRDefault="006C650F" w:rsidP="002F24D2">
      <w:pPr>
        <w:widowControl w:val="0"/>
        <w:overflowPunct w:val="0"/>
        <w:autoSpaceDE w:val="0"/>
        <w:autoSpaceDN w:val="0"/>
        <w:adjustRightInd w:val="0"/>
        <w:spacing w:before="120"/>
        <w:ind w:firstLine="720"/>
        <w:textAlignment w:val="baseline"/>
        <w:rPr>
          <w:rFonts w:asciiTheme="minorHAnsi" w:hAnsiTheme="minorHAnsi" w:cstheme="minorHAnsi"/>
          <w:sz w:val="22"/>
          <w:szCs w:val="22"/>
        </w:rPr>
      </w:pPr>
      <w:r w:rsidRPr="006C650F">
        <w:rPr>
          <w:rFonts w:asciiTheme="minorHAnsi" w:hAnsiTheme="minorHAnsi" w:cstheme="minorHAnsi"/>
          <w:sz w:val="22"/>
          <w:szCs w:val="22"/>
        </w:rPr>
        <w:t>Allegations made against a member of staff will be dealt with by the Head Teacher/Principal.</w:t>
      </w:r>
    </w:p>
    <w:p w14:paraId="6E575100" w14:textId="77777777" w:rsidR="006C650F" w:rsidRPr="006C650F" w:rsidRDefault="006C650F" w:rsidP="002F24D2">
      <w:pPr>
        <w:widowControl w:val="0"/>
        <w:overflowPunct w:val="0"/>
        <w:autoSpaceDE w:val="0"/>
        <w:autoSpaceDN w:val="0"/>
        <w:adjustRightInd w:val="0"/>
        <w:spacing w:before="120"/>
        <w:ind w:left="720"/>
        <w:textAlignment w:val="baseline"/>
        <w:rPr>
          <w:rFonts w:asciiTheme="minorHAnsi" w:hAnsiTheme="minorHAnsi" w:cstheme="minorHAnsi"/>
          <w:sz w:val="22"/>
          <w:szCs w:val="22"/>
        </w:rPr>
      </w:pPr>
      <w:r w:rsidRPr="006C650F">
        <w:rPr>
          <w:rFonts w:asciiTheme="minorHAnsi" w:hAnsiTheme="minorHAnsi" w:cstheme="minorHAnsi"/>
          <w:sz w:val="22"/>
          <w:szCs w:val="22"/>
        </w:rPr>
        <w:t>Where an allegation is made against the Head Teacher/Principal the matter will be dealt with by the Together Learning Trust CEO and Chair of the Governing Body.</w:t>
      </w:r>
    </w:p>
    <w:p w14:paraId="26CB67BC" w14:textId="77777777" w:rsidR="006C650F" w:rsidRPr="006C650F" w:rsidRDefault="006C650F" w:rsidP="002F24D2">
      <w:pPr>
        <w:widowControl w:val="0"/>
        <w:overflowPunct w:val="0"/>
        <w:autoSpaceDE w:val="0"/>
        <w:autoSpaceDN w:val="0"/>
        <w:adjustRightInd w:val="0"/>
        <w:spacing w:before="120"/>
        <w:ind w:left="720"/>
        <w:textAlignment w:val="baseline"/>
        <w:rPr>
          <w:rFonts w:asciiTheme="minorHAnsi" w:hAnsiTheme="minorHAnsi" w:cstheme="minorHAnsi"/>
          <w:sz w:val="22"/>
          <w:szCs w:val="22"/>
        </w:rPr>
      </w:pPr>
      <w:r w:rsidRPr="006C650F">
        <w:rPr>
          <w:rFonts w:asciiTheme="minorHAnsi" w:hAnsiTheme="minorHAnsi" w:cstheme="minorHAnsi"/>
          <w:sz w:val="22"/>
          <w:szCs w:val="22"/>
        </w:rPr>
        <w:t xml:space="preserve">The needs of the child or children will remain at the centre of all action taken. With this in mind, any referral to the Local Authority Designated Officer should also be accompanied by consultation with LA’s Multi-Agency team. This is to establish from the outset whether the concerns identified meet the threshold for a Section 47 child protection investigation and/or the police in respect of any criminal investigation.  </w:t>
      </w:r>
    </w:p>
    <w:p w14:paraId="66138001" w14:textId="77777777" w:rsidR="00734EF4" w:rsidRDefault="00734EF4" w:rsidP="00734EF4">
      <w:pPr>
        <w:widowControl w:val="0"/>
        <w:overflowPunct w:val="0"/>
        <w:autoSpaceDE w:val="0"/>
        <w:autoSpaceDN w:val="0"/>
        <w:adjustRightInd w:val="0"/>
        <w:spacing w:before="120"/>
        <w:textAlignment w:val="baseline"/>
        <w:rPr>
          <w:rFonts w:asciiTheme="minorHAnsi" w:hAnsiTheme="minorHAnsi" w:cstheme="minorHAnsi"/>
          <w:sz w:val="22"/>
          <w:szCs w:val="22"/>
        </w:rPr>
      </w:pPr>
    </w:p>
    <w:p w14:paraId="64575F27" w14:textId="210208AC" w:rsidR="006C650F" w:rsidRPr="006C650F" w:rsidRDefault="006C650F" w:rsidP="00734EF4">
      <w:pPr>
        <w:widowControl w:val="0"/>
        <w:overflowPunct w:val="0"/>
        <w:autoSpaceDE w:val="0"/>
        <w:autoSpaceDN w:val="0"/>
        <w:adjustRightInd w:val="0"/>
        <w:spacing w:before="120"/>
        <w:textAlignment w:val="baseline"/>
        <w:rPr>
          <w:rFonts w:asciiTheme="minorHAnsi" w:hAnsiTheme="minorHAnsi" w:cstheme="minorHAnsi"/>
          <w:sz w:val="22"/>
          <w:szCs w:val="22"/>
        </w:rPr>
      </w:pPr>
      <w:r w:rsidRPr="006C650F">
        <w:rPr>
          <w:rFonts w:asciiTheme="minorHAnsi" w:hAnsiTheme="minorHAnsi" w:cstheme="minorHAnsi"/>
          <w:sz w:val="22"/>
          <w:szCs w:val="22"/>
        </w:rPr>
        <w:t>Further information for Kirklees LADO can be found at the following link:</w:t>
      </w:r>
    </w:p>
    <w:p w14:paraId="06EA3C6E" w14:textId="77777777" w:rsidR="006C650F" w:rsidRPr="006C650F" w:rsidRDefault="00887B12" w:rsidP="00734EF4">
      <w:pPr>
        <w:spacing w:line="276" w:lineRule="auto"/>
        <w:rPr>
          <w:rFonts w:asciiTheme="minorHAnsi" w:hAnsiTheme="minorHAnsi" w:cstheme="minorHAnsi"/>
          <w:color w:val="0000FF"/>
          <w:sz w:val="22"/>
          <w:szCs w:val="22"/>
          <w:u w:val="single"/>
          <w:shd w:val="clear" w:color="auto" w:fill="FFFFFF"/>
        </w:rPr>
      </w:pPr>
      <w:hyperlink r:id="rId56" w:history="1">
        <w:r w:rsidR="006C650F" w:rsidRPr="006C650F">
          <w:rPr>
            <w:rFonts w:asciiTheme="minorHAnsi" w:hAnsiTheme="minorHAnsi" w:cstheme="minorHAnsi"/>
            <w:color w:val="0000FF"/>
            <w:sz w:val="22"/>
            <w:szCs w:val="22"/>
            <w:u w:val="single"/>
            <w:shd w:val="clear" w:color="auto" w:fill="FFFFFF"/>
          </w:rPr>
          <w:t>Local Authority Designated Officer (LADO) | Kirklees Council</w:t>
        </w:r>
      </w:hyperlink>
      <w:r w:rsidR="006C650F" w:rsidRPr="006C650F">
        <w:rPr>
          <w:rFonts w:asciiTheme="minorHAnsi" w:hAnsiTheme="minorHAnsi" w:cstheme="minorHAnsi"/>
          <w:color w:val="0000FF"/>
          <w:sz w:val="22"/>
          <w:szCs w:val="22"/>
          <w:u w:val="single"/>
          <w:shd w:val="clear" w:color="auto" w:fill="FFFFFF"/>
        </w:rPr>
        <w:t xml:space="preserve"> </w:t>
      </w:r>
    </w:p>
    <w:p w14:paraId="631CF298" w14:textId="77777777" w:rsidR="006C650F" w:rsidRPr="006C650F" w:rsidRDefault="006C650F" w:rsidP="006C650F">
      <w:pPr>
        <w:tabs>
          <w:tab w:val="left" w:pos="4140"/>
        </w:tabs>
        <w:jc w:val="both"/>
        <w:rPr>
          <w:rFonts w:asciiTheme="minorHAnsi" w:hAnsiTheme="minorHAnsi" w:cstheme="minorHAnsi"/>
          <w:sz w:val="22"/>
          <w:szCs w:val="24"/>
        </w:rPr>
      </w:pPr>
    </w:p>
    <w:p w14:paraId="6893989E" w14:textId="77777777" w:rsidR="006C650F" w:rsidRPr="006C650F" w:rsidRDefault="006C650F" w:rsidP="006C650F">
      <w:pPr>
        <w:tabs>
          <w:tab w:val="left" w:pos="4140"/>
        </w:tabs>
        <w:jc w:val="both"/>
        <w:rPr>
          <w:rFonts w:asciiTheme="minorHAnsi" w:hAnsiTheme="minorHAnsi" w:cstheme="minorHAnsi"/>
          <w:sz w:val="22"/>
          <w:szCs w:val="24"/>
        </w:rPr>
      </w:pPr>
      <w:r w:rsidRPr="006C650F">
        <w:rPr>
          <w:rFonts w:asciiTheme="minorHAnsi" w:hAnsiTheme="minorHAnsi" w:cstheme="minorHAnsi"/>
          <w:sz w:val="22"/>
          <w:szCs w:val="24"/>
        </w:rPr>
        <w:t xml:space="preserve">Contact details for the Calderdale LADO are:  </w:t>
      </w:r>
    </w:p>
    <w:p w14:paraId="05BA0019" w14:textId="2DCE9601" w:rsidR="00B129D5" w:rsidRDefault="00887B12" w:rsidP="00B129D5">
      <w:pPr>
        <w:tabs>
          <w:tab w:val="left" w:pos="4140"/>
        </w:tabs>
        <w:jc w:val="both"/>
        <w:rPr>
          <w:rFonts w:asciiTheme="minorHAnsi" w:hAnsiTheme="minorHAnsi" w:cstheme="minorHAnsi"/>
          <w:sz w:val="22"/>
          <w:szCs w:val="24"/>
        </w:rPr>
      </w:pPr>
      <w:hyperlink r:id="rId57" w:history="1">
        <w:r w:rsidR="002F24D2" w:rsidRPr="006C650F">
          <w:rPr>
            <w:rStyle w:val="Hyperlink"/>
            <w:rFonts w:asciiTheme="minorHAnsi" w:hAnsiTheme="minorHAnsi" w:cstheme="minorHAnsi"/>
            <w:sz w:val="22"/>
            <w:szCs w:val="24"/>
          </w:rPr>
          <w:t>LADOadmin@calderdale.gov.uk</w:t>
        </w:r>
      </w:hyperlink>
      <w:r w:rsidR="006C650F" w:rsidRPr="006C650F">
        <w:rPr>
          <w:rFonts w:asciiTheme="minorHAnsi" w:hAnsiTheme="minorHAnsi" w:cstheme="minorHAnsi"/>
          <w:sz w:val="22"/>
          <w:szCs w:val="24"/>
        </w:rPr>
        <w:tab/>
        <w:t>01422 394055</w:t>
      </w:r>
    </w:p>
    <w:bookmarkEnd w:id="3"/>
    <w:p w14:paraId="6317D6DD" w14:textId="249AB5C0" w:rsidR="00B129D5" w:rsidRDefault="00B129D5" w:rsidP="00B129D5">
      <w:pPr>
        <w:tabs>
          <w:tab w:val="left" w:pos="4140"/>
        </w:tabs>
        <w:jc w:val="both"/>
        <w:rPr>
          <w:rFonts w:asciiTheme="minorHAnsi" w:hAnsiTheme="minorHAnsi" w:cstheme="minorHAnsi"/>
          <w:sz w:val="22"/>
          <w:szCs w:val="24"/>
        </w:rPr>
      </w:pPr>
    </w:p>
    <w:p w14:paraId="472CBE24" w14:textId="478F7F84" w:rsidR="00B129D5" w:rsidRPr="00C244F8" w:rsidRDefault="00B129D5" w:rsidP="00B129D5">
      <w:pPr>
        <w:widowControl w:val="0"/>
        <w:overflowPunct w:val="0"/>
        <w:autoSpaceDE w:val="0"/>
        <w:autoSpaceDN w:val="0"/>
        <w:adjustRightInd w:val="0"/>
        <w:spacing w:before="120"/>
        <w:ind w:firstLine="720"/>
        <w:textAlignment w:val="baseline"/>
        <w:rPr>
          <w:rFonts w:asciiTheme="minorHAnsi" w:hAnsiTheme="minorHAnsi" w:cstheme="minorHAnsi"/>
          <w:b/>
          <w:bCs/>
          <w:sz w:val="22"/>
          <w:szCs w:val="22"/>
        </w:rPr>
      </w:pPr>
      <w:r w:rsidRPr="00C244F8">
        <w:rPr>
          <w:rFonts w:asciiTheme="minorHAnsi" w:hAnsiTheme="minorHAnsi" w:cstheme="minorHAnsi"/>
          <w:b/>
          <w:bCs/>
          <w:sz w:val="22"/>
          <w:szCs w:val="22"/>
        </w:rPr>
        <w:t>37.</w:t>
      </w:r>
      <w:r>
        <w:rPr>
          <w:rFonts w:asciiTheme="minorHAnsi" w:hAnsiTheme="minorHAnsi" w:cstheme="minorHAnsi"/>
          <w:b/>
          <w:bCs/>
          <w:sz w:val="22"/>
          <w:szCs w:val="22"/>
        </w:rPr>
        <w:t>2</w:t>
      </w:r>
      <w:r w:rsidRPr="00C244F8">
        <w:rPr>
          <w:rFonts w:asciiTheme="minorHAnsi" w:hAnsiTheme="minorHAnsi" w:cstheme="minorHAnsi"/>
          <w:b/>
          <w:bCs/>
          <w:sz w:val="22"/>
          <w:szCs w:val="22"/>
        </w:rPr>
        <w:tab/>
        <w:t xml:space="preserve">Managing </w:t>
      </w:r>
      <w:r w:rsidR="0040788B">
        <w:rPr>
          <w:rFonts w:asciiTheme="minorHAnsi" w:hAnsiTheme="minorHAnsi" w:cstheme="minorHAnsi"/>
          <w:b/>
          <w:bCs/>
          <w:sz w:val="22"/>
          <w:szCs w:val="22"/>
        </w:rPr>
        <w:t>Concerns</w:t>
      </w:r>
      <w:r w:rsidRPr="00C244F8">
        <w:rPr>
          <w:rFonts w:asciiTheme="minorHAnsi" w:hAnsiTheme="minorHAnsi" w:cstheme="minorHAnsi"/>
          <w:b/>
          <w:bCs/>
          <w:sz w:val="22"/>
          <w:szCs w:val="22"/>
        </w:rPr>
        <w:t xml:space="preserve"> That</w:t>
      </w:r>
      <w:r w:rsidR="0031010A">
        <w:rPr>
          <w:rFonts w:asciiTheme="minorHAnsi" w:hAnsiTheme="minorHAnsi" w:cstheme="minorHAnsi"/>
          <w:b/>
          <w:bCs/>
          <w:sz w:val="22"/>
          <w:szCs w:val="22"/>
        </w:rPr>
        <w:t xml:space="preserve"> Do Not</w:t>
      </w:r>
      <w:r w:rsidRPr="00C244F8">
        <w:rPr>
          <w:rFonts w:asciiTheme="minorHAnsi" w:hAnsiTheme="minorHAnsi" w:cstheme="minorHAnsi"/>
          <w:b/>
          <w:bCs/>
          <w:sz w:val="22"/>
          <w:szCs w:val="22"/>
        </w:rPr>
        <w:t xml:space="preserve"> Meet the</w:t>
      </w:r>
      <w:r w:rsidR="0040788B">
        <w:rPr>
          <w:rFonts w:asciiTheme="minorHAnsi" w:hAnsiTheme="minorHAnsi" w:cstheme="minorHAnsi"/>
          <w:b/>
          <w:bCs/>
          <w:sz w:val="22"/>
          <w:szCs w:val="22"/>
        </w:rPr>
        <w:t xml:space="preserve"> Harm</w:t>
      </w:r>
      <w:r w:rsidRPr="00C244F8">
        <w:rPr>
          <w:rFonts w:asciiTheme="minorHAnsi" w:hAnsiTheme="minorHAnsi" w:cstheme="minorHAnsi"/>
          <w:b/>
          <w:bCs/>
          <w:sz w:val="22"/>
          <w:szCs w:val="22"/>
        </w:rPr>
        <w:t xml:space="preserve"> Threshold</w:t>
      </w:r>
    </w:p>
    <w:p w14:paraId="78766131" w14:textId="77777777" w:rsidR="0076412C" w:rsidRPr="0076412C" w:rsidRDefault="0076412C" w:rsidP="00AF3C19">
      <w:pPr>
        <w:widowControl w:val="0"/>
        <w:overflowPunct w:val="0"/>
        <w:autoSpaceDE w:val="0"/>
        <w:autoSpaceDN w:val="0"/>
        <w:adjustRightInd w:val="0"/>
        <w:spacing w:before="120"/>
        <w:ind w:left="720"/>
        <w:textAlignment w:val="baseline"/>
        <w:rPr>
          <w:rFonts w:asciiTheme="minorHAnsi" w:hAnsiTheme="minorHAnsi" w:cstheme="minorHAnsi"/>
          <w:sz w:val="22"/>
          <w:szCs w:val="22"/>
        </w:rPr>
      </w:pPr>
      <w:r w:rsidRPr="0076412C">
        <w:rPr>
          <w:rFonts w:asciiTheme="minorHAnsi" w:hAnsiTheme="minorHAnsi" w:cstheme="minorHAnsi"/>
          <w:sz w:val="22"/>
          <w:szCs w:val="22"/>
        </w:rPr>
        <w:t xml:space="preserve">Where lower-level concerns and allegations that do not meet the harms test are reported or identified, the school will ensure that they are shared responsibly and with the right person and that they are appropriately dealt with and recorded. </w:t>
      </w:r>
    </w:p>
    <w:p w14:paraId="707B9F91" w14:textId="77777777" w:rsidR="0076412C" w:rsidRPr="0076412C" w:rsidRDefault="0076412C" w:rsidP="00AF3C19">
      <w:pPr>
        <w:widowControl w:val="0"/>
        <w:overflowPunct w:val="0"/>
        <w:autoSpaceDE w:val="0"/>
        <w:autoSpaceDN w:val="0"/>
        <w:adjustRightInd w:val="0"/>
        <w:spacing w:before="120"/>
        <w:ind w:left="720"/>
        <w:textAlignment w:val="baseline"/>
        <w:rPr>
          <w:rFonts w:asciiTheme="minorHAnsi" w:hAnsiTheme="minorHAnsi" w:cstheme="minorHAnsi"/>
          <w:sz w:val="22"/>
          <w:szCs w:val="22"/>
        </w:rPr>
      </w:pPr>
      <w:r w:rsidRPr="0076412C">
        <w:rPr>
          <w:rFonts w:asciiTheme="minorHAnsi" w:hAnsiTheme="minorHAnsi" w:cstheme="minorHAnsi"/>
          <w:sz w:val="22"/>
          <w:szCs w:val="22"/>
        </w:rPr>
        <w:t>School will encourage an open and transparent culture; to identify concerning, problematic or inappropriate behaviour early; minimising the risk of abuse; and ensuring that adults working in or on behalf of the school are clear about professional boundaries and act within these boundaries, and in accordance with the ethos and values of the school.</w:t>
      </w:r>
    </w:p>
    <w:p w14:paraId="51A566CD" w14:textId="77777777" w:rsidR="0076412C" w:rsidRPr="0076412C" w:rsidRDefault="0076412C" w:rsidP="00AF3C19">
      <w:pPr>
        <w:widowControl w:val="0"/>
        <w:overflowPunct w:val="0"/>
        <w:autoSpaceDE w:val="0"/>
        <w:autoSpaceDN w:val="0"/>
        <w:adjustRightInd w:val="0"/>
        <w:spacing w:before="120"/>
        <w:ind w:firstLine="720"/>
        <w:textAlignment w:val="baseline"/>
        <w:rPr>
          <w:rFonts w:asciiTheme="minorHAnsi" w:hAnsiTheme="minorHAnsi" w:cstheme="minorHAnsi"/>
          <w:sz w:val="22"/>
          <w:szCs w:val="22"/>
        </w:rPr>
      </w:pPr>
      <w:r w:rsidRPr="0076412C">
        <w:rPr>
          <w:rFonts w:asciiTheme="minorHAnsi" w:hAnsiTheme="minorHAnsi" w:cstheme="minorHAnsi"/>
          <w:sz w:val="22"/>
          <w:szCs w:val="22"/>
        </w:rPr>
        <w:t>Concerns identified at the lower level indicate that an adult may have acted in a way that:</w:t>
      </w:r>
    </w:p>
    <w:p w14:paraId="51659A51" w14:textId="77777777" w:rsidR="0076412C" w:rsidRPr="0076412C" w:rsidRDefault="0076412C" w:rsidP="0076412C">
      <w:pPr>
        <w:widowControl w:val="0"/>
        <w:numPr>
          <w:ilvl w:val="0"/>
          <w:numId w:val="24"/>
        </w:numPr>
        <w:overflowPunct w:val="0"/>
        <w:autoSpaceDE w:val="0"/>
        <w:autoSpaceDN w:val="0"/>
        <w:adjustRightInd w:val="0"/>
        <w:spacing w:before="120"/>
        <w:textAlignment w:val="baseline"/>
        <w:rPr>
          <w:rFonts w:asciiTheme="minorHAnsi" w:hAnsiTheme="minorHAnsi" w:cstheme="minorHAnsi"/>
          <w:sz w:val="22"/>
          <w:szCs w:val="22"/>
        </w:rPr>
      </w:pPr>
      <w:r w:rsidRPr="0076412C">
        <w:rPr>
          <w:rFonts w:asciiTheme="minorHAnsi" w:hAnsiTheme="minorHAnsi" w:cstheme="minorHAnsi"/>
          <w:sz w:val="22"/>
          <w:szCs w:val="22"/>
        </w:rPr>
        <w:t>is inconsistent with the staff code of conduct, including inappropriate conduct outside of work, and</w:t>
      </w:r>
    </w:p>
    <w:p w14:paraId="3393F052" w14:textId="77777777" w:rsidR="002F24D2" w:rsidRDefault="0076412C" w:rsidP="002F24D2">
      <w:pPr>
        <w:widowControl w:val="0"/>
        <w:numPr>
          <w:ilvl w:val="0"/>
          <w:numId w:val="24"/>
        </w:numPr>
        <w:overflowPunct w:val="0"/>
        <w:autoSpaceDE w:val="0"/>
        <w:autoSpaceDN w:val="0"/>
        <w:adjustRightInd w:val="0"/>
        <w:spacing w:before="120"/>
        <w:textAlignment w:val="baseline"/>
        <w:rPr>
          <w:rFonts w:asciiTheme="minorHAnsi" w:hAnsiTheme="minorHAnsi" w:cstheme="minorHAnsi"/>
          <w:sz w:val="22"/>
          <w:szCs w:val="22"/>
        </w:rPr>
      </w:pPr>
      <w:r w:rsidRPr="0076412C">
        <w:rPr>
          <w:rFonts w:asciiTheme="minorHAnsi" w:hAnsiTheme="minorHAnsi" w:cstheme="minorHAnsi"/>
          <w:sz w:val="22"/>
          <w:szCs w:val="22"/>
        </w:rPr>
        <w:t xml:space="preserve">does not meet the allegations threshold or is otherwise not considered serious enough to consider a referral to the LADO. </w:t>
      </w:r>
    </w:p>
    <w:p w14:paraId="5E3B5BF1" w14:textId="6390582F" w:rsidR="00B129D5" w:rsidRPr="002F24D2" w:rsidRDefault="0076412C" w:rsidP="002F24D2">
      <w:pPr>
        <w:widowControl w:val="0"/>
        <w:numPr>
          <w:ilvl w:val="0"/>
          <w:numId w:val="24"/>
        </w:numPr>
        <w:overflowPunct w:val="0"/>
        <w:autoSpaceDE w:val="0"/>
        <w:autoSpaceDN w:val="0"/>
        <w:adjustRightInd w:val="0"/>
        <w:spacing w:before="120"/>
        <w:textAlignment w:val="baseline"/>
        <w:rPr>
          <w:rFonts w:asciiTheme="minorHAnsi" w:hAnsiTheme="minorHAnsi" w:cstheme="minorHAnsi"/>
          <w:sz w:val="22"/>
          <w:szCs w:val="22"/>
        </w:rPr>
      </w:pPr>
      <w:r w:rsidRPr="002F24D2">
        <w:rPr>
          <w:rFonts w:asciiTheme="minorHAnsi" w:hAnsiTheme="minorHAnsi" w:cstheme="minorHAnsi"/>
          <w:sz w:val="22"/>
          <w:szCs w:val="22"/>
        </w:rPr>
        <w:t>Where considered relevant, the school will ensure parents/carers are informed.</w:t>
      </w:r>
    </w:p>
    <w:p w14:paraId="5D8E96D4" w14:textId="1EB5C2DB" w:rsidR="00713658" w:rsidRDefault="00713658" w:rsidP="00713658">
      <w:pPr>
        <w:spacing w:before="100" w:beforeAutospacing="1" w:after="100" w:afterAutospacing="1"/>
        <w:jc w:val="both"/>
        <w:rPr>
          <w:rFonts w:asciiTheme="minorHAnsi" w:hAnsiTheme="minorHAnsi" w:cstheme="minorHAnsi"/>
          <w:b/>
          <w:bCs/>
          <w:sz w:val="28"/>
          <w:szCs w:val="28"/>
          <w:lang w:eastAsia="en-GB"/>
        </w:rPr>
      </w:pPr>
      <w:r w:rsidRPr="00A14627">
        <w:rPr>
          <w:rFonts w:asciiTheme="minorHAnsi" w:hAnsiTheme="minorHAnsi" w:cstheme="minorHAnsi"/>
          <w:b/>
          <w:bCs/>
          <w:sz w:val="28"/>
          <w:szCs w:val="28"/>
          <w:lang w:eastAsia="en-GB"/>
        </w:rPr>
        <w:lastRenderedPageBreak/>
        <w:t>3</w:t>
      </w:r>
      <w:r>
        <w:rPr>
          <w:rFonts w:asciiTheme="minorHAnsi" w:hAnsiTheme="minorHAnsi" w:cstheme="minorHAnsi"/>
          <w:b/>
          <w:bCs/>
          <w:sz w:val="28"/>
          <w:szCs w:val="28"/>
          <w:lang w:eastAsia="en-GB"/>
        </w:rPr>
        <w:t>8</w:t>
      </w:r>
      <w:r w:rsidRPr="00A14627">
        <w:rPr>
          <w:rFonts w:asciiTheme="minorHAnsi" w:hAnsiTheme="minorHAnsi" w:cstheme="minorHAnsi"/>
          <w:b/>
          <w:bCs/>
          <w:sz w:val="28"/>
          <w:szCs w:val="28"/>
          <w:lang w:eastAsia="en-GB"/>
        </w:rPr>
        <w:t>.0</w:t>
      </w:r>
      <w:r w:rsidRPr="00A14627">
        <w:rPr>
          <w:rFonts w:asciiTheme="minorHAnsi" w:hAnsiTheme="minorHAnsi" w:cstheme="minorHAnsi"/>
          <w:b/>
          <w:bCs/>
          <w:sz w:val="28"/>
          <w:szCs w:val="28"/>
          <w:lang w:eastAsia="en-GB"/>
        </w:rPr>
        <w:tab/>
      </w:r>
      <w:r w:rsidR="005B7290">
        <w:rPr>
          <w:rFonts w:asciiTheme="minorHAnsi" w:hAnsiTheme="minorHAnsi" w:cstheme="minorHAnsi"/>
          <w:b/>
          <w:bCs/>
          <w:sz w:val="28"/>
          <w:szCs w:val="28"/>
          <w:lang w:eastAsia="en-GB"/>
        </w:rPr>
        <w:t>Child Protection Procedures</w:t>
      </w:r>
    </w:p>
    <w:p w14:paraId="4B807D2F" w14:textId="77777777" w:rsidR="005B7290" w:rsidRPr="005B7290" w:rsidRDefault="005B7290" w:rsidP="005B7290">
      <w:pPr>
        <w:spacing w:line="360" w:lineRule="auto"/>
        <w:contextualSpacing/>
        <w:jc w:val="both"/>
        <w:rPr>
          <w:rFonts w:asciiTheme="minorHAnsi" w:hAnsiTheme="minorHAnsi" w:cstheme="minorHAnsi"/>
          <w:sz w:val="22"/>
          <w:szCs w:val="22"/>
        </w:rPr>
      </w:pPr>
      <w:r w:rsidRPr="005B7290">
        <w:rPr>
          <w:rFonts w:asciiTheme="minorHAnsi" w:hAnsiTheme="minorHAnsi" w:cstheme="minorHAnsi"/>
          <w:sz w:val="22"/>
          <w:szCs w:val="22"/>
        </w:rPr>
        <w:t>The aims of these procedures are:</w:t>
      </w:r>
    </w:p>
    <w:p w14:paraId="1B4F60B9" w14:textId="77777777" w:rsidR="005B7290" w:rsidRPr="005B7290" w:rsidRDefault="005B7290" w:rsidP="005B7290">
      <w:pPr>
        <w:numPr>
          <w:ilvl w:val="0"/>
          <w:numId w:val="25"/>
        </w:numPr>
        <w:spacing w:line="360" w:lineRule="auto"/>
        <w:contextualSpacing/>
        <w:jc w:val="both"/>
        <w:rPr>
          <w:rFonts w:asciiTheme="minorHAnsi" w:hAnsiTheme="minorHAnsi" w:cstheme="minorHAnsi"/>
          <w:sz w:val="22"/>
          <w:szCs w:val="22"/>
        </w:rPr>
      </w:pPr>
      <w:r w:rsidRPr="005B7290">
        <w:rPr>
          <w:rFonts w:asciiTheme="minorHAnsi" w:hAnsiTheme="minorHAnsi" w:cstheme="minorHAnsi"/>
          <w:sz w:val="22"/>
          <w:szCs w:val="22"/>
        </w:rPr>
        <w:t>To clarify roles and responsibilities of everyone within our school in relation to safeguarding</w:t>
      </w:r>
    </w:p>
    <w:p w14:paraId="263E4E29" w14:textId="4ACCEA09" w:rsidR="005B7290" w:rsidRPr="005B7290" w:rsidRDefault="005B7290" w:rsidP="005B7290">
      <w:pPr>
        <w:numPr>
          <w:ilvl w:val="0"/>
          <w:numId w:val="25"/>
        </w:numPr>
        <w:spacing w:line="360" w:lineRule="auto"/>
        <w:contextualSpacing/>
        <w:jc w:val="both"/>
        <w:rPr>
          <w:rFonts w:asciiTheme="minorHAnsi" w:hAnsiTheme="minorHAnsi" w:cstheme="minorHAnsi"/>
          <w:sz w:val="22"/>
          <w:szCs w:val="22"/>
        </w:rPr>
      </w:pPr>
      <w:r w:rsidRPr="005B7290">
        <w:rPr>
          <w:rFonts w:asciiTheme="minorHAnsi" w:hAnsiTheme="minorHAnsi" w:cstheme="minorHAnsi"/>
          <w:sz w:val="22"/>
          <w:szCs w:val="22"/>
        </w:rPr>
        <w:t>To have clear procedures that are followed when a child is identified as needing more than universal services can provide</w:t>
      </w:r>
    </w:p>
    <w:p w14:paraId="65CA2AF0" w14:textId="3048D17B" w:rsidR="005B7290" w:rsidRPr="005B7290" w:rsidRDefault="005B7290" w:rsidP="00C339E7">
      <w:pPr>
        <w:spacing w:line="360" w:lineRule="auto"/>
        <w:contextualSpacing/>
        <w:jc w:val="both"/>
        <w:rPr>
          <w:rFonts w:asciiTheme="minorHAnsi" w:hAnsiTheme="minorHAnsi" w:cstheme="minorHAnsi"/>
          <w:sz w:val="22"/>
          <w:szCs w:val="22"/>
        </w:rPr>
      </w:pPr>
      <w:r w:rsidRPr="005B7290">
        <w:rPr>
          <w:rFonts w:asciiTheme="minorHAnsi" w:hAnsiTheme="minorHAnsi" w:cstheme="minorHAnsi"/>
          <w:sz w:val="22"/>
          <w:szCs w:val="22"/>
        </w:rPr>
        <w:t>The term “child “or “children” refers to anyone under the age of 18 years.</w:t>
      </w:r>
    </w:p>
    <w:p w14:paraId="17DE332C" w14:textId="3F928089" w:rsidR="005B7290" w:rsidRPr="005B7290" w:rsidRDefault="005B7290" w:rsidP="005B7290">
      <w:pPr>
        <w:rPr>
          <w:rFonts w:asciiTheme="minorHAnsi" w:hAnsiTheme="minorHAnsi" w:cstheme="minorHAnsi"/>
          <w:b/>
          <w:sz w:val="22"/>
          <w:szCs w:val="22"/>
        </w:rPr>
      </w:pPr>
      <w:r w:rsidRPr="005B7290">
        <w:rPr>
          <w:rFonts w:asciiTheme="minorHAnsi" w:hAnsiTheme="minorHAnsi" w:cstheme="minorHAnsi"/>
          <w:b/>
          <w:sz w:val="22"/>
          <w:szCs w:val="22"/>
        </w:rPr>
        <w:tab/>
      </w:r>
      <w:r w:rsidR="00C339E7">
        <w:rPr>
          <w:rFonts w:asciiTheme="minorHAnsi" w:hAnsiTheme="minorHAnsi" w:cstheme="minorHAnsi"/>
          <w:b/>
          <w:sz w:val="22"/>
          <w:szCs w:val="22"/>
        </w:rPr>
        <w:t>38.1</w:t>
      </w:r>
      <w:r w:rsidR="00C339E7">
        <w:rPr>
          <w:rFonts w:asciiTheme="minorHAnsi" w:hAnsiTheme="minorHAnsi" w:cstheme="minorHAnsi"/>
          <w:b/>
          <w:sz w:val="22"/>
          <w:szCs w:val="22"/>
        </w:rPr>
        <w:tab/>
      </w:r>
      <w:r w:rsidRPr="005B7290">
        <w:rPr>
          <w:rFonts w:asciiTheme="minorHAnsi" w:hAnsiTheme="minorHAnsi" w:cstheme="minorHAnsi"/>
          <w:b/>
          <w:sz w:val="22"/>
          <w:szCs w:val="22"/>
        </w:rPr>
        <w:t>Pupil Information</w:t>
      </w:r>
    </w:p>
    <w:p w14:paraId="425DEDBC" w14:textId="77777777" w:rsidR="005B7290" w:rsidRPr="005B7290" w:rsidRDefault="005B7290" w:rsidP="005B7290">
      <w:pPr>
        <w:rPr>
          <w:rFonts w:asciiTheme="minorHAnsi" w:hAnsiTheme="minorHAnsi" w:cstheme="minorHAnsi"/>
          <w:b/>
          <w:sz w:val="22"/>
          <w:szCs w:val="22"/>
        </w:rPr>
      </w:pPr>
    </w:p>
    <w:p w14:paraId="28761B77" w14:textId="77777777" w:rsidR="005B7290" w:rsidRPr="005B7290" w:rsidRDefault="005B7290" w:rsidP="00AF3C19">
      <w:pPr>
        <w:ind w:left="540"/>
        <w:rPr>
          <w:rFonts w:asciiTheme="minorHAnsi" w:hAnsiTheme="minorHAnsi" w:cstheme="minorHAnsi"/>
          <w:b/>
          <w:sz w:val="22"/>
          <w:szCs w:val="22"/>
        </w:rPr>
      </w:pPr>
      <w:r w:rsidRPr="005B7290">
        <w:rPr>
          <w:rFonts w:asciiTheme="minorHAnsi" w:hAnsiTheme="minorHAnsi" w:cstheme="minorHAnsi"/>
          <w:sz w:val="22"/>
          <w:szCs w:val="22"/>
        </w:rPr>
        <w:t>In order to keep children safe and provide appropriate care for them, the school requires accurate and up to date information regarding:</w:t>
      </w:r>
    </w:p>
    <w:p w14:paraId="560879B9" w14:textId="77777777" w:rsidR="005B7290" w:rsidRPr="005B7290" w:rsidRDefault="005B7290" w:rsidP="005B7290">
      <w:pPr>
        <w:jc w:val="both"/>
        <w:rPr>
          <w:rFonts w:asciiTheme="minorHAnsi" w:hAnsiTheme="minorHAnsi" w:cstheme="minorHAnsi"/>
          <w:sz w:val="22"/>
          <w:szCs w:val="22"/>
        </w:rPr>
      </w:pPr>
    </w:p>
    <w:p w14:paraId="1E3291B7" w14:textId="77777777" w:rsidR="005B7290" w:rsidRPr="005B7290" w:rsidRDefault="005B7290" w:rsidP="005B7290">
      <w:pPr>
        <w:numPr>
          <w:ilvl w:val="0"/>
          <w:numId w:val="26"/>
        </w:numPr>
        <w:tabs>
          <w:tab w:val="num" w:pos="540"/>
        </w:tabs>
        <w:ind w:left="540" w:hanging="540"/>
        <w:jc w:val="both"/>
        <w:rPr>
          <w:rFonts w:asciiTheme="minorHAnsi" w:hAnsiTheme="minorHAnsi" w:cstheme="minorHAnsi"/>
          <w:sz w:val="22"/>
          <w:szCs w:val="22"/>
        </w:rPr>
      </w:pPr>
      <w:r w:rsidRPr="005B7290">
        <w:rPr>
          <w:rFonts w:asciiTheme="minorHAnsi" w:hAnsiTheme="minorHAnsi" w:cstheme="minorHAnsi"/>
          <w:sz w:val="22"/>
          <w:szCs w:val="22"/>
        </w:rPr>
        <w:t>names, contact details and relationship to the child of any persons with whom the child normally lives.</w:t>
      </w:r>
    </w:p>
    <w:p w14:paraId="150CD55A" w14:textId="77777777" w:rsidR="005B7290" w:rsidRPr="005B7290" w:rsidRDefault="005B7290" w:rsidP="005B7290">
      <w:pPr>
        <w:numPr>
          <w:ilvl w:val="0"/>
          <w:numId w:val="26"/>
        </w:numPr>
        <w:tabs>
          <w:tab w:val="num" w:pos="540"/>
        </w:tabs>
        <w:spacing w:before="120"/>
        <w:ind w:left="540" w:hanging="540"/>
        <w:jc w:val="both"/>
        <w:rPr>
          <w:rFonts w:asciiTheme="minorHAnsi" w:hAnsiTheme="minorHAnsi" w:cstheme="minorHAnsi"/>
          <w:sz w:val="22"/>
          <w:szCs w:val="22"/>
        </w:rPr>
      </w:pPr>
      <w:r w:rsidRPr="005B7290">
        <w:rPr>
          <w:rFonts w:asciiTheme="minorHAnsi" w:hAnsiTheme="minorHAnsi" w:cstheme="minorHAnsi"/>
          <w:sz w:val="22"/>
          <w:szCs w:val="22"/>
        </w:rPr>
        <w:t>names and contact details of all persons with parental responsibility (if different from above)</w:t>
      </w:r>
    </w:p>
    <w:p w14:paraId="28619631" w14:textId="77777777" w:rsidR="005B7290" w:rsidRPr="005B7290" w:rsidRDefault="005B7290" w:rsidP="005B7290">
      <w:pPr>
        <w:numPr>
          <w:ilvl w:val="0"/>
          <w:numId w:val="26"/>
        </w:numPr>
        <w:tabs>
          <w:tab w:val="num" w:pos="540"/>
        </w:tabs>
        <w:spacing w:before="120"/>
        <w:ind w:left="540" w:hanging="540"/>
        <w:jc w:val="both"/>
        <w:rPr>
          <w:rFonts w:asciiTheme="minorHAnsi" w:hAnsiTheme="minorHAnsi" w:cstheme="minorHAnsi"/>
          <w:sz w:val="22"/>
          <w:szCs w:val="22"/>
        </w:rPr>
      </w:pPr>
      <w:r w:rsidRPr="005B7290">
        <w:rPr>
          <w:rFonts w:asciiTheme="minorHAnsi" w:hAnsiTheme="minorHAnsi" w:cstheme="minorHAnsi"/>
          <w:sz w:val="22"/>
          <w:szCs w:val="22"/>
        </w:rPr>
        <w:t>emergency contact details (if different from above), ensuring that if the person(s) with parental responsibility is unable to collect this person, who could collect the child and keep them safe until either the person(s) with parental responsibility is available or a more suitable arrangement is made. The school encourages all parents and carers to provide more than one emergency contact, providing the school with additional options to make contact with a responsible adult when a child missing education is identified as a welfare and/or safeguarding concern</w:t>
      </w:r>
    </w:p>
    <w:p w14:paraId="42CBADFE" w14:textId="77777777" w:rsidR="005B7290" w:rsidRPr="005B7290" w:rsidRDefault="005B7290" w:rsidP="005B7290">
      <w:pPr>
        <w:numPr>
          <w:ilvl w:val="0"/>
          <w:numId w:val="26"/>
        </w:numPr>
        <w:tabs>
          <w:tab w:val="num" w:pos="540"/>
        </w:tabs>
        <w:spacing w:before="120"/>
        <w:ind w:left="540" w:hanging="540"/>
        <w:jc w:val="both"/>
        <w:rPr>
          <w:rFonts w:asciiTheme="minorHAnsi" w:hAnsiTheme="minorHAnsi" w:cstheme="minorHAnsi"/>
          <w:sz w:val="22"/>
          <w:szCs w:val="22"/>
        </w:rPr>
      </w:pPr>
      <w:r w:rsidRPr="005B7290">
        <w:rPr>
          <w:rFonts w:asciiTheme="minorHAnsi" w:hAnsiTheme="minorHAnsi" w:cstheme="minorHAnsi"/>
          <w:sz w:val="22"/>
          <w:szCs w:val="22"/>
        </w:rPr>
        <w:t>details of any persons authorised to collect the child from school (if different from above)</w:t>
      </w:r>
    </w:p>
    <w:p w14:paraId="1ADEBB19" w14:textId="77777777" w:rsidR="005B7290" w:rsidRPr="005B7290" w:rsidRDefault="005B7290" w:rsidP="005B7290">
      <w:pPr>
        <w:numPr>
          <w:ilvl w:val="0"/>
          <w:numId w:val="26"/>
        </w:numPr>
        <w:tabs>
          <w:tab w:val="num" w:pos="540"/>
        </w:tabs>
        <w:spacing w:before="120"/>
        <w:ind w:left="540" w:hanging="540"/>
        <w:jc w:val="both"/>
        <w:rPr>
          <w:rFonts w:asciiTheme="minorHAnsi" w:hAnsiTheme="minorHAnsi" w:cstheme="minorHAnsi"/>
          <w:sz w:val="22"/>
          <w:szCs w:val="22"/>
        </w:rPr>
      </w:pPr>
      <w:r w:rsidRPr="005B7290">
        <w:rPr>
          <w:rFonts w:asciiTheme="minorHAnsi" w:hAnsiTheme="minorHAnsi" w:cstheme="minorHAnsi"/>
          <w:sz w:val="22"/>
          <w:szCs w:val="22"/>
        </w:rPr>
        <w:t xml:space="preserve">any relevant court orders in place including those which affect any person’s access to the child (e.g. Residence Order, Contact Order, Care Order, Injunctions etc.) </w:t>
      </w:r>
    </w:p>
    <w:p w14:paraId="6DBC6F0B" w14:textId="77777777" w:rsidR="005B7290" w:rsidRPr="005B7290" w:rsidRDefault="005B7290" w:rsidP="005B7290">
      <w:pPr>
        <w:numPr>
          <w:ilvl w:val="0"/>
          <w:numId w:val="26"/>
        </w:numPr>
        <w:tabs>
          <w:tab w:val="num" w:pos="540"/>
        </w:tabs>
        <w:spacing w:before="120"/>
        <w:ind w:left="540" w:hanging="540"/>
        <w:jc w:val="both"/>
        <w:rPr>
          <w:rFonts w:asciiTheme="minorHAnsi" w:hAnsiTheme="minorHAnsi" w:cstheme="minorHAnsi"/>
          <w:sz w:val="22"/>
          <w:szCs w:val="22"/>
        </w:rPr>
      </w:pPr>
      <w:r w:rsidRPr="005B7290">
        <w:rPr>
          <w:rFonts w:asciiTheme="minorHAnsi" w:hAnsiTheme="minorHAnsi" w:cstheme="minorHAnsi"/>
          <w:sz w:val="22"/>
          <w:szCs w:val="22"/>
        </w:rPr>
        <w:t xml:space="preserve">if the child is or has been subject to a Child Protection Plan </w:t>
      </w:r>
    </w:p>
    <w:p w14:paraId="70FCE557" w14:textId="77777777" w:rsidR="005B7290" w:rsidRPr="005B7290" w:rsidRDefault="005B7290" w:rsidP="005B7290">
      <w:pPr>
        <w:numPr>
          <w:ilvl w:val="0"/>
          <w:numId w:val="26"/>
        </w:numPr>
        <w:tabs>
          <w:tab w:val="num" w:pos="540"/>
        </w:tabs>
        <w:spacing w:before="120"/>
        <w:ind w:left="540" w:hanging="540"/>
        <w:jc w:val="both"/>
        <w:rPr>
          <w:rFonts w:asciiTheme="minorHAnsi" w:hAnsiTheme="minorHAnsi" w:cstheme="minorHAnsi"/>
          <w:sz w:val="22"/>
          <w:szCs w:val="22"/>
        </w:rPr>
      </w:pPr>
      <w:r w:rsidRPr="005B7290">
        <w:rPr>
          <w:rFonts w:asciiTheme="minorHAnsi" w:hAnsiTheme="minorHAnsi" w:cstheme="minorHAnsi"/>
          <w:sz w:val="22"/>
          <w:szCs w:val="22"/>
        </w:rPr>
        <w:t>if the child is or has been subject to the Early Help Pathway or Child In Need (CIN) processes.</w:t>
      </w:r>
    </w:p>
    <w:p w14:paraId="30F72D9F" w14:textId="77777777" w:rsidR="005B7290" w:rsidRPr="005B7290" w:rsidRDefault="005B7290" w:rsidP="005B7290">
      <w:pPr>
        <w:numPr>
          <w:ilvl w:val="0"/>
          <w:numId w:val="26"/>
        </w:numPr>
        <w:tabs>
          <w:tab w:val="num" w:pos="540"/>
        </w:tabs>
        <w:spacing w:before="120"/>
        <w:ind w:left="540" w:hanging="540"/>
        <w:jc w:val="both"/>
        <w:rPr>
          <w:rFonts w:asciiTheme="minorHAnsi" w:hAnsiTheme="minorHAnsi" w:cstheme="minorHAnsi"/>
          <w:sz w:val="22"/>
          <w:szCs w:val="22"/>
        </w:rPr>
      </w:pPr>
      <w:r w:rsidRPr="005B7290">
        <w:rPr>
          <w:rFonts w:asciiTheme="minorHAnsi" w:hAnsiTheme="minorHAnsi" w:cstheme="minorHAnsi"/>
          <w:sz w:val="22"/>
          <w:szCs w:val="22"/>
        </w:rPr>
        <w:t>If the child is a Child Looked After (CLA)</w:t>
      </w:r>
    </w:p>
    <w:p w14:paraId="159DFFB6" w14:textId="77777777" w:rsidR="005B7290" w:rsidRPr="005B7290" w:rsidRDefault="005B7290" w:rsidP="005B7290">
      <w:pPr>
        <w:numPr>
          <w:ilvl w:val="0"/>
          <w:numId w:val="26"/>
        </w:numPr>
        <w:tabs>
          <w:tab w:val="num" w:pos="540"/>
        </w:tabs>
        <w:spacing w:before="120"/>
        <w:ind w:left="540" w:hanging="540"/>
        <w:jc w:val="both"/>
        <w:rPr>
          <w:rFonts w:asciiTheme="minorHAnsi" w:hAnsiTheme="minorHAnsi" w:cstheme="minorHAnsi"/>
          <w:sz w:val="22"/>
          <w:szCs w:val="22"/>
        </w:rPr>
      </w:pPr>
      <w:r w:rsidRPr="005B7290">
        <w:rPr>
          <w:rFonts w:asciiTheme="minorHAnsi" w:hAnsiTheme="minorHAnsi" w:cstheme="minorHAnsi"/>
          <w:sz w:val="22"/>
          <w:szCs w:val="22"/>
        </w:rPr>
        <w:t>name and contact detail of G.P.</w:t>
      </w:r>
    </w:p>
    <w:p w14:paraId="69679F83" w14:textId="77777777" w:rsidR="005B7290" w:rsidRPr="005B7290" w:rsidRDefault="005B7290" w:rsidP="005B7290">
      <w:pPr>
        <w:numPr>
          <w:ilvl w:val="0"/>
          <w:numId w:val="26"/>
        </w:numPr>
        <w:tabs>
          <w:tab w:val="num" w:pos="540"/>
        </w:tabs>
        <w:spacing w:before="120"/>
        <w:ind w:left="540" w:hanging="540"/>
        <w:jc w:val="both"/>
        <w:rPr>
          <w:rFonts w:asciiTheme="minorHAnsi" w:hAnsiTheme="minorHAnsi" w:cstheme="minorHAnsi"/>
          <w:sz w:val="22"/>
          <w:szCs w:val="22"/>
        </w:rPr>
      </w:pPr>
      <w:r w:rsidRPr="005B7290">
        <w:rPr>
          <w:rFonts w:asciiTheme="minorHAnsi" w:hAnsiTheme="minorHAnsi" w:cstheme="minorHAnsi"/>
          <w:sz w:val="22"/>
          <w:szCs w:val="22"/>
        </w:rPr>
        <w:t xml:space="preserve">any other factors which may impact on the safety and welfare of the child </w:t>
      </w:r>
    </w:p>
    <w:p w14:paraId="30ECD9F4" w14:textId="77777777" w:rsidR="005B7290" w:rsidRPr="005B7290" w:rsidRDefault="005B7290" w:rsidP="005B7290">
      <w:pPr>
        <w:jc w:val="both"/>
        <w:rPr>
          <w:rFonts w:asciiTheme="minorHAnsi" w:hAnsiTheme="minorHAnsi" w:cstheme="minorHAnsi"/>
          <w:sz w:val="22"/>
          <w:szCs w:val="22"/>
        </w:rPr>
      </w:pPr>
    </w:p>
    <w:p w14:paraId="0972427B" w14:textId="77777777" w:rsidR="005B7290" w:rsidRPr="005B7290" w:rsidRDefault="005B7290" w:rsidP="005B7290">
      <w:pPr>
        <w:jc w:val="both"/>
        <w:rPr>
          <w:rFonts w:asciiTheme="minorHAnsi" w:hAnsiTheme="minorHAnsi" w:cstheme="minorHAnsi"/>
          <w:sz w:val="22"/>
          <w:szCs w:val="22"/>
          <w:lang w:val="x-none"/>
        </w:rPr>
      </w:pPr>
      <w:r w:rsidRPr="005B7290">
        <w:rPr>
          <w:rFonts w:asciiTheme="minorHAnsi" w:hAnsiTheme="minorHAnsi" w:cstheme="minorHAnsi"/>
          <w:sz w:val="22"/>
          <w:szCs w:val="22"/>
          <w:lang w:val="x-none"/>
        </w:rPr>
        <w:t>The school will collate, store and agree access to this information, ensuring all information held electronically is stored securely with due regard to meeting</w:t>
      </w:r>
      <w:r w:rsidRPr="005B7290">
        <w:rPr>
          <w:rFonts w:asciiTheme="minorHAnsi" w:hAnsiTheme="minorHAnsi" w:cstheme="minorHAnsi"/>
          <w:sz w:val="22"/>
          <w:szCs w:val="22"/>
        </w:rPr>
        <w:t xml:space="preserve"> the requirements of the Data Protection Act 2018</w:t>
      </w:r>
      <w:r w:rsidRPr="005B7290">
        <w:rPr>
          <w:rFonts w:asciiTheme="minorHAnsi" w:hAnsiTheme="minorHAnsi" w:cstheme="minorHAnsi"/>
          <w:sz w:val="22"/>
          <w:szCs w:val="22"/>
          <w:lang w:val="x-none"/>
        </w:rPr>
        <w:t xml:space="preserve"> and safeguarding requirements.</w:t>
      </w:r>
    </w:p>
    <w:p w14:paraId="182BBF14" w14:textId="77777777" w:rsidR="005B7290" w:rsidRPr="005B7290" w:rsidRDefault="005B7290" w:rsidP="005B7290">
      <w:pPr>
        <w:jc w:val="both"/>
        <w:rPr>
          <w:rFonts w:asciiTheme="minorHAnsi" w:hAnsiTheme="minorHAnsi" w:cstheme="minorHAnsi"/>
          <w:i/>
          <w:color w:val="0000FF"/>
          <w:sz w:val="22"/>
          <w:szCs w:val="22"/>
        </w:rPr>
      </w:pPr>
    </w:p>
    <w:p w14:paraId="614E1930" w14:textId="01CD1EAB" w:rsidR="005B7290" w:rsidRPr="005B7290" w:rsidRDefault="00C339E7" w:rsidP="00C339E7">
      <w:pPr>
        <w:ind w:firstLine="720"/>
        <w:jc w:val="both"/>
        <w:rPr>
          <w:rFonts w:asciiTheme="minorHAnsi" w:hAnsiTheme="minorHAnsi" w:cstheme="minorHAnsi"/>
          <w:b/>
          <w:bCs/>
          <w:iCs/>
          <w:color w:val="000000"/>
          <w:sz w:val="22"/>
          <w:szCs w:val="22"/>
        </w:rPr>
      </w:pPr>
      <w:r>
        <w:rPr>
          <w:rFonts w:asciiTheme="minorHAnsi" w:hAnsiTheme="minorHAnsi" w:cstheme="minorHAnsi"/>
          <w:b/>
          <w:bCs/>
          <w:iCs/>
          <w:color w:val="000000"/>
          <w:sz w:val="22"/>
          <w:szCs w:val="22"/>
        </w:rPr>
        <w:t>38.2</w:t>
      </w:r>
      <w:r>
        <w:rPr>
          <w:rFonts w:asciiTheme="minorHAnsi" w:hAnsiTheme="minorHAnsi" w:cstheme="minorHAnsi"/>
          <w:b/>
          <w:bCs/>
          <w:iCs/>
          <w:color w:val="000000"/>
          <w:sz w:val="22"/>
          <w:szCs w:val="22"/>
        </w:rPr>
        <w:tab/>
      </w:r>
      <w:r w:rsidR="005B7290" w:rsidRPr="005B7290">
        <w:rPr>
          <w:rFonts w:asciiTheme="minorHAnsi" w:hAnsiTheme="minorHAnsi" w:cstheme="minorHAnsi"/>
          <w:b/>
          <w:bCs/>
          <w:sz w:val="22"/>
          <w:szCs w:val="22"/>
        </w:rPr>
        <w:t>Transfer of files</w:t>
      </w:r>
    </w:p>
    <w:p w14:paraId="0C2925C0" w14:textId="77777777" w:rsidR="005B7290" w:rsidRPr="005B7290" w:rsidRDefault="005B7290" w:rsidP="005B7290">
      <w:pPr>
        <w:jc w:val="both"/>
        <w:rPr>
          <w:rFonts w:asciiTheme="minorHAnsi" w:hAnsiTheme="minorHAnsi" w:cstheme="minorHAnsi"/>
          <w:b/>
          <w:bCs/>
          <w:iCs/>
          <w:color w:val="000000"/>
          <w:sz w:val="22"/>
          <w:szCs w:val="22"/>
        </w:rPr>
      </w:pPr>
    </w:p>
    <w:p w14:paraId="2199EC07" w14:textId="77777777" w:rsidR="005B7290" w:rsidRPr="005B7290" w:rsidRDefault="005B7290" w:rsidP="00AF3C19">
      <w:pPr>
        <w:ind w:firstLine="720"/>
        <w:jc w:val="both"/>
        <w:rPr>
          <w:rFonts w:asciiTheme="minorHAnsi" w:hAnsiTheme="minorHAnsi" w:cstheme="minorHAnsi"/>
          <w:sz w:val="22"/>
          <w:szCs w:val="22"/>
        </w:rPr>
      </w:pPr>
      <w:r w:rsidRPr="005B7290">
        <w:rPr>
          <w:rFonts w:asciiTheme="minorHAnsi" w:hAnsiTheme="minorHAnsi" w:cstheme="minorHAnsi"/>
          <w:sz w:val="22"/>
          <w:szCs w:val="22"/>
        </w:rPr>
        <w:t xml:space="preserve">It is the responsibility of our school to maintain the original child protection file whilst the child is a pupil here. </w:t>
      </w:r>
    </w:p>
    <w:p w14:paraId="290081A4" w14:textId="77777777" w:rsidR="005B7290" w:rsidRPr="005B7290" w:rsidRDefault="005B7290" w:rsidP="005B7290">
      <w:pPr>
        <w:jc w:val="both"/>
        <w:rPr>
          <w:rFonts w:asciiTheme="minorHAnsi" w:hAnsiTheme="minorHAnsi" w:cstheme="minorHAnsi"/>
          <w:sz w:val="22"/>
          <w:szCs w:val="22"/>
        </w:rPr>
      </w:pPr>
    </w:p>
    <w:p w14:paraId="137A33CB" w14:textId="77777777" w:rsidR="005B7290" w:rsidRPr="005B7290" w:rsidRDefault="005B7290" w:rsidP="00AF3C19">
      <w:pPr>
        <w:ind w:left="720"/>
        <w:jc w:val="both"/>
        <w:rPr>
          <w:rFonts w:asciiTheme="minorHAnsi" w:hAnsiTheme="minorHAnsi" w:cstheme="minorHAnsi"/>
          <w:sz w:val="22"/>
          <w:szCs w:val="22"/>
        </w:rPr>
      </w:pPr>
      <w:r w:rsidRPr="005B7290">
        <w:rPr>
          <w:rFonts w:asciiTheme="minorHAnsi" w:hAnsiTheme="minorHAnsi" w:cstheme="minorHAnsi"/>
          <w:sz w:val="22"/>
          <w:szCs w:val="22"/>
        </w:rPr>
        <w:t xml:space="preserve">When a child leaves the school their original child protection file is transferred to their new school as soon as possible and within 5 days for an in-year transfer or within the first 5 days of the start of a new term. This original file will be transferred separately from the main pupil file. This is usually undertaken between Designated Safeguarding Leads at both schools and may be undertaken electronically. If the child moves out of area the child protection file is transferred by recorded delivery and signed for and is clearly marked confidential. A receipt is obtained which states when the file was transferred and who delivered and received the file. </w:t>
      </w:r>
    </w:p>
    <w:p w14:paraId="5221A399" w14:textId="77777777" w:rsidR="005B7290" w:rsidRPr="005B7290" w:rsidRDefault="005B7290" w:rsidP="005B7290">
      <w:pPr>
        <w:jc w:val="both"/>
        <w:rPr>
          <w:rFonts w:asciiTheme="minorHAnsi" w:hAnsiTheme="minorHAnsi" w:cstheme="minorHAnsi"/>
          <w:sz w:val="22"/>
          <w:szCs w:val="22"/>
        </w:rPr>
      </w:pPr>
    </w:p>
    <w:p w14:paraId="6F8E0EE7" w14:textId="77777777" w:rsidR="005B7290" w:rsidRPr="005B7290" w:rsidRDefault="005B7290" w:rsidP="00AF3C19">
      <w:pPr>
        <w:ind w:left="720"/>
        <w:jc w:val="both"/>
        <w:rPr>
          <w:rFonts w:asciiTheme="minorHAnsi" w:hAnsiTheme="minorHAnsi" w:cstheme="minorHAnsi"/>
          <w:sz w:val="22"/>
          <w:szCs w:val="22"/>
        </w:rPr>
      </w:pPr>
      <w:r w:rsidRPr="005B7290">
        <w:rPr>
          <w:rFonts w:asciiTheme="minorHAnsi" w:hAnsiTheme="minorHAnsi" w:cstheme="minorHAnsi"/>
          <w:sz w:val="22"/>
          <w:szCs w:val="22"/>
        </w:rPr>
        <w:t xml:space="preserve">A transferring school does not need to keep copies of child protection files, however, may have good reason to do so, such as a copy of the child’s chronology and any documents that the school created e.g. risk assessments and documents in relation to involvement with ongoing proceedings, in an archive file. Any such files must be kept in accordance with the school data retention policy and rules. </w:t>
      </w:r>
    </w:p>
    <w:p w14:paraId="7C7BEA04" w14:textId="1BD21C5D" w:rsidR="0092162B" w:rsidRPr="00A86378" w:rsidRDefault="005B7290" w:rsidP="00A86378">
      <w:pPr>
        <w:spacing w:before="100" w:beforeAutospacing="1" w:after="100" w:afterAutospacing="1"/>
        <w:ind w:left="720"/>
        <w:jc w:val="both"/>
        <w:rPr>
          <w:rFonts w:asciiTheme="minorHAnsi" w:hAnsiTheme="minorHAnsi" w:cstheme="minorHAnsi"/>
          <w:sz w:val="22"/>
          <w:szCs w:val="22"/>
        </w:rPr>
      </w:pPr>
      <w:r w:rsidRPr="005B7290">
        <w:rPr>
          <w:rFonts w:asciiTheme="minorHAnsi" w:hAnsiTheme="minorHAnsi" w:cstheme="minorHAnsi"/>
          <w:sz w:val="22"/>
          <w:szCs w:val="22"/>
        </w:rPr>
        <w:lastRenderedPageBreak/>
        <w:t>The receipt of the transferred file is kept alongside this archive. Any archived files are stored securely in the same way as an active file.</w:t>
      </w:r>
    </w:p>
    <w:p w14:paraId="2FEE3DC6" w14:textId="7DB74FC3" w:rsidR="0074231F" w:rsidRDefault="0074231F" w:rsidP="0074231F">
      <w:pPr>
        <w:spacing w:before="100" w:beforeAutospacing="1" w:after="100" w:afterAutospacing="1"/>
        <w:jc w:val="both"/>
        <w:rPr>
          <w:rFonts w:asciiTheme="minorHAnsi" w:hAnsiTheme="minorHAnsi" w:cstheme="minorHAnsi"/>
          <w:b/>
          <w:bCs/>
          <w:sz w:val="28"/>
          <w:szCs w:val="28"/>
          <w:lang w:eastAsia="en-GB"/>
        </w:rPr>
      </w:pPr>
      <w:r w:rsidRPr="00A14627">
        <w:rPr>
          <w:rFonts w:asciiTheme="minorHAnsi" w:hAnsiTheme="minorHAnsi" w:cstheme="minorHAnsi"/>
          <w:b/>
          <w:bCs/>
          <w:sz w:val="28"/>
          <w:szCs w:val="28"/>
          <w:lang w:eastAsia="en-GB"/>
        </w:rPr>
        <w:t>3</w:t>
      </w:r>
      <w:r>
        <w:rPr>
          <w:rFonts w:asciiTheme="minorHAnsi" w:hAnsiTheme="minorHAnsi" w:cstheme="minorHAnsi"/>
          <w:b/>
          <w:bCs/>
          <w:sz w:val="28"/>
          <w:szCs w:val="28"/>
          <w:lang w:eastAsia="en-GB"/>
        </w:rPr>
        <w:t>9</w:t>
      </w:r>
      <w:r w:rsidRPr="00A14627">
        <w:rPr>
          <w:rFonts w:asciiTheme="minorHAnsi" w:hAnsiTheme="minorHAnsi" w:cstheme="minorHAnsi"/>
          <w:b/>
          <w:bCs/>
          <w:sz w:val="28"/>
          <w:szCs w:val="28"/>
          <w:lang w:eastAsia="en-GB"/>
        </w:rPr>
        <w:t>.0</w:t>
      </w:r>
      <w:r w:rsidRPr="00A14627">
        <w:rPr>
          <w:rFonts w:asciiTheme="minorHAnsi" w:hAnsiTheme="minorHAnsi" w:cstheme="minorHAnsi"/>
          <w:b/>
          <w:bCs/>
          <w:sz w:val="28"/>
          <w:szCs w:val="28"/>
          <w:lang w:eastAsia="en-GB"/>
        </w:rPr>
        <w:tab/>
      </w:r>
      <w:r>
        <w:rPr>
          <w:rFonts w:asciiTheme="minorHAnsi" w:hAnsiTheme="minorHAnsi" w:cstheme="minorHAnsi"/>
          <w:b/>
          <w:bCs/>
          <w:sz w:val="28"/>
          <w:szCs w:val="28"/>
          <w:lang w:eastAsia="en-GB"/>
        </w:rPr>
        <w:t>Roles And Responsibilities</w:t>
      </w:r>
    </w:p>
    <w:p w14:paraId="60DE87A7" w14:textId="160F8BE6" w:rsidR="0074231F" w:rsidRPr="00410243" w:rsidRDefault="0074231F" w:rsidP="0074231F">
      <w:pPr>
        <w:spacing w:before="100" w:beforeAutospacing="1" w:after="100" w:afterAutospacing="1"/>
        <w:jc w:val="both"/>
        <w:rPr>
          <w:rFonts w:asciiTheme="minorHAnsi" w:hAnsiTheme="minorHAnsi" w:cstheme="minorHAnsi"/>
          <w:b/>
          <w:bCs/>
          <w:sz w:val="22"/>
          <w:szCs w:val="22"/>
          <w:lang w:eastAsia="en-GB"/>
        </w:rPr>
      </w:pPr>
      <w:r>
        <w:rPr>
          <w:rFonts w:asciiTheme="minorHAnsi" w:hAnsiTheme="minorHAnsi" w:cstheme="minorHAnsi"/>
          <w:b/>
          <w:bCs/>
          <w:sz w:val="28"/>
          <w:szCs w:val="28"/>
          <w:lang w:eastAsia="en-GB"/>
        </w:rPr>
        <w:tab/>
      </w:r>
      <w:r w:rsidR="006E3E1E" w:rsidRPr="00410243">
        <w:rPr>
          <w:rFonts w:asciiTheme="minorHAnsi" w:hAnsiTheme="minorHAnsi" w:cstheme="minorHAnsi"/>
          <w:b/>
          <w:bCs/>
          <w:sz w:val="22"/>
          <w:szCs w:val="22"/>
          <w:lang w:eastAsia="en-GB"/>
        </w:rPr>
        <w:t>39.1</w:t>
      </w:r>
      <w:r w:rsidR="006E3E1E" w:rsidRPr="00410243">
        <w:rPr>
          <w:rFonts w:asciiTheme="minorHAnsi" w:hAnsiTheme="minorHAnsi" w:cstheme="minorHAnsi"/>
          <w:b/>
          <w:bCs/>
          <w:sz w:val="22"/>
          <w:szCs w:val="22"/>
          <w:lang w:eastAsia="en-GB"/>
        </w:rPr>
        <w:tab/>
      </w:r>
      <w:r w:rsidR="00B93320" w:rsidRPr="00410243">
        <w:rPr>
          <w:rFonts w:asciiTheme="minorHAnsi" w:hAnsiTheme="minorHAnsi" w:cstheme="minorHAnsi"/>
          <w:b/>
          <w:bCs/>
          <w:sz w:val="22"/>
          <w:szCs w:val="22"/>
          <w:lang w:eastAsia="en-GB"/>
        </w:rPr>
        <w:t>The Local Governing Committee</w:t>
      </w:r>
    </w:p>
    <w:p w14:paraId="373E1F91" w14:textId="4F54E3F9" w:rsidR="00371B01" w:rsidRPr="00371B01" w:rsidRDefault="00371B01" w:rsidP="00AF3C19">
      <w:pPr>
        <w:ind w:right="26" w:firstLine="360"/>
        <w:jc w:val="both"/>
        <w:rPr>
          <w:rFonts w:asciiTheme="minorHAnsi" w:hAnsiTheme="minorHAnsi" w:cstheme="minorHAnsi"/>
          <w:sz w:val="22"/>
          <w:szCs w:val="22"/>
        </w:rPr>
      </w:pPr>
      <w:r w:rsidRPr="00371B01">
        <w:rPr>
          <w:rFonts w:asciiTheme="minorHAnsi" w:hAnsiTheme="minorHAnsi" w:cstheme="minorHAnsi"/>
          <w:sz w:val="22"/>
          <w:szCs w:val="22"/>
        </w:rPr>
        <w:t xml:space="preserve">Our Governing </w:t>
      </w:r>
      <w:r>
        <w:rPr>
          <w:rFonts w:asciiTheme="minorHAnsi" w:hAnsiTheme="minorHAnsi" w:cstheme="minorHAnsi"/>
          <w:sz w:val="22"/>
          <w:szCs w:val="22"/>
        </w:rPr>
        <w:t>Committee</w:t>
      </w:r>
      <w:r w:rsidRPr="00371B01">
        <w:rPr>
          <w:rFonts w:asciiTheme="minorHAnsi" w:hAnsiTheme="minorHAnsi" w:cstheme="minorHAnsi"/>
          <w:sz w:val="22"/>
          <w:szCs w:val="22"/>
        </w:rPr>
        <w:t xml:space="preserve"> will ensure that:</w:t>
      </w:r>
    </w:p>
    <w:p w14:paraId="654DC1B5" w14:textId="77777777" w:rsidR="00371B01" w:rsidRPr="00371B01" w:rsidRDefault="00371B01" w:rsidP="00371B01">
      <w:pPr>
        <w:ind w:right="26"/>
        <w:jc w:val="both"/>
        <w:rPr>
          <w:rFonts w:asciiTheme="minorHAnsi" w:hAnsiTheme="minorHAnsi" w:cstheme="minorHAnsi"/>
          <w:sz w:val="22"/>
          <w:szCs w:val="22"/>
        </w:rPr>
      </w:pPr>
    </w:p>
    <w:p w14:paraId="2A6052BA" w14:textId="77777777" w:rsidR="008B3576" w:rsidRPr="008B3576" w:rsidRDefault="00371B01" w:rsidP="008B3576">
      <w:pPr>
        <w:numPr>
          <w:ilvl w:val="0"/>
          <w:numId w:val="28"/>
        </w:numPr>
        <w:ind w:right="26"/>
        <w:jc w:val="both"/>
        <w:rPr>
          <w:rFonts w:asciiTheme="minorHAnsi" w:hAnsiTheme="minorHAnsi" w:cstheme="minorHAnsi"/>
          <w:sz w:val="22"/>
          <w:szCs w:val="22"/>
          <w:highlight w:val="yellow"/>
        </w:rPr>
      </w:pPr>
      <w:r w:rsidRPr="00371B01">
        <w:rPr>
          <w:rFonts w:asciiTheme="minorHAnsi" w:hAnsiTheme="minorHAnsi" w:cstheme="minorHAnsi"/>
          <w:sz w:val="22"/>
          <w:szCs w:val="22"/>
          <w:highlight w:val="yellow"/>
        </w:rPr>
        <w:t>all governors and trustees receive appropriate safeguarding and child protection (including online) training at induction. This training will equip them with the knowledge to provide strategic challenge to test and assure themselves that the school’s safeguarding policies and procedures are effective and support the delivery of a robust whole school approach to safeguarding. The training will be regularly updated.</w:t>
      </w:r>
    </w:p>
    <w:p w14:paraId="02DD1D4A" w14:textId="77777777" w:rsidR="008B3576" w:rsidRPr="00410243" w:rsidRDefault="00371B01" w:rsidP="008B3576">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there is a named Safeguarding Governor that takes the lead on safeguarding arrangements ensuring that safeguarding and child protection are at the forefront and underpin all relevant aspects of process and policy development with a focus on the best interests of the child</w:t>
      </w:r>
      <w:r w:rsidR="008B3576" w:rsidRPr="00410243">
        <w:rPr>
          <w:rFonts w:asciiTheme="minorHAnsi" w:hAnsiTheme="minorHAnsi" w:cstheme="minorHAnsi"/>
          <w:sz w:val="22"/>
          <w:szCs w:val="22"/>
        </w:rPr>
        <w:t>.</w:t>
      </w:r>
    </w:p>
    <w:p w14:paraId="76FEA3C7" w14:textId="5CF9EC13" w:rsidR="008B3576" w:rsidRPr="00410243" w:rsidRDefault="008B3576" w:rsidP="008B3576">
      <w:pPr>
        <w:numPr>
          <w:ilvl w:val="0"/>
          <w:numId w:val="28"/>
        </w:numPr>
        <w:ind w:right="26"/>
        <w:jc w:val="both"/>
        <w:rPr>
          <w:rFonts w:asciiTheme="minorHAnsi" w:hAnsiTheme="minorHAnsi" w:cstheme="minorHAnsi"/>
          <w:sz w:val="22"/>
          <w:szCs w:val="22"/>
        </w:rPr>
      </w:pPr>
      <w:r w:rsidRPr="00410243">
        <w:rPr>
          <w:rFonts w:asciiTheme="minorHAnsi" w:hAnsiTheme="minorHAnsi" w:cstheme="minorHAnsi"/>
          <w:sz w:val="22"/>
          <w:szCs w:val="22"/>
        </w:rPr>
        <w:t>t</w:t>
      </w:r>
      <w:r w:rsidR="00371B01" w:rsidRPr="00371B01">
        <w:rPr>
          <w:rFonts w:asciiTheme="minorHAnsi" w:hAnsiTheme="minorHAnsi" w:cstheme="minorHAnsi"/>
          <w:sz w:val="22"/>
          <w:szCs w:val="22"/>
        </w:rPr>
        <w:t>he school has an effective Safeguarding policy and Child Protection procedures in place that are in accordance with local authority guidance and locally agreed inter-agency procedures, and the policy is available publicly via the school website or other means. The policy will be reviewed and updated on an annual basis</w:t>
      </w:r>
      <w:r w:rsidRPr="00410243">
        <w:rPr>
          <w:rFonts w:asciiTheme="minorHAnsi" w:hAnsiTheme="minorHAnsi" w:cstheme="minorHAnsi"/>
          <w:sz w:val="22"/>
          <w:szCs w:val="22"/>
        </w:rPr>
        <w:t>.</w:t>
      </w:r>
    </w:p>
    <w:p w14:paraId="0AE8C162"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the school has a behaviour policy, which includes measures to prevent bullying (including cyberbullying, prejudice-based and discriminatory bullying)</w:t>
      </w:r>
      <w:r w:rsidR="00721585" w:rsidRPr="00410243">
        <w:rPr>
          <w:rFonts w:asciiTheme="minorHAnsi" w:hAnsiTheme="minorHAnsi" w:cstheme="minorHAnsi"/>
          <w:sz w:val="22"/>
          <w:szCs w:val="22"/>
        </w:rPr>
        <w:t>.</w:t>
      </w:r>
    </w:p>
    <w:p w14:paraId="2C735254"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the school has a staff behaviour policy or code of conduct and that this is provided to all staff and volunteers on induction. The policy includes acceptable use of technology, staff/pupil relationships and communications including the use of social media</w:t>
      </w:r>
      <w:r w:rsidR="00721585" w:rsidRPr="00410243">
        <w:rPr>
          <w:rFonts w:asciiTheme="minorHAnsi" w:hAnsiTheme="minorHAnsi" w:cstheme="minorHAnsi"/>
          <w:sz w:val="22"/>
          <w:szCs w:val="22"/>
        </w:rPr>
        <w:t>.</w:t>
      </w:r>
    </w:p>
    <w:p w14:paraId="4CC9B0F6"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the school has appropriate safeguarding arrangements in place to respond to children who go missing from education, particularly on repeat occasions</w:t>
      </w:r>
      <w:r w:rsidR="00721585" w:rsidRPr="00410243">
        <w:rPr>
          <w:rFonts w:asciiTheme="minorHAnsi" w:hAnsiTheme="minorHAnsi" w:cstheme="minorHAnsi"/>
          <w:sz w:val="22"/>
          <w:szCs w:val="22"/>
        </w:rPr>
        <w:t>.</w:t>
      </w:r>
    </w:p>
    <w:p w14:paraId="091D0BEA"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the school operates safer recruitment procedures and makes sure that all appropriate checks are carried out on staff and volunteers who work with children; and that any panel involved in the recruitment of staff has at least one member who has undertaken safer recruitment training</w:t>
      </w:r>
      <w:r w:rsidR="00721585" w:rsidRPr="00410243">
        <w:rPr>
          <w:rFonts w:asciiTheme="minorHAnsi" w:hAnsiTheme="minorHAnsi" w:cstheme="minorHAnsi"/>
          <w:sz w:val="22"/>
          <w:szCs w:val="22"/>
        </w:rPr>
        <w:t>.</w:t>
      </w:r>
    </w:p>
    <w:p w14:paraId="19F4533E"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the school has procedures for dealing with allegations against staff and volunteers that comply with guidance from the local authority and locally agreed inter-agency procedures</w:t>
      </w:r>
      <w:r w:rsidR="00721585" w:rsidRPr="00410243">
        <w:rPr>
          <w:rFonts w:asciiTheme="minorHAnsi" w:hAnsiTheme="minorHAnsi" w:cstheme="minorHAnsi"/>
          <w:sz w:val="22"/>
          <w:szCs w:val="22"/>
        </w:rPr>
        <w:t>.</w:t>
      </w:r>
    </w:p>
    <w:p w14:paraId="205086B3"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online safety</w:t>
      </w:r>
      <w:r w:rsidRPr="00371B01">
        <w:rPr>
          <w:rFonts w:asciiTheme="minorHAnsi" w:hAnsiTheme="minorHAnsi" w:cstheme="minorHAnsi"/>
          <w:sz w:val="22"/>
          <w:szCs w:val="22"/>
          <w:lang w:val="x-none"/>
        </w:rPr>
        <w:t xml:space="preserve"> policy and procedures are in place and training and support is provided for staff and pupils to ensure that there is a good understanding of child protection issues related to electronic media</w:t>
      </w:r>
      <w:r w:rsidR="00721585" w:rsidRPr="00410243">
        <w:rPr>
          <w:rFonts w:asciiTheme="minorHAnsi" w:hAnsiTheme="minorHAnsi" w:cstheme="minorHAnsi"/>
          <w:sz w:val="22"/>
          <w:szCs w:val="22"/>
        </w:rPr>
        <w:t>.</w:t>
      </w:r>
    </w:p>
    <w:p w14:paraId="0D79F62B"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the school has in place appropriate electronic filtering and monitoring systems to ensure that children are safeguarded from potentially harmful and inappropriate online material; whilst recognising that “over blocking” should not lead to unreasonable restrictions as to what children can be taught</w:t>
      </w:r>
      <w:r w:rsidR="00721585" w:rsidRPr="00410243">
        <w:rPr>
          <w:rFonts w:asciiTheme="minorHAnsi" w:hAnsiTheme="minorHAnsi" w:cstheme="minorHAnsi"/>
          <w:sz w:val="22"/>
          <w:szCs w:val="22"/>
        </w:rPr>
        <w:t>.</w:t>
      </w:r>
    </w:p>
    <w:p w14:paraId="7CFA1630"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lang w:val="x-none"/>
        </w:rPr>
        <w:t>a senior member of the school’s leadership team is appointed to the role of DSL</w:t>
      </w:r>
      <w:r w:rsidRPr="00371B01">
        <w:rPr>
          <w:rFonts w:asciiTheme="minorHAnsi" w:hAnsiTheme="minorHAnsi" w:cstheme="minorHAnsi"/>
          <w:sz w:val="22"/>
          <w:szCs w:val="22"/>
        </w:rPr>
        <w:t xml:space="preserve"> who will take lead responsibility for safeguarding and child protection</w:t>
      </w:r>
      <w:r w:rsidR="00721585" w:rsidRPr="00410243">
        <w:rPr>
          <w:rFonts w:asciiTheme="minorHAnsi" w:hAnsiTheme="minorHAnsi" w:cstheme="minorHAnsi"/>
          <w:sz w:val="22"/>
          <w:szCs w:val="22"/>
        </w:rPr>
        <w:t>.</w:t>
      </w:r>
    </w:p>
    <w:p w14:paraId="54691981"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the school has one or more deputy DSL’s who are trained to the same standard as the lead DSL</w:t>
      </w:r>
      <w:r w:rsidR="00721585" w:rsidRPr="00410243">
        <w:rPr>
          <w:rFonts w:asciiTheme="minorHAnsi" w:hAnsiTheme="minorHAnsi" w:cstheme="minorHAnsi"/>
          <w:sz w:val="22"/>
          <w:szCs w:val="22"/>
        </w:rPr>
        <w:t>.</w:t>
      </w:r>
    </w:p>
    <w:p w14:paraId="7D02D122"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that children are taught about safeguarding, including online safety as part of providing a broad and balanced curriculum</w:t>
      </w:r>
      <w:r w:rsidR="00721585" w:rsidRPr="00410243">
        <w:rPr>
          <w:rFonts w:asciiTheme="minorHAnsi" w:hAnsiTheme="minorHAnsi" w:cstheme="minorHAnsi"/>
          <w:sz w:val="22"/>
          <w:szCs w:val="22"/>
        </w:rPr>
        <w:t>.</w:t>
      </w:r>
    </w:p>
    <w:p w14:paraId="2A32423E"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staff including the head teacher undertake appropriate safeguarding training which is updated annually</w:t>
      </w:r>
      <w:r w:rsidR="00721585" w:rsidRPr="00410243">
        <w:rPr>
          <w:rFonts w:asciiTheme="minorHAnsi" w:hAnsiTheme="minorHAnsi" w:cstheme="minorHAnsi"/>
          <w:sz w:val="22"/>
          <w:szCs w:val="22"/>
        </w:rPr>
        <w:t>.</w:t>
      </w:r>
    </w:p>
    <w:p w14:paraId="45F9E85B"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they remedy, without delay, any deficiencies, or weaknesses regarding child protection arrangements</w:t>
      </w:r>
      <w:r w:rsidR="00721585" w:rsidRPr="00410243">
        <w:rPr>
          <w:rFonts w:asciiTheme="minorHAnsi" w:hAnsiTheme="minorHAnsi" w:cstheme="minorHAnsi"/>
          <w:sz w:val="22"/>
          <w:szCs w:val="22"/>
        </w:rPr>
        <w:t>.</w:t>
      </w:r>
    </w:p>
    <w:p w14:paraId="4FB5B740"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a governor is nominated to be responsible for liaising with the LA and /or partner agencies in the event of allegations being made against the head teacher</w:t>
      </w:r>
      <w:r w:rsidR="00721585" w:rsidRPr="00410243">
        <w:rPr>
          <w:rFonts w:asciiTheme="minorHAnsi" w:hAnsiTheme="minorHAnsi" w:cstheme="minorHAnsi"/>
          <w:sz w:val="22"/>
          <w:szCs w:val="22"/>
        </w:rPr>
        <w:t>.</w:t>
      </w:r>
    </w:p>
    <w:p w14:paraId="5B0B3016"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where services or activities are provided on the school premises by another body, the body concerned has appropriate policies and procedures in place with regard to safeguarding children and liaises with the school on these matters where appropriate</w:t>
      </w:r>
      <w:r w:rsidR="00721585" w:rsidRPr="00410243">
        <w:rPr>
          <w:rFonts w:asciiTheme="minorHAnsi" w:hAnsiTheme="minorHAnsi" w:cstheme="minorHAnsi"/>
          <w:sz w:val="22"/>
          <w:szCs w:val="22"/>
        </w:rPr>
        <w:t>.</w:t>
      </w:r>
    </w:p>
    <w:p w14:paraId="4C77140E" w14:textId="77777777" w:rsidR="00721585" w:rsidRPr="00410243" w:rsidRDefault="00371B01" w:rsidP="00721585">
      <w:pPr>
        <w:numPr>
          <w:ilvl w:val="0"/>
          <w:numId w:val="28"/>
        </w:numPr>
        <w:ind w:right="26"/>
        <w:jc w:val="both"/>
        <w:rPr>
          <w:rFonts w:asciiTheme="minorHAnsi" w:hAnsiTheme="minorHAnsi" w:cstheme="minorHAnsi"/>
          <w:sz w:val="22"/>
          <w:szCs w:val="22"/>
        </w:rPr>
      </w:pPr>
      <w:r w:rsidRPr="00371B01">
        <w:rPr>
          <w:rFonts w:asciiTheme="minorHAnsi" w:hAnsiTheme="minorHAnsi" w:cstheme="minorHAnsi"/>
          <w:sz w:val="22"/>
          <w:szCs w:val="22"/>
        </w:rPr>
        <w:t>they review their safeguarding related policies and procedures annually</w:t>
      </w:r>
      <w:r w:rsidR="00721585" w:rsidRPr="00410243">
        <w:rPr>
          <w:rFonts w:asciiTheme="minorHAnsi" w:hAnsiTheme="minorHAnsi" w:cstheme="minorHAnsi"/>
          <w:sz w:val="22"/>
          <w:szCs w:val="22"/>
        </w:rPr>
        <w:t>.</w:t>
      </w:r>
    </w:p>
    <w:p w14:paraId="6D76C048" w14:textId="5CFFD013" w:rsidR="00B93320" w:rsidRPr="00410243" w:rsidRDefault="00371B01" w:rsidP="00721585">
      <w:pPr>
        <w:numPr>
          <w:ilvl w:val="0"/>
          <w:numId w:val="28"/>
        </w:numPr>
        <w:ind w:right="26"/>
        <w:jc w:val="both"/>
        <w:rPr>
          <w:rFonts w:asciiTheme="minorHAnsi" w:hAnsiTheme="minorHAnsi" w:cstheme="minorHAnsi"/>
          <w:sz w:val="22"/>
          <w:szCs w:val="22"/>
        </w:rPr>
      </w:pPr>
      <w:r w:rsidRPr="00410243">
        <w:rPr>
          <w:rFonts w:asciiTheme="minorHAnsi" w:hAnsiTheme="minorHAnsi" w:cstheme="minorHAnsi"/>
          <w:sz w:val="22"/>
          <w:szCs w:val="22"/>
        </w:rPr>
        <w:t xml:space="preserve">will ensure the appointment of an appropriately trained designated teacher with </w:t>
      </w:r>
      <w:r w:rsidRPr="00410243">
        <w:rPr>
          <w:rFonts w:asciiTheme="minorHAnsi" w:hAnsiTheme="minorHAnsi" w:cstheme="minorHAnsi"/>
          <w:sz w:val="22"/>
          <w:szCs w:val="22"/>
          <w:shd w:val="clear" w:color="auto" w:fill="FFFFFF"/>
        </w:rPr>
        <w:t>responsibility for “promoting the educational achievement of children who have left care through adoption, special guardianship or child arrangement orders or who were adopted from state care outside England and Wales” in addition to Children who are Looked After (CLA);</w:t>
      </w:r>
    </w:p>
    <w:p w14:paraId="5CDE55C6" w14:textId="588D63D8" w:rsidR="00410243" w:rsidRDefault="00410243" w:rsidP="00410243">
      <w:pPr>
        <w:ind w:right="26"/>
        <w:jc w:val="both"/>
        <w:rPr>
          <w:rFonts w:asciiTheme="minorHAnsi" w:hAnsiTheme="minorHAnsi" w:cstheme="minorHAnsi"/>
          <w:sz w:val="22"/>
          <w:szCs w:val="22"/>
          <w:shd w:val="clear" w:color="auto" w:fill="FFFFFF"/>
        </w:rPr>
      </w:pPr>
    </w:p>
    <w:p w14:paraId="433C4A48" w14:textId="21BA8D16" w:rsidR="00410243" w:rsidRPr="00630392" w:rsidRDefault="00410243" w:rsidP="00630392">
      <w:pPr>
        <w:ind w:left="360" w:right="26" w:firstLine="360"/>
        <w:jc w:val="both"/>
        <w:rPr>
          <w:rFonts w:asciiTheme="minorHAnsi" w:hAnsiTheme="minorHAnsi" w:cstheme="minorHAnsi"/>
          <w:b/>
          <w:bCs/>
          <w:sz w:val="22"/>
          <w:szCs w:val="22"/>
          <w:shd w:val="clear" w:color="auto" w:fill="FFFFFF"/>
        </w:rPr>
      </w:pPr>
      <w:r w:rsidRPr="00630392">
        <w:rPr>
          <w:rFonts w:asciiTheme="minorHAnsi" w:hAnsiTheme="minorHAnsi" w:cstheme="minorHAnsi"/>
          <w:b/>
          <w:bCs/>
          <w:sz w:val="22"/>
          <w:szCs w:val="22"/>
          <w:shd w:val="clear" w:color="auto" w:fill="FFFFFF"/>
        </w:rPr>
        <w:lastRenderedPageBreak/>
        <w:t>39.2</w:t>
      </w:r>
      <w:r w:rsidRPr="00630392">
        <w:rPr>
          <w:rFonts w:asciiTheme="minorHAnsi" w:hAnsiTheme="minorHAnsi" w:cstheme="minorHAnsi"/>
          <w:b/>
          <w:bCs/>
          <w:sz w:val="22"/>
          <w:szCs w:val="22"/>
          <w:shd w:val="clear" w:color="auto" w:fill="FFFFFF"/>
        </w:rPr>
        <w:tab/>
      </w:r>
      <w:r w:rsidR="00AF3C19" w:rsidRPr="00630392">
        <w:rPr>
          <w:rFonts w:asciiTheme="minorHAnsi" w:hAnsiTheme="minorHAnsi" w:cstheme="minorHAnsi"/>
          <w:b/>
          <w:bCs/>
          <w:sz w:val="22"/>
          <w:szCs w:val="22"/>
          <w:shd w:val="clear" w:color="auto" w:fill="FFFFFF"/>
        </w:rPr>
        <w:t>The Headteacher</w:t>
      </w:r>
    </w:p>
    <w:p w14:paraId="0CC339E5" w14:textId="3890C2CF" w:rsidR="00AF3C19" w:rsidRDefault="00AF3C19" w:rsidP="00410243">
      <w:pPr>
        <w:ind w:left="360" w:right="26"/>
        <w:jc w:val="both"/>
        <w:rPr>
          <w:rFonts w:asciiTheme="minorHAnsi" w:hAnsiTheme="minorHAnsi" w:cstheme="minorHAnsi"/>
          <w:sz w:val="22"/>
          <w:szCs w:val="22"/>
          <w:shd w:val="clear" w:color="auto" w:fill="FFFFFF"/>
        </w:rPr>
      </w:pPr>
    </w:p>
    <w:p w14:paraId="37ABC139" w14:textId="77777777" w:rsidR="0008453E" w:rsidRPr="0008453E" w:rsidRDefault="0008453E" w:rsidP="0008453E">
      <w:pPr>
        <w:ind w:right="26" w:firstLine="360"/>
        <w:jc w:val="both"/>
        <w:rPr>
          <w:rFonts w:asciiTheme="minorHAnsi" w:hAnsiTheme="minorHAnsi" w:cstheme="minorHAnsi"/>
          <w:sz w:val="22"/>
          <w:szCs w:val="22"/>
        </w:rPr>
      </w:pPr>
      <w:r w:rsidRPr="0008453E">
        <w:rPr>
          <w:rFonts w:asciiTheme="minorHAnsi" w:hAnsiTheme="minorHAnsi" w:cstheme="minorHAnsi"/>
          <w:sz w:val="22"/>
          <w:szCs w:val="22"/>
        </w:rPr>
        <w:t>Our Head Teacher will ensure that:</w:t>
      </w:r>
    </w:p>
    <w:p w14:paraId="53208943" w14:textId="77777777" w:rsidR="0008453E" w:rsidRPr="0008453E" w:rsidRDefault="0008453E" w:rsidP="0008453E">
      <w:pPr>
        <w:ind w:right="28"/>
        <w:rPr>
          <w:rFonts w:asciiTheme="minorHAnsi" w:hAnsiTheme="minorHAnsi" w:cstheme="minorHAnsi"/>
          <w:b/>
          <w:i/>
          <w:sz w:val="22"/>
          <w:szCs w:val="22"/>
        </w:rPr>
      </w:pPr>
    </w:p>
    <w:p w14:paraId="4C780F3C" w14:textId="77777777" w:rsidR="0008453E" w:rsidRDefault="0008453E" w:rsidP="0008453E">
      <w:pPr>
        <w:numPr>
          <w:ilvl w:val="0"/>
          <w:numId w:val="29"/>
        </w:numPr>
        <w:ind w:right="28"/>
        <w:rPr>
          <w:rFonts w:asciiTheme="minorHAnsi" w:hAnsiTheme="minorHAnsi" w:cstheme="minorHAnsi"/>
          <w:sz w:val="22"/>
          <w:szCs w:val="22"/>
        </w:rPr>
      </w:pPr>
      <w:r w:rsidRPr="0008453E">
        <w:rPr>
          <w:rFonts w:asciiTheme="minorHAnsi" w:hAnsiTheme="minorHAnsi" w:cstheme="minorHAnsi"/>
          <w:sz w:val="22"/>
          <w:szCs w:val="22"/>
        </w:rPr>
        <w:t>the policies and procedures adopted by the Governing Body or Proprietor are fully implemented, and followed by all staff</w:t>
      </w:r>
      <w:r>
        <w:rPr>
          <w:rFonts w:asciiTheme="minorHAnsi" w:hAnsiTheme="minorHAnsi" w:cstheme="minorHAnsi"/>
          <w:sz w:val="22"/>
          <w:szCs w:val="22"/>
        </w:rPr>
        <w:t>.</w:t>
      </w:r>
    </w:p>
    <w:p w14:paraId="16981D3A" w14:textId="77777777" w:rsidR="0008453E" w:rsidRDefault="0008453E" w:rsidP="0008453E">
      <w:pPr>
        <w:numPr>
          <w:ilvl w:val="0"/>
          <w:numId w:val="29"/>
        </w:numPr>
        <w:ind w:right="28"/>
        <w:rPr>
          <w:rFonts w:asciiTheme="minorHAnsi" w:hAnsiTheme="minorHAnsi" w:cstheme="minorHAnsi"/>
          <w:sz w:val="22"/>
          <w:szCs w:val="22"/>
        </w:rPr>
      </w:pPr>
      <w:r w:rsidRPr="0008453E">
        <w:rPr>
          <w:rFonts w:asciiTheme="minorHAnsi" w:hAnsiTheme="minorHAnsi" w:cstheme="minorHAnsi"/>
          <w:sz w:val="22"/>
          <w:szCs w:val="22"/>
        </w:rPr>
        <w:t>sufficient resources and time are allocated to enable the designated safeguarding lead and other staff to discharge their responsibilities including taking part in strategy discussions and other inter-agency meetings and contributing to the assessments of children</w:t>
      </w:r>
      <w:r>
        <w:rPr>
          <w:rFonts w:asciiTheme="minorHAnsi" w:hAnsiTheme="minorHAnsi" w:cstheme="minorHAnsi"/>
          <w:sz w:val="22"/>
          <w:szCs w:val="22"/>
        </w:rPr>
        <w:t>.</w:t>
      </w:r>
    </w:p>
    <w:p w14:paraId="14ED5B11" w14:textId="77777777" w:rsidR="0008453E" w:rsidRDefault="0008453E" w:rsidP="0008453E">
      <w:pPr>
        <w:numPr>
          <w:ilvl w:val="0"/>
          <w:numId w:val="29"/>
        </w:numPr>
        <w:ind w:right="28"/>
        <w:rPr>
          <w:rFonts w:asciiTheme="minorHAnsi" w:hAnsiTheme="minorHAnsi" w:cstheme="minorHAnsi"/>
          <w:sz w:val="22"/>
          <w:szCs w:val="22"/>
        </w:rPr>
      </w:pPr>
      <w:r w:rsidRPr="0008453E">
        <w:rPr>
          <w:rFonts w:asciiTheme="minorHAnsi" w:hAnsiTheme="minorHAnsi" w:cstheme="minorHAnsi"/>
          <w:sz w:val="22"/>
          <w:szCs w:val="22"/>
        </w:rPr>
        <w:t>there are arrangements in place for safeguarding supervision for the Designated Safeguarding Lead and the deputy Designated Safeguarding Lead(s)</w:t>
      </w:r>
      <w:r>
        <w:rPr>
          <w:rFonts w:asciiTheme="minorHAnsi" w:hAnsiTheme="minorHAnsi" w:cstheme="minorHAnsi"/>
          <w:sz w:val="22"/>
          <w:szCs w:val="22"/>
        </w:rPr>
        <w:t>.</w:t>
      </w:r>
    </w:p>
    <w:p w14:paraId="5B6A0B6A" w14:textId="77777777" w:rsidR="0008453E" w:rsidRDefault="0008453E" w:rsidP="0008453E">
      <w:pPr>
        <w:numPr>
          <w:ilvl w:val="0"/>
          <w:numId w:val="29"/>
        </w:numPr>
        <w:ind w:right="28"/>
        <w:rPr>
          <w:rFonts w:asciiTheme="minorHAnsi" w:hAnsiTheme="minorHAnsi" w:cstheme="minorHAnsi"/>
          <w:sz w:val="22"/>
          <w:szCs w:val="22"/>
        </w:rPr>
      </w:pPr>
      <w:r w:rsidRPr="0008453E">
        <w:rPr>
          <w:rFonts w:asciiTheme="minorHAnsi" w:hAnsiTheme="minorHAnsi" w:cstheme="minorHAnsi"/>
          <w:sz w:val="22"/>
          <w:szCs w:val="22"/>
        </w:rPr>
        <w:t>all staff and volunteers feel able to raise concerns about poor or unsafe practice in regard to children, and such concerns are addressed sensitively and effectively in a timely manner in accordance with agreed whistle blowing policies</w:t>
      </w:r>
      <w:r>
        <w:rPr>
          <w:rFonts w:asciiTheme="minorHAnsi" w:hAnsiTheme="minorHAnsi" w:cstheme="minorHAnsi"/>
          <w:sz w:val="22"/>
          <w:szCs w:val="22"/>
        </w:rPr>
        <w:t>.</w:t>
      </w:r>
    </w:p>
    <w:p w14:paraId="0D3221F5" w14:textId="77777777" w:rsidR="0008453E" w:rsidRDefault="0008453E" w:rsidP="0008453E">
      <w:pPr>
        <w:numPr>
          <w:ilvl w:val="0"/>
          <w:numId w:val="29"/>
        </w:numPr>
        <w:ind w:right="28"/>
        <w:rPr>
          <w:rFonts w:asciiTheme="minorHAnsi" w:hAnsiTheme="minorHAnsi" w:cstheme="minorHAnsi"/>
          <w:sz w:val="22"/>
          <w:szCs w:val="22"/>
        </w:rPr>
      </w:pPr>
      <w:r w:rsidRPr="0008453E">
        <w:rPr>
          <w:rFonts w:asciiTheme="minorHAnsi" w:hAnsiTheme="minorHAnsi" w:cstheme="minorHAnsi"/>
          <w:sz w:val="22"/>
          <w:szCs w:val="22"/>
        </w:rPr>
        <w:t>the Designated Safeguarding Lead is supported in providing a contact for the school to provide a report and attend Initial Child Protection Case Conferences, Reviews and Children Looked After Reviews out of school term time when needed</w:t>
      </w:r>
      <w:r>
        <w:rPr>
          <w:rFonts w:asciiTheme="minorHAnsi" w:hAnsiTheme="minorHAnsi" w:cstheme="minorHAnsi"/>
          <w:sz w:val="22"/>
          <w:szCs w:val="22"/>
        </w:rPr>
        <w:t>.</w:t>
      </w:r>
    </w:p>
    <w:p w14:paraId="18E394F9" w14:textId="28ACEDF9" w:rsidR="0008453E" w:rsidRPr="0008453E" w:rsidRDefault="0008453E" w:rsidP="0008453E">
      <w:pPr>
        <w:numPr>
          <w:ilvl w:val="0"/>
          <w:numId w:val="29"/>
        </w:numPr>
        <w:ind w:right="28"/>
        <w:rPr>
          <w:rFonts w:asciiTheme="minorHAnsi" w:hAnsiTheme="minorHAnsi" w:cstheme="minorHAnsi"/>
          <w:sz w:val="22"/>
          <w:szCs w:val="22"/>
        </w:rPr>
      </w:pPr>
      <w:r w:rsidRPr="0008453E">
        <w:rPr>
          <w:rFonts w:asciiTheme="minorHAnsi" w:hAnsiTheme="minorHAnsi" w:cstheme="minorHAnsi"/>
          <w:sz w:val="22"/>
          <w:szCs w:val="22"/>
        </w:rPr>
        <w:t xml:space="preserve">allegations regarding staff or any other adults in the school are referred to the Local Authority Designated Officer (LADO), as set out in the Managing Allegations procedure; </w:t>
      </w:r>
    </w:p>
    <w:p w14:paraId="243648B4" w14:textId="77777777" w:rsidR="00B45B8C" w:rsidRDefault="0008453E" w:rsidP="00B45B8C">
      <w:pPr>
        <w:numPr>
          <w:ilvl w:val="0"/>
          <w:numId w:val="29"/>
        </w:numPr>
        <w:autoSpaceDE w:val="0"/>
        <w:autoSpaceDN w:val="0"/>
        <w:adjustRightInd w:val="0"/>
        <w:spacing w:after="332"/>
        <w:rPr>
          <w:rFonts w:asciiTheme="minorHAnsi" w:hAnsiTheme="minorHAnsi" w:cstheme="minorHAnsi"/>
          <w:sz w:val="22"/>
          <w:szCs w:val="22"/>
        </w:rPr>
      </w:pPr>
      <w:r w:rsidRPr="0008453E">
        <w:rPr>
          <w:rFonts w:asciiTheme="minorHAnsi" w:hAnsiTheme="minorHAnsi" w:cstheme="minorHAnsi"/>
          <w:sz w:val="22"/>
          <w:szCs w:val="22"/>
        </w:rPr>
        <w:t>individuals are referred to the Disclosure and Barring Service in cases where a person is dismissed or removed due to risk/harm to a child. This is a legal duty placed upon the school</w:t>
      </w:r>
      <w:r w:rsidR="00B45B8C">
        <w:rPr>
          <w:rFonts w:asciiTheme="minorHAnsi" w:hAnsiTheme="minorHAnsi" w:cstheme="minorHAnsi"/>
          <w:sz w:val="22"/>
          <w:szCs w:val="22"/>
        </w:rPr>
        <w:t>.</w:t>
      </w:r>
    </w:p>
    <w:p w14:paraId="655BFB00" w14:textId="4DB497F4" w:rsidR="0008453E" w:rsidRPr="0008453E" w:rsidRDefault="0008453E" w:rsidP="00B45B8C">
      <w:pPr>
        <w:numPr>
          <w:ilvl w:val="0"/>
          <w:numId w:val="29"/>
        </w:numPr>
        <w:autoSpaceDE w:val="0"/>
        <w:autoSpaceDN w:val="0"/>
        <w:adjustRightInd w:val="0"/>
        <w:spacing w:after="332"/>
        <w:rPr>
          <w:rFonts w:asciiTheme="minorHAnsi" w:hAnsiTheme="minorHAnsi" w:cstheme="minorHAnsi"/>
          <w:sz w:val="22"/>
          <w:szCs w:val="22"/>
        </w:rPr>
      </w:pPr>
      <w:r w:rsidRPr="0008453E">
        <w:rPr>
          <w:rFonts w:asciiTheme="minorHAnsi" w:hAnsiTheme="minorHAnsi" w:cstheme="minorHAnsi"/>
          <w:sz w:val="22"/>
          <w:szCs w:val="22"/>
        </w:rPr>
        <w:t xml:space="preserve">where a teacher is dismisses or school ceases to use the services of a teacher because of serious misconduct, or might have dismissed them or ceased to use their services had they not left first, our head teacher must consider whether to refer the case to the Secretary of State (via the Teaching Regulation Agency). </w:t>
      </w:r>
    </w:p>
    <w:p w14:paraId="15ACD75D" w14:textId="16F707E7" w:rsidR="00C339E7" w:rsidRDefault="0008453E" w:rsidP="00B45B8C">
      <w:pPr>
        <w:ind w:left="360" w:right="26"/>
        <w:jc w:val="both"/>
        <w:rPr>
          <w:rFonts w:asciiTheme="minorHAnsi" w:hAnsiTheme="minorHAnsi" w:cstheme="minorHAnsi"/>
          <w:sz w:val="22"/>
          <w:szCs w:val="22"/>
        </w:rPr>
      </w:pPr>
      <w:r w:rsidRPr="0008453E">
        <w:rPr>
          <w:rFonts w:asciiTheme="minorHAnsi" w:hAnsiTheme="minorHAnsi" w:cstheme="minorHAnsi"/>
          <w:sz w:val="22"/>
          <w:szCs w:val="22"/>
        </w:rPr>
        <w:t xml:space="preserve">Details about how to make a referral to the Teaching Regulation Agency can be found on </w:t>
      </w:r>
      <w:hyperlink r:id="rId58" w:history="1">
        <w:r w:rsidRPr="0008453E">
          <w:rPr>
            <w:rFonts w:asciiTheme="minorHAnsi" w:hAnsiTheme="minorHAnsi" w:cstheme="minorHAnsi"/>
            <w:color w:val="0000FF"/>
            <w:sz w:val="22"/>
            <w:szCs w:val="22"/>
            <w:u w:val="single"/>
          </w:rPr>
          <w:t>https://www.gov.uk/guidance/teacher-misconduct-referring-a-case</w:t>
        </w:r>
      </w:hyperlink>
    </w:p>
    <w:p w14:paraId="1DF6E131" w14:textId="31E4EB6C" w:rsidR="00B45B8C" w:rsidRDefault="00B45B8C" w:rsidP="00B45B8C">
      <w:pPr>
        <w:ind w:left="360" w:right="26"/>
        <w:jc w:val="both"/>
        <w:rPr>
          <w:rFonts w:asciiTheme="minorHAnsi" w:hAnsiTheme="minorHAnsi" w:cstheme="minorHAnsi"/>
          <w:sz w:val="22"/>
          <w:szCs w:val="22"/>
        </w:rPr>
      </w:pPr>
    </w:p>
    <w:p w14:paraId="36286D78" w14:textId="05DC81EF" w:rsidR="00630392" w:rsidRPr="005C7E5C" w:rsidRDefault="00630392" w:rsidP="00B45B8C">
      <w:pPr>
        <w:ind w:left="360" w:right="26"/>
        <w:jc w:val="both"/>
        <w:rPr>
          <w:rFonts w:asciiTheme="minorHAnsi" w:hAnsiTheme="minorHAnsi" w:cstheme="minorHAnsi"/>
          <w:b/>
          <w:bCs/>
          <w:sz w:val="22"/>
          <w:szCs w:val="22"/>
        </w:rPr>
      </w:pPr>
      <w:r>
        <w:rPr>
          <w:rFonts w:asciiTheme="minorHAnsi" w:hAnsiTheme="minorHAnsi" w:cstheme="minorHAnsi"/>
          <w:sz w:val="22"/>
          <w:szCs w:val="22"/>
        </w:rPr>
        <w:tab/>
      </w:r>
      <w:r w:rsidRPr="005C7E5C">
        <w:rPr>
          <w:rFonts w:asciiTheme="minorHAnsi" w:hAnsiTheme="minorHAnsi" w:cstheme="minorHAnsi"/>
          <w:b/>
          <w:bCs/>
          <w:sz w:val="22"/>
          <w:szCs w:val="22"/>
        </w:rPr>
        <w:t>39.3</w:t>
      </w:r>
      <w:r w:rsidRPr="005C7E5C">
        <w:rPr>
          <w:rFonts w:asciiTheme="minorHAnsi" w:hAnsiTheme="minorHAnsi" w:cstheme="minorHAnsi"/>
          <w:b/>
          <w:bCs/>
          <w:sz w:val="22"/>
          <w:szCs w:val="22"/>
        </w:rPr>
        <w:tab/>
      </w:r>
      <w:r w:rsidR="009D3E4D" w:rsidRPr="005C7E5C">
        <w:rPr>
          <w:rFonts w:asciiTheme="minorHAnsi" w:hAnsiTheme="minorHAnsi" w:cstheme="minorHAnsi"/>
          <w:b/>
          <w:bCs/>
          <w:sz w:val="22"/>
          <w:szCs w:val="22"/>
        </w:rPr>
        <w:t>The Designated Safeguarding Lead</w:t>
      </w:r>
    </w:p>
    <w:p w14:paraId="7771706F" w14:textId="55F33E85" w:rsidR="009D3E4D" w:rsidRDefault="009D3E4D" w:rsidP="00B45B8C">
      <w:pPr>
        <w:ind w:left="360" w:right="26"/>
        <w:jc w:val="both"/>
        <w:rPr>
          <w:rFonts w:asciiTheme="minorHAnsi" w:hAnsiTheme="minorHAnsi" w:cstheme="minorHAnsi"/>
          <w:sz w:val="22"/>
          <w:szCs w:val="22"/>
        </w:rPr>
      </w:pPr>
    </w:p>
    <w:p w14:paraId="28169311" w14:textId="77777777" w:rsidR="009D3E4D" w:rsidRPr="009D3E4D" w:rsidRDefault="009D3E4D" w:rsidP="005C7E5C">
      <w:pPr>
        <w:ind w:left="567" w:right="28" w:hanging="207"/>
        <w:jc w:val="both"/>
        <w:rPr>
          <w:rFonts w:asciiTheme="minorHAnsi" w:hAnsiTheme="minorHAnsi" w:cstheme="minorHAnsi"/>
          <w:sz w:val="22"/>
          <w:szCs w:val="22"/>
        </w:rPr>
      </w:pPr>
      <w:r w:rsidRPr="009D3E4D">
        <w:rPr>
          <w:rFonts w:asciiTheme="minorHAnsi" w:hAnsiTheme="minorHAnsi" w:cstheme="minorHAnsi"/>
          <w:sz w:val="22"/>
          <w:szCs w:val="22"/>
          <w:highlight w:val="yellow"/>
        </w:rPr>
        <w:t>Our Designated Safeguarding Lead (DSL) as stated in Keeping Children Safe in Education (2022) will ensure that they:</w:t>
      </w:r>
      <w:r w:rsidRPr="009D3E4D">
        <w:rPr>
          <w:rFonts w:asciiTheme="minorHAnsi" w:hAnsiTheme="minorHAnsi" w:cstheme="minorHAnsi"/>
          <w:sz w:val="22"/>
          <w:szCs w:val="22"/>
        </w:rPr>
        <w:t xml:space="preserve"> </w:t>
      </w:r>
    </w:p>
    <w:p w14:paraId="0514AA41" w14:textId="77777777" w:rsidR="009D3E4D" w:rsidRPr="009D3E4D" w:rsidRDefault="009D3E4D" w:rsidP="009D3E4D">
      <w:pPr>
        <w:contextualSpacing/>
        <w:jc w:val="both"/>
        <w:rPr>
          <w:rFonts w:asciiTheme="minorHAnsi" w:hAnsiTheme="minorHAnsi" w:cstheme="minorHAnsi"/>
          <w:sz w:val="22"/>
          <w:szCs w:val="22"/>
        </w:rPr>
      </w:pPr>
    </w:p>
    <w:p w14:paraId="04D42023" w14:textId="77777777" w:rsidR="009D3E4D" w:rsidRPr="009D3E4D" w:rsidRDefault="009D3E4D" w:rsidP="005C7E5C">
      <w:pPr>
        <w:ind w:firstLine="360"/>
        <w:contextualSpacing/>
        <w:jc w:val="both"/>
        <w:rPr>
          <w:rFonts w:asciiTheme="minorHAnsi" w:hAnsiTheme="minorHAnsi" w:cstheme="minorHAnsi"/>
          <w:b/>
          <w:sz w:val="22"/>
          <w:szCs w:val="22"/>
        </w:rPr>
      </w:pPr>
      <w:r w:rsidRPr="009D3E4D">
        <w:rPr>
          <w:rFonts w:asciiTheme="minorHAnsi" w:hAnsiTheme="minorHAnsi" w:cstheme="minorHAnsi"/>
          <w:b/>
          <w:sz w:val="22"/>
          <w:szCs w:val="22"/>
        </w:rPr>
        <w:t xml:space="preserve">Manage referrals </w:t>
      </w:r>
    </w:p>
    <w:p w14:paraId="58E18BBF" w14:textId="77777777" w:rsidR="009D3E4D" w:rsidRPr="009D3E4D" w:rsidRDefault="009D3E4D" w:rsidP="009D3E4D">
      <w:pPr>
        <w:contextualSpacing/>
        <w:jc w:val="both"/>
        <w:rPr>
          <w:rFonts w:asciiTheme="minorHAnsi" w:hAnsiTheme="minorHAnsi" w:cstheme="minorHAnsi"/>
          <w:b/>
          <w:sz w:val="22"/>
          <w:szCs w:val="22"/>
        </w:rPr>
      </w:pPr>
      <w:r w:rsidRPr="009D3E4D">
        <w:rPr>
          <w:rFonts w:asciiTheme="minorHAnsi" w:hAnsiTheme="minorHAnsi" w:cstheme="minorHAnsi"/>
          <w:b/>
          <w:sz w:val="22"/>
          <w:szCs w:val="22"/>
        </w:rPr>
        <w:t xml:space="preserve"> </w:t>
      </w:r>
    </w:p>
    <w:p w14:paraId="5FBAFE98" w14:textId="77777777" w:rsidR="009D3E4D" w:rsidRPr="009D3E4D" w:rsidRDefault="009D3E4D" w:rsidP="005C7E5C">
      <w:pPr>
        <w:ind w:firstLine="360"/>
        <w:contextualSpacing/>
        <w:jc w:val="both"/>
        <w:rPr>
          <w:rFonts w:asciiTheme="minorHAnsi" w:hAnsiTheme="minorHAnsi" w:cstheme="minorHAnsi"/>
          <w:sz w:val="22"/>
          <w:szCs w:val="22"/>
        </w:rPr>
      </w:pPr>
      <w:r w:rsidRPr="009D3E4D">
        <w:rPr>
          <w:rFonts w:asciiTheme="minorHAnsi" w:hAnsiTheme="minorHAnsi" w:cstheme="minorHAnsi"/>
          <w:sz w:val="22"/>
          <w:szCs w:val="22"/>
        </w:rPr>
        <w:t>The designated safeguarding lead is expected to refer cases:</w:t>
      </w:r>
    </w:p>
    <w:p w14:paraId="23C5EFC0" w14:textId="77777777" w:rsidR="009D3E4D" w:rsidRPr="009D3E4D" w:rsidRDefault="009D3E4D" w:rsidP="009D3E4D">
      <w:pPr>
        <w:contextualSpacing/>
        <w:jc w:val="both"/>
        <w:rPr>
          <w:rFonts w:asciiTheme="minorHAnsi" w:hAnsiTheme="minorHAnsi" w:cstheme="minorHAnsi"/>
          <w:sz w:val="22"/>
          <w:szCs w:val="22"/>
        </w:rPr>
      </w:pPr>
    </w:p>
    <w:p w14:paraId="7B8B6D1E" w14:textId="77777777" w:rsidR="009D3E4D" w:rsidRPr="009D3E4D" w:rsidRDefault="009D3E4D" w:rsidP="009D3E4D">
      <w:pPr>
        <w:numPr>
          <w:ilvl w:val="0"/>
          <w:numId w:val="31"/>
        </w:numPr>
        <w:contextualSpacing/>
        <w:jc w:val="both"/>
        <w:rPr>
          <w:rFonts w:asciiTheme="minorHAnsi" w:hAnsiTheme="minorHAnsi" w:cstheme="minorHAnsi"/>
          <w:sz w:val="22"/>
          <w:szCs w:val="22"/>
        </w:rPr>
      </w:pPr>
      <w:r w:rsidRPr="009D3E4D">
        <w:rPr>
          <w:rFonts w:asciiTheme="minorHAnsi" w:hAnsiTheme="minorHAnsi" w:cstheme="minorHAnsi"/>
          <w:sz w:val="22"/>
          <w:szCs w:val="22"/>
        </w:rPr>
        <w:t>of suspected abuse and neglect to the local authority children’s social care as required and support staff who make referrals to local authority children’s social care;</w:t>
      </w:r>
    </w:p>
    <w:p w14:paraId="2EE605F8" w14:textId="77777777" w:rsidR="009D3E4D" w:rsidRPr="009D3E4D" w:rsidRDefault="009D3E4D" w:rsidP="009D3E4D">
      <w:pPr>
        <w:numPr>
          <w:ilvl w:val="0"/>
          <w:numId w:val="31"/>
        </w:numPr>
        <w:contextualSpacing/>
        <w:jc w:val="both"/>
        <w:rPr>
          <w:rFonts w:asciiTheme="minorHAnsi" w:hAnsiTheme="minorHAnsi" w:cstheme="minorHAnsi"/>
          <w:sz w:val="22"/>
          <w:szCs w:val="22"/>
        </w:rPr>
      </w:pPr>
      <w:r w:rsidRPr="009D3E4D">
        <w:rPr>
          <w:rFonts w:asciiTheme="minorHAnsi" w:hAnsiTheme="minorHAnsi" w:cstheme="minorHAnsi"/>
          <w:sz w:val="22"/>
          <w:szCs w:val="22"/>
        </w:rPr>
        <w:t>to the Channel programme where there is a radicalisation concern as required and support staff who make referrals to the Channel programme;</w:t>
      </w:r>
    </w:p>
    <w:p w14:paraId="497FCE7D" w14:textId="77777777" w:rsidR="009D3E4D" w:rsidRPr="009D3E4D" w:rsidRDefault="009D3E4D" w:rsidP="009D3E4D">
      <w:pPr>
        <w:numPr>
          <w:ilvl w:val="0"/>
          <w:numId w:val="31"/>
        </w:numPr>
        <w:contextualSpacing/>
        <w:jc w:val="both"/>
        <w:rPr>
          <w:rFonts w:asciiTheme="minorHAnsi" w:hAnsiTheme="minorHAnsi" w:cstheme="minorHAnsi"/>
          <w:sz w:val="22"/>
          <w:szCs w:val="22"/>
        </w:rPr>
      </w:pPr>
      <w:r w:rsidRPr="009D3E4D">
        <w:rPr>
          <w:rFonts w:asciiTheme="minorHAnsi" w:hAnsiTheme="minorHAnsi" w:cstheme="minorHAnsi"/>
          <w:sz w:val="22"/>
          <w:szCs w:val="22"/>
        </w:rPr>
        <w:t>where a person is dismissed or left due to risk/harm to a child to the Disclosure and Barring Service as required; and</w:t>
      </w:r>
    </w:p>
    <w:p w14:paraId="4721719E" w14:textId="77777777" w:rsidR="009D3E4D" w:rsidRPr="009D3E4D" w:rsidRDefault="009D3E4D" w:rsidP="009D3E4D">
      <w:pPr>
        <w:numPr>
          <w:ilvl w:val="0"/>
          <w:numId w:val="31"/>
        </w:numPr>
        <w:contextualSpacing/>
        <w:jc w:val="both"/>
        <w:rPr>
          <w:rFonts w:asciiTheme="minorHAnsi" w:hAnsiTheme="minorHAnsi" w:cstheme="minorHAnsi"/>
          <w:b/>
          <w:sz w:val="22"/>
          <w:szCs w:val="22"/>
        </w:rPr>
      </w:pPr>
      <w:r w:rsidRPr="009D3E4D">
        <w:rPr>
          <w:rFonts w:asciiTheme="minorHAnsi" w:hAnsiTheme="minorHAnsi" w:cstheme="minorHAnsi"/>
          <w:sz w:val="22"/>
          <w:szCs w:val="22"/>
        </w:rPr>
        <w:t>where a crime may have been committed to the Police as required.</w:t>
      </w:r>
    </w:p>
    <w:p w14:paraId="69109CED" w14:textId="77777777" w:rsidR="009D3E4D" w:rsidRPr="009D3E4D" w:rsidRDefault="009D3E4D" w:rsidP="009D3E4D">
      <w:pPr>
        <w:contextualSpacing/>
        <w:jc w:val="both"/>
        <w:rPr>
          <w:rFonts w:asciiTheme="minorHAnsi" w:hAnsiTheme="minorHAnsi" w:cstheme="minorHAnsi"/>
          <w:b/>
          <w:sz w:val="22"/>
          <w:szCs w:val="22"/>
        </w:rPr>
      </w:pPr>
    </w:p>
    <w:p w14:paraId="3D612AD5" w14:textId="77777777" w:rsidR="009D3E4D" w:rsidRPr="009D3E4D" w:rsidRDefault="009D3E4D" w:rsidP="005C7E5C">
      <w:pPr>
        <w:ind w:firstLine="360"/>
        <w:contextualSpacing/>
        <w:jc w:val="both"/>
        <w:rPr>
          <w:rFonts w:asciiTheme="minorHAnsi" w:hAnsiTheme="minorHAnsi" w:cstheme="minorHAnsi"/>
          <w:b/>
          <w:sz w:val="22"/>
          <w:szCs w:val="22"/>
        </w:rPr>
      </w:pPr>
      <w:r w:rsidRPr="009D3E4D">
        <w:rPr>
          <w:rFonts w:asciiTheme="minorHAnsi" w:hAnsiTheme="minorHAnsi" w:cstheme="minorHAnsi"/>
          <w:b/>
          <w:sz w:val="22"/>
          <w:szCs w:val="22"/>
        </w:rPr>
        <w:t xml:space="preserve">Work with others </w:t>
      </w:r>
    </w:p>
    <w:p w14:paraId="53B4F516" w14:textId="77777777" w:rsidR="009D3E4D" w:rsidRPr="009D3E4D" w:rsidRDefault="009D3E4D" w:rsidP="009D3E4D">
      <w:pPr>
        <w:contextualSpacing/>
        <w:jc w:val="both"/>
        <w:rPr>
          <w:rFonts w:asciiTheme="minorHAnsi" w:hAnsiTheme="minorHAnsi" w:cstheme="minorHAnsi"/>
          <w:b/>
          <w:sz w:val="22"/>
          <w:szCs w:val="22"/>
        </w:rPr>
      </w:pPr>
    </w:p>
    <w:p w14:paraId="602B2050" w14:textId="77777777" w:rsidR="009D3E4D" w:rsidRPr="009D3E4D" w:rsidRDefault="009D3E4D" w:rsidP="009D3E4D">
      <w:pPr>
        <w:numPr>
          <w:ilvl w:val="0"/>
          <w:numId w:val="32"/>
        </w:numPr>
        <w:contextualSpacing/>
        <w:jc w:val="both"/>
        <w:rPr>
          <w:rFonts w:asciiTheme="minorHAnsi" w:hAnsiTheme="minorHAnsi" w:cstheme="minorHAnsi"/>
          <w:sz w:val="22"/>
          <w:szCs w:val="22"/>
        </w:rPr>
      </w:pPr>
      <w:r w:rsidRPr="009D3E4D">
        <w:rPr>
          <w:rFonts w:asciiTheme="minorHAnsi" w:hAnsiTheme="minorHAnsi" w:cstheme="minorHAnsi"/>
          <w:sz w:val="22"/>
          <w:szCs w:val="22"/>
        </w:rPr>
        <w:t>act as a source of support, advice and expertise for all staff;</w:t>
      </w:r>
    </w:p>
    <w:p w14:paraId="7183764D" w14:textId="77777777" w:rsidR="009D3E4D" w:rsidRPr="009D3E4D" w:rsidRDefault="009D3E4D" w:rsidP="009D3E4D">
      <w:pPr>
        <w:numPr>
          <w:ilvl w:val="0"/>
          <w:numId w:val="32"/>
        </w:numPr>
        <w:contextualSpacing/>
        <w:jc w:val="both"/>
        <w:rPr>
          <w:rFonts w:asciiTheme="minorHAnsi" w:hAnsiTheme="minorHAnsi" w:cstheme="minorHAnsi"/>
          <w:sz w:val="22"/>
          <w:szCs w:val="22"/>
        </w:rPr>
      </w:pPr>
      <w:r w:rsidRPr="009D3E4D">
        <w:rPr>
          <w:rFonts w:asciiTheme="minorHAnsi" w:hAnsiTheme="minorHAnsi" w:cstheme="minorHAnsi"/>
          <w:sz w:val="22"/>
          <w:szCs w:val="22"/>
        </w:rPr>
        <w:t>act as a point of contact with the safeguarding partners;</w:t>
      </w:r>
    </w:p>
    <w:p w14:paraId="5B5E4EA0" w14:textId="77777777" w:rsidR="009D3E4D" w:rsidRPr="009D3E4D" w:rsidRDefault="009D3E4D" w:rsidP="009D3E4D">
      <w:pPr>
        <w:numPr>
          <w:ilvl w:val="0"/>
          <w:numId w:val="32"/>
        </w:numPr>
        <w:contextualSpacing/>
        <w:jc w:val="both"/>
        <w:rPr>
          <w:rFonts w:asciiTheme="minorHAnsi" w:hAnsiTheme="minorHAnsi" w:cstheme="minorHAnsi"/>
          <w:sz w:val="22"/>
          <w:szCs w:val="22"/>
        </w:rPr>
      </w:pPr>
      <w:r w:rsidRPr="009D3E4D">
        <w:rPr>
          <w:rFonts w:asciiTheme="minorHAnsi" w:hAnsiTheme="minorHAnsi" w:cstheme="minorHAnsi"/>
          <w:sz w:val="22"/>
          <w:szCs w:val="22"/>
        </w:rPr>
        <w:t>liaise with the headteacher or principal to inform him or her of issues- especially ongoing enquiries under section 47 of the Children Act 1989 and police investigations;</w:t>
      </w:r>
    </w:p>
    <w:p w14:paraId="4BFB2445" w14:textId="77777777" w:rsidR="009D3E4D" w:rsidRPr="009D3E4D" w:rsidRDefault="009D3E4D" w:rsidP="009D3E4D">
      <w:pPr>
        <w:numPr>
          <w:ilvl w:val="0"/>
          <w:numId w:val="32"/>
        </w:numPr>
        <w:contextualSpacing/>
        <w:jc w:val="both"/>
        <w:rPr>
          <w:rFonts w:asciiTheme="minorHAnsi" w:hAnsiTheme="minorHAnsi" w:cstheme="minorHAnsi"/>
          <w:sz w:val="22"/>
          <w:szCs w:val="22"/>
        </w:rPr>
      </w:pPr>
      <w:r w:rsidRPr="009D3E4D">
        <w:rPr>
          <w:rFonts w:asciiTheme="minorHAnsi" w:hAnsiTheme="minorHAnsi" w:cstheme="minorHAnsi"/>
          <w:sz w:val="22"/>
          <w:szCs w:val="22"/>
        </w:rPr>
        <w:t>as required, liaise with the “case manager” (as per Part four) and the local authority designated officer(s) (LADO) for child protection concerns in cases which concern a staff member;</w:t>
      </w:r>
    </w:p>
    <w:p w14:paraId="7CAB443A" w14:textId="77777777" w:rsidR="009D3E4D" w:rsidRPr="009D3E4D" w:rsidRDefault="009D3E4D" w:rsidP="009D3E4D">
      <w:pPr>
        <w:numPr>
          <w:ilvl w:val="0"/>
          <w:numId w:val="32"/>
        </w:numPr>
        <w:contextualSpacing/>
        <w:jc w:val="both"/>
        <w:rPr>
          <w:rFonts w:asciiTheme="minorHAnsi" w:hAnsiTheme="minorHAnsi" w:cstheme="minorHAnsi"/>
          <w:sz w:val="22"/>
          <w:szCs w:val="22"/>
        </w:rPr>
      </w:pPr>
      <w:r w:rsidRPr="009D3E4D">
        <w:rPr>
          <w:rFonts w:asciiTheme="minorHAnsi" w:hAnsiTheme="minorHAnsi" w:cstheme="minorHAnsi"/>
          <w:sz w:val="22"/>
          <w:szCs w:val="22"/>
        </w:rPr>
        <w:lastRenderedPageBreak/>
        <w:t>liaise with staff (especially teachers, pastoral support staff, school nurses, IT Technicians, senior mental health leads and special educational needs coordinators (SENCOs), or the named person with oversight for SEN in a college and Senior Mental Health Leads) on matters of safety and safeguarding and welfare (including online and digital safety) and when deciding whether to make a</w:t>
      </w:r>
      <w:r w:rsidRPr="009D3E4D">
        <w:rPr>
          <w:rFonts w:asciiTheme="minorHAnsi" w:hAnsiTheme="minorHAnsi" w:cstheme="minorHAnsi"/>
        </w:rPr>
        <w:t xml:space="preserve"> </w:t>
      </w:r>
      <w:r w:rsidRPr="009D3E4D">
        <w:rPr>
          <w:rFonts w:asciiTheme="minorHAnsi" w:hAnsiTheme="minorHAnsi" w:cstheme="minorHAnsi"/>
          <w:sz w:val="22"/>
          <w:szCs w:val="22"/>
        </w:rPr>
        <w:t>referral by liaising with relevant agencies so that children’s needs are considered holistically;</w:t>
      </w:r>
    </w:p>
    <w:p w14:paraId="51656B1E" w14:textId="77777777" w:rsidR="009D3E4D" w:rsidRPr="009D3E4D" w:rsidRDefault="009D3E4D" w:rsidP="009D3E4D">
      <w:pPr>
        <w:numPr>
          <w:ilvl w:val="0"/>
          <w:numId w:val="32"/>
        </w:numPr>
        <w:contextualSpacing/>
        <w:jc w:val="both"/>
        <w:rPr>
          <w:rFonts w:asciiTheme="minorHAnsi" w:hAnsiTheme="minorHAnsi" w:cstheme="minorHAnsi"/>
          <w:sz w:val="22"/>
          <w:szCs w:val="22"/>
        </w:rPr>
      </w:pPr>
      <w:r w:rsidRPr="009D3E4D">
        <w:rPr>
          <w:rFonts w:asciiTheme="minorHAnsi" w:hAnsiTheme="minorHAnsi" w:cstheme="minorHAnsi"/>
          <w:sz w:val="22"/>
          <w:szCs w:val="22"/>
        </w:rPr>
        <w:t>liaise with the senior mental health lead and, where available, the Mental Health Support Team, where safeguarding concerns are linked to mental health;</w:t>
      </w:r>
    </w:p>
    <w:p w14:paraId="3ACB3617" w14:textId="77777777" w:rsidR="009D3E4D" w:rsidRPr="009D3E4D" w:rsidRDefault="009D3E4D" w:rsidP="009D3E4D">
      <w:pPr>
        <w:numPr>
          <w:ilvl w:val="0"/>
          <w:numId w:val="32"/>
        </w:numPr>
        <w:contextualSpacing/>
        <w:jc w:val="both"/>
        <w:rPr>
          <w:rFonts w:asciiTheme="minorHAnsi" w:hAnsiTheme="minorHAnsi" w:cstheme="minorHAnsi"/>
          <w:sz w:val="22"/>
          <w:szCs w:val="22"/>
        </w:rPr>
      </w:pPr>
      <w:r w:rsidRPr="009D3E4D">
        <w:rPr>
          <w:rFonts w:asciiTheme="minorHAnsi" w:hAnsiTheme="minorHAnsi" w:cstheme="minorHAnsi"/>
          <w:sz w:val="22"/>
          <w:szCs w:val="22"/>
        </w:rPr>
        <w:t>promote supportive engagement with parents and/or carers in safeguarding and promoting the welfare of children, including where families may be facing challenging circumstances;</w:t>
      </w:r>
    </w:p>
    <w:p w14:paraId="20E6E22E" w14:textId="77777777" w:rsidR="009D3E4D" w:rsidRPr="009D3E4D" w:rsidRDefault="009D3E4D" w:rsidP="009D3E4D">
      <w:pPr>
        <w:numPr>
          <w:ilvl w:val="0"/>
          <w:numId w:val="32"/>
        </w:numPr>
        <w:contextualSpacing/>
        <w:jc w:val="both"/>
        <w:rPr>
          <w:rFonts w:asciiTheme="minorHAnsi" w:hAnsiTheme="minorHAnsi" w:cstheme="minorHAnsi"/>
          <w:sz w:val="22"/>
          <w:szCs w:val="22"/>
        </w:rPr>
      </w:pPr>
      <w:r w:rsidRPr="009D3E4D">
        <w:rPr>
          <w:rFonts w:asciiTheme="minorHAnsi" w:hAnsiTheme="minorHAnsi" w:cstheme="minorHAnsi"/>
          <w:sz w:val="22"/>
          <w:szCs w:val="22"/>
        </w:rPr>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14:paraId="547FBFAC" w14:textId="77777777" w:rsidR="009D3E4D" w:rsidRPr="009D3E4D" w:rsidRDefault="009D3E4D" w:rsidP="009D3E4D">
      <w:pPr>
        <w:numPr>
          <w:ilvl w:val="0"/>
          <w:numId w:val="32"/>
        </w:numPr>
        <w:contextualSpacing/>
        <w:jc w:val="both"/>
        <w:rPr>
          <w:rFonts w:asciiTheme="minorHAnsi" w:hAnsiTheme="minorHAnsi" w:cstheme="minorHAnsi"/>
          <w:sz w:val="22"/>
          <w:szCs w:val="22"/>
        </w:rPr>
      </w:pPr>
      <w:r w:rsidRPr="009D3E4D">
        <w:rPr>
          <w:rFonts w:asciiTheme="minorHAnsi" w:hAnsiTheme="minorHAnsi" w:cstheme="minorHAnsi"/>
          <w:sz w:val="22"/>
          <w:szCs w:val="22"/>
        </w:rPr>
        <w:t>ensure that the school or college knows who its cohort of children who have or have had a social worker are, understanding their academic progress and attainment, and maintaining a culture of high aspirations for this cohort;</w:t>
      </w:r>
    </w:p>
    <w:p w14:paraId="43E915D5" w14:textId="77777777" w:rsidR="009D3E4D" w:rsidRPr="009D3E4D" w:rsidRDefault="009D3E4D" w:rsidP="009D3E4D">
      <w:pPr>
        <w:ind w:left="720"/>
        <w:contextualSpacing/>
        <w:jc w:val="both"/>
        <w:rPr>
          <w:rFonts w:asciiTheme="minorHAnsi" w:hAnsiTheme="minorHAnsi" w:cstheme="minorHAnsi"/>
          <w:sz w:val="22"/>
          <w:szCs w:val="22"/>
        </w:rPr>
      </w:pPr>
      <w:r w:rsidRPr="009D3E4D">
        <w:rPr>
          <w:rFonts w:asciiTheme="minorHAnsi" w:hAnsiTheme="minorHAnsi" w:cstheme="minorHAnsi"/>
          <w:sz w:val="22"/>
          <w:szCs w:val="22"/>
        </w:rPr>
        <w:t>and,</w:t>
      </w:r>
    </w:p>
    <w:p w14:paraId="5FF758E1" w14:textId="77777777" w:rsidR="009D3E4D" w:rsidRPr="009D3E4D" w:rsidRDefault="009D3E4D" w:rsidP="009D3E4D">
      <w:pPr>
        <w:ind w:left="720"/>
        <w:contextualSpacing/>
        <w:jc w:val="both"/>
        <w:rPr>
          <w:rFonts w:asciiTheme="minorHAnsi" w:hAnsiTheme="minorHAnsi" w:cstheme="minorHAnsi"/>
          <w:sz w:val="22"/>
          <w:szCs w:val="22"/>
        </w:rPr>
      </w:pPr>
      <w:r w:rsidRPr="009D3E4D">
        <w:rPr>
          <w:rFonts w:asciiTheme="minorHAnsi" w:hAnsiTheme="minorHAnsi" w:cstheme="minorHAnsi"/>
          <w:sz w:val="22"/>
          <w:szCs w:val="22"/>
        </w:rPr>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2F199B09" w14:textId="77777777" w:rsidR="009D3E4D" w:rsidRPr="009D3E4D" w:rsidRDefault="009D3E4D" w:rsidP="009D3E4D">
      <w:pPr>
        <w:contextualSpacing/>
        <w:jc w:val="both"/>
        <w:rPr>
          <w:rFonts w:asciiTheme="minorHAnsi" w:hAnsiTheme="minorHAnsi" w:cstheme="minorHAnsi"/>
          <w:sz w:val="22"/>
          <w:szCs w:val="22"/>
        </w:rPr>
      </w:pPr>
    </w:p>
    <w:p w14:paraId="045D864F" w14:textId="77777777" w:rsidR="009D3E4D" w:rsidRPr="009D3E4D" w:rsidRDefault="009D3E4D" w:rsidP="005C7E5C">
      <w:pPr>
        <w:ind w:firstLine="720"/>
        <w:contextualSpacing/>
        <w:jc w:val="both"/>
        <w:rPr>
          <w:rFonts w:asciiTheme="minorHAnsi" w:hAnsiTheme="minorHAnsi" w:cstheme="minorHAnsi"/>
          <w:b/>
          <w:sz w:val="22"/>
          <w:szCs w:val="22"/>
        </w:rPr>
      </w:pPr>
      <w:r w:rsidRPr="009D3E4D">
        <w:rPr>
          <w:rFonts w:asciiTheme="minorHAnsi" w:hAnsiTheme="minorHAnsi" w:cstheme="minorHAnsi"/>
          <w:b/>
          <w:sz w:val="22"/>
          <w:szCs w:val="22"/>
        </w:rPr>
        <w:t xml:space="preserve">Training, knowledge and skills </w:t>
      </w:r>
    </w:p>
    <w:p w14:paraId="12F6369B" w14:textId="77777777" w:rsidR="009D3E4D" w:rsidRPr="009D3E4D" w:rsidRDefault="009D3E4D" w:rsidP="009D3E4D">
      <w:pPr>
        <w:contextualSpacing/>
        <w:jc w:val="both"/>
        <w:rPr>
          <w:rFonts w:asciiTheme="minorHAnsi" w:hAnsiTheme="minorHAnsi" w:cstheme="minorHAnsi"/>
          <w:sz w:val="22"/>
          <w:szCs w:val="22"/>
        </w:rPr>
      </w:pPr>
    </w:p>
    <w:p w14:paraId="0A998ABD" w14:textId="77777777" w:rsidR="009D3E4D" w:rsidRPr="009D3E4D" w:rsidRDefault="009D3E4D" w:rsidP="005C7E5C">
      <w:pPr>
        <w:ind w:left="720"/>
        <w:contextualSpacing/>
        <w:jc w:val="both"/>
        <w:rPr>
          <w:rFonts w:asciiTheme="minorHAnsi" w:hAnsiTheme="minorHAnsi" w:cstheme="minorHAnsi"/>
          <w:sz w:val="22"/>
          <w:szCs w:val="22"/>
        </w:rPr>
      </w:pPr>
      <w:r w:rsidRPr="009D3E4D">
        <w:rPr>
          <w:rFonts w:asciiTheme="minorHAnsi" w:hAnsiTheme="minorHAnsi" w:cstheme="minorHAnsi"/>
          <w:sz w:val="22"/>
          <w:szCs w:val="22"/>
        </w:rPr>
        <w:t xml:space="preserve">The DSL (and any deputies) will undergo training to provide them with the knowledge and skills required to carry out the role. This training will be updated at least every two years. They will also undertake Prevent awareness training. </w:t>
      </w:r>
    </w:p>
    <w:p w14:paraId="3F6C3181" w14:textId="77777777" w:rsidR="009D3E4D" w:rsidRPr="009D3E4D" w:rsidRDefault="009D3E4D" w:rsidP="009D3E4D">
      <w:pPr>
        <w:contextualSpacing/>
        <w:jc w:val="both"/>
        <w:rPr>
          <w:rFonts w:asciiTheme="minorHAnsi" w:hAnsiTheme="minorHAnsi" w:cstheme="minorHAnsi"/>
          <w:sz w:val="22"/>
          <w:szCs w:val="22"/>
        </w:rPr>
      </w:pPr>
    </w:p>
    <w:p w14:paraId="34B3E839" w14:textId="77777777" w:rsidR="009D3E4D" w:rsidRPr="009D3E4D" w:rsidRDefault="009D3E4D" w:rsidP="005C7E5C">
      <w:pPr>
        <w:ind w:left="360"/>
        <w:contextualSpacing/>
        <w:jc w:val="both"/>
        <w:rPr>
          <w:rFonts w:asciiTheme="minorHAnsi" w:hAnsiTheme="minorHAnsi" w:cstheme="minorHAnsi"/>
          <w:sz w:val="22"/>
          <w:szCs w:val="22"/>
        </w:rPr>
      </w:pPr>
      <w:r w:rsidRPr="009D3E4D">
        <w:rPr>
          <w:rFonts w:asciiTheme="minorHAnsi" w:hAnsiTheme="minorHAnsi" w:cstheme="minorHAnsi"/>
          <w:sz w:val="22"/>
          <w:szCs w:val="22"/>
        </w:rPr>
        <w:t xml:space="preserve">In addition to the formal training, their knowledge and skills will be refreshed at regular intervals, as required, but at least annually, to allow them to understand and keep up with any developments relevant to their role </w:t>
      </w:r>
      <w:r w:rsidRPr="009D3E4D">
        <w:rPr>
          <w:rFonts w:asciiTheme="minorHAnsi" w:hAnsiTheme="minorHAnsi" w:cstheme="minorHAnsi"/>
          <w:iCs/>
          <w:sz w:val="22"/>
          <w:szCs w:val="22"/>
        </w:rPr>
        <w:t>(this will be done by attending the termly DSL Network Meetings and by attending appropriate Local Authority Safeguarding Children Board multi-agency training and other relevant training and/or conference opportunities)</w:t>
      </w:r>
      <w:r w:rsidRPr="009D3E4D">
        <w:rPr>
          <w:rFonts w:asciiTheme="minorHAnsi" w:hAnsiTheme="minorHAnsi" w:cstheme="minorHAnsi"/>
          <w:sz w:val="22"/>
          <w:szCs w:val="22"/>
        </w:rPr>
        <w:t xml:space="preserve"> so they: </w:t>
      </w:r>
    </w:p>
    <w:p w14:paraId="74E09BAF" w14:textId="77777777" w:rsidR="009D3E4D" w:rsidRPr="009D3E4D" w:rsidRDefault="009D3E4D" w:rsidP="009D3E4D">
      <w:pPr>
        <w:contextualSpacing/>
        <w:jc w:val="both"/>
        <w:rPr>
          <w:rFonts w:asciiTheme="minorHAnsi" w:hAnsiTheme="minorHAnsi" w:cstheme="minorHAnsi"/>
          <w:sz w:val="22"/>
          <w:szCs w:val="22"/>
        </w:rPr>
      </w:pPr>
    </w:p>
    <w:p w14:paraId="67C185A1" w14:textId="77777777" w:rsidR="009D3E4D" w:rsidRPr="009D3E4D" w:rsidRDefault="009D3E4D" w:rsidP="009D3E4D">
      <w:pPr>
        <w:numPr>
          <w:ilvl w:val="0"/>
          <w:numId w:val="33"/>
        </w:numPr>
        <w:contextualSpacing/>
        <w:jc w:val="both"/>
        <w:rPr>
          <w:rFonts w:asciiTheme="minorHAnsi" w:hAnsiTheme="minorHAnsi" w:cstheme="minorHAnsi"/>
          <w:sz w:val="22"/>
          <w:szCs w:val="22"/>
        </w:rPr>
      </w:pPr>
      <w:r w:rsidRPr="009D3E4D">
        <w:rPr>
          <w:rFonts w:asciiTheme="minorHAnsi" w:hAnsiTheme="minorHAnsi" w:cstheme="minorHAnsi"/>
          <w:sz w:val="22"/>
          <w:szCs w:val="22"/>
        </w:rPr>
        <w:t>understand the assessment process for providing early help and statutory intervention, including local criteria for action and local authority children’s social care referral arrangements;</w:t>
      </w:r>
    </w:p>
    <w:p w14:paraId="0630517A" w14:textId="77777777" w:rsidR="009D3E4D" w:rsidRPr="009D3E4D" w:rsidRDefault="009D3E4D" w:rsidP="009D3E4D">
      <w:pPr>
        <w:numPr>
          <w:ilvl w:val="0"/>
          <w:numId w:val="33"/>
        </w:numPr>
        <w:contextualSpacing/>
        <w:jc w:val="both"/>
        <w:rPr>
          <w:rFonts w:asciiTheme="minorHAnsi" w:hAnsiTheme="minorHAnsi" w:cstheme="minorHAnsi"/>
          <w:sz w:val="22"/>
          <w:szCs w:val="22"/>
        </w:rPr>
      </w:pPr>
      <w:r w:rsidRPr="009D3E4D">
        <w:rPr>
          <w:rFonts w:asciiTheme="minorHAnsi" w:hAnsiTheme="minorHAnsi" w:cstheme="minorHAnsi"/>
          <w:sz w:val="22"/>
          <w:szCs w:val="22"/>
        </w:rPr>
        <w:t>have a working knowledge of how local authorities conduct a child protection case conference and a child protection review conference and be able to attend and contribute to these effectively when required to do so;</w:t>
      </w:r>
    </w:p>
    <w:p w14:paraId="06B25C96" w14:textId="77777777" w:rsidR="009D3E4D" w:rsidRPr="009D3E4D" w:rsidRDefault="009D3E4D" w:rsidP="009D3E4D">
      <w:pPr>
        <w:numPr>
          <w:ilvl w:val="0"/>
          <w:numId w:val="33"/>
        </w:numPr>
        <w:contextualSpacing/>
        <w:jc w:val="both"/>
        <w:rPr>
          <w:rFonts w:asciiTheme="minorHAnsi" w:hAnsiTheme="minorHAnsi" w:cstheme="minorHAnsi"/>
          <w:sz w:val="22"/>
          <w:szCs w:val="22"/>
        </w:rPr>
      </w:pPr>
      <w:r w:rsidRPr="009D3E4D">
        <w:rPr>
          <w:rFonts w:asciiTheme="minorHAnsi" w:hAnsiTheme="minorHAnsi" w:cstheme="minorHAnsi"/>
          <w:sz w:val="22"/>
          <w:szCs w:val="22"/>
        </w:rPr>
        <w:t>understand the importance of the role the designated safeguarding lead has in providing information and support to children social care in order to safeguard and promote the welfare of children;</w:t>
      </w:r>
    </w:p>
    <w:p w14:paraId="0396A0DE" w14:textId="77777777" w:rsidR="009D3E4D" w:rsidRPr="009D3E4D" w:rsidRDefault="009D3E4D" w:rsidP="009D3E4D">
      <w:pPr>
        <w:numPr>
          <w:ilvl w:val="0"/>
          <w:numId w:val="33"/>
        </w:numPr>
        <w:contextualSpacing/>
        <w:jc w:val="both"/>
        <w:rPr>
          <w:rFonts w:asciiTheme="minorHAnsi" w:hAnsiTheme="minorHAnsi" w:cstheme="minorHAnsi"/>
          <w:sz w:val="22"/>
          <w:szCs w:val="22"/>
        </w:rPr>
      </w:pPr>
      <w:r w:rsidRPr="009D3E4D">
        <w:rPr>
          <w:rFonts w:asciiTheme="minorHAnsi" w:hAnsiTheme="minorHAnsi" w:cstheme="minorHAnsi"/>
          <w:sz w:val="22"/>
          <w:szCs w:val="22"/>
        </w:rPr>
        <w:t>understand the lasting impact that adversity and trauma can have, including on children’s behaviour, mental health and wellbeing, and what is needed in responding to this in promoting educational outcomes;</w:t>
      </w:r>
    </w:p>
    <w:p w14:paraId="44A604DE" w14:textId="77777777" w:rsidR="009D3E4D" w:rsidRPr="009D3E4D" w:rsidRDefault="009D3E4D" w:rsidP="009D3E4D">
      <w:pPr>
        <w:numPr>
          <w:ilvl w:val="0"/>
          <w:numId w:val="33"/>
        </w:numPr>
        <w:contextualSpacing/>
        <w:jc w:val="both"/>
        <w:rPr>
          <w:rFonts w:asciiTheme="minorHAnsi" w:hAnsiTheme="minorHAnsi" w:cstheme="minorHAnsi"/>
          <w:sz w:val="22"/>
          <w:szCs w:val="22"/>
        </w:rPr>
      </w:pPr>
      <w:r w:rsidRPr="009D3E4D">
        <w:rPr>
          <w:rFonts w:asciiTheme="minorHAnsi" w:hAnsiTheme="minorHAnsi" w:cstheme="minorHAnsi"/>
          <w:sz w:val="22"/>
          <w:szCs w:val="22"/>
        </w:rPr>
        <w:t>are alert to the specific needs of children in need, those with special educational needs and disabilities (SEND), those with relevant health conditions and young carers;</w:t>
      </w:r>
    </w:p>
    <w:p w14:paraId="30159689" w14:textId="77777777" w:rsidR="009D3E4D" w:rsidRPr="009D3E4D" w:rsidRDefault="009D3E4D" w:rsidP="009D3E4D">
      <w:pPr>
        <w:numPr>
          <w:ilvl w:val="0"/>
          <w:numId w:val="33"/>
        </w:numPr>
        <w:contextualSpacing/>
        <w:jc w:val="both"/>
        <w:rPr>
          <w:rFonts w:asciiTheme="minorHAnsi" w:hAnsiTheme="minorHAnsi" w:cstheme="minorHAnsi"/>
          <w:b/>
          <w:sz w:val="22"/>
          <w:szCs w:val="22"/>
        </w:rPr>
      </w:pPr>
      <w:r w:rsidRPr="009D3E4D">
        <w:rPr>
          <w:rFonts w:asciiTheme="minorHAnsi" w:hAnsiTheme="minorHAnsi" w:cstheme="minorHAnsi"/>
          <w:sz w:val="22"/>
          <w:szCs w:val="22"/>
        </w:rPr>
        <w:t>understand the importance of information sharing, both within the school and college, and with the safeguarding partners, other agencies, organisations and practitioners;</w:t>
      </w:r>
    </w:p>
    <w:p w14:paraId="473CD019" w14:textId="77777777" w:rsidR="009D3E4D" w:rsidRPr="009D3E4D" w:rsidRDefault="009D3E4D" w:rsidP="009D3E4D">
      <w:pPr>
        <w:numPr>
          <w:ilvl w:val="0"/>
          <w:numId w:val="33"/>
        </w:numPr>
        <w:contextualSpacing/>
        <w:jc w:val="both"/>
        <w:rPr>
          <w:rFonts w:asciiTheme="minorHAnsi" w:hAnsiTheme="minorHAnsi" w:cstheme="minorHAnsi"/>
          <w:bCs/>
          <w:sz w:val="22"/>
          <w:szCs w:val="22"/>
        </w:rPr>
      </w:pPr>
      <w:r w:rsidRPr="009D3E4D">
        <w:rPr>
          <w:rFonts w:asciiTheme="minorHAnsi" w:hAnsiTheme="minorHAnsi" w:cstheme="minorHAnsi"/>
          <w:bCs/>
          <w:sz w:val="22"/>
          <w:szCs w:val="22"/>
        </w:rPr>
        <w:t>understand and support the school or college with regards to the requirements of the Prevent duty and are able to provide advice and support to staff on protecting children from the risk of radicalisation;</w:t>
      </w:r>
    </w:p>
    <w:p w14:paraId="0308301E" w14:textId="77777777" w:rsidR="009D3E4D" w:rsidRPr="009D3E4D" w:rsidRDefault="009D3E4D" w:rsidP="009D3E4D">
      <w:pPr>
        <w:numPr>
          <w:ilvl w:val="0"/>
          <w:numId w:val="33"/>
        </w:numPr>
        <w:contextualSpacing/>
        <w:jc w:val="both"/>
        <w:rPr>
          <w:rFonts w:asciiTheme="minorHAnsi" w:hAnsiTheme="minorHAnsi" w:cstheme="minorHAnsi"/>
          <w:bCs/>
          <w:sz w:val="22"/>
          <w:szCs w:val="22"/>
        </w:rPr>
      </w:pPr>
      <w:r w:rsidRPr="009D3E4D">
        <w:rPr>
          <w:rFonts w:asciiTheme="minorHAnsi" w:hAnsiTheme="minorHAnsi" w:cstheme="minorHAnsi"/>
          <w:bCs/>
          <w:sz w:val="22"/>
          <w:szCs w:val="22"/>
        </w:rPr>
        <w:t>are able to understand the unique risks associated with online safety and be confident that they have the relevant knowledge and up to date capability required to keep children safe whilst they are online at school or college;</w:t>
      </w:r>
    </w:p>
    <w:p w14:paraId="6C2AAAFD" w14:textId="77777777" w:rsidR="009D3E4D" w:rsidRPr="009D3E4D" w:rsidRDefault="009D3E4D" w:rsidP="009D3E4D">
      <w:pPr>
        <w:numPr>
          <w:ilvl w:val="0"/>
          <w:numId w:val="33"/>
        </w:numPr>
        <w:contextualSpacing/>
        <w:jc w:val="both"/>
        <w:rPr>
          <w:rFonts w:asciiTheme="minorHAnsi" w:hAnsiTheme="minorHAnsi" w:cstheme="minorHAnsi"/>
          <w:bCs/>
          <w:sz w:val="22"/>
          <w:szCs w:val="22"/>
        </w:rPr>
      </w:pPr>
      <w:r w:rsidRPr="009D3E4D">
        <w:rPr>
          <w:rFonts w:asciiTheme="minorHAnsi" w:hAnsiTheme="minorHAnsi" w:cstheme="minorHAnsi"/>
          <w:bCs/>
          <w:sz w:val="22"/>
          <w:szCs w:val="22"/>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3BEE9FAD" w14:textId="77777777" w:rsidR="009D3E4D" w:rsidRPr="009D3E4D" w:rsidRDefault="009D3E4D" w:rsidP="009D3E4D">
      <w:pPr>
        <w:numPr>
          <w:ilvl w:val="0"/>
          <w:numId w:val="33"/>
        </w:numPr>
        <w:contextualSpacing/>
        <w:jc w:val="both"/>
        <w:rPr>
          <w:rFonts w:asciiTheme="minorHAnsi" w:hAnsiTheme="minorHAnsi" w:cstheme="minorHAnsi"/>
          <w:bCs/>
          <w:sz w:val="22"/>
          <w:szCs w:val="22"/>
        </w:rPr>
      </w:pPr>
      <w:r w:rsidRPr="009D3E4D">
        <w:rPr>
          <w:rFonts w:asciiTheme="minorHAnsi" w:hAnsiTheme="minorHAnsi" w:cstheme="minorHAnsi"/>
          <w:bCs/>
          <w:sz w:val="22"/>
          <w:szCs w:val="22"/>
        </w:rPr>
        <w:t>obtain access to resources and attend any relevant or refresher training courses;</w:t>
      </w:r>
    </w:p>
    <w:p w14:paraId="4C7092AD" w14:textId="77777777" w:rsidR="009D3E4D" w:rsidRPr="009D3E4D" w:rsidRDefault="009D3E4D" w:rsidP="009D3E4D">
      <w:pPr>
        <w:ind w:left="720"/>
        <w:contextualSpacing/>
        <w:jc w:val="both"/>
        <w:rPr>
          <w:rFonts w:asciiTheme="minorHAnsi" w:hAnsiTheme="minorHAnsi" w:cstheme="minorHAnsi"/>
          <w:bCs/>
          <w:sz w:val="22"/>
          <w:szCs w:val="22"/>
        </w:rPr>
      </w:pPr>
      <w:r w:rsidRPr="009D3E4D">
        <w:rPr>
          <w:rFonts w:asciiTheme="minorHAnsi" w:hAnsiTheme="minorHAnsi" w:cstheme="minorHAnsi"/>
          <w:bCs/>
          <w:sz w:val="22"/>
          <w:szCs w:val="22"/>
        </w:rPr>
        <w:t>and,</w:t>
      </w:r>
    </w:p>
    <w:p w14:paraId="15B7E718" w14:textId="77777777" w:rsidR="009D3E4D" w:rsidRPr="009D3E4D" w:rsidRDefault="009D3E4D" w:rsidP="009D3E4D">
      <w:pPr>
        <w:numPr>
          <w:ilvl w:val="0"/>
          <w:numId w:val="33"/>
        </w:numPr>
        <w:contextualSpacing/>
        <w:jc w:val="both"/>
        <w:rPr>
          <w:rFonts w:asciiTheme="minorHAnsi" w:hAnsiTheme="minorHAnsi" w:cstheme="minorHAnsi"/>
          <w:bCs/>
          <w:sz w:val="22"/>
          <w:szCs w:val="22"/>
        </w:rPr>
      </w:pPr>
      <w:r w:rsidRPr="009D3E4D">
        <w:rPr>
          <w:rFonts w:asciiTheme="minorHAnsi" w:hAnsiTheme="minorHAnsi" w:cstheme="minorHAnsi"/>
          <w:bCs/>
          <w:sz w:val="22"/>
          <w:szCs w:val="22"/>
        </w:rPr>
        <w:lastRenderedPageBreak/>
        <w:t>encourage a culture of listening to children and taking account of their wishes and feelings, among all staff, in any measures the school or college may put in place to protect them.</w:t>
      </w:r>
    </w:p>
    <w:p w14:paraId="4B293AF1" w14:textId="77777777" w:rsidR="009D3E4D" w:rsidRPr="009D3E4D" w:rsidRDefault="009D3E4D" w:rsidP="009D3E4D">
      <w:pPr>
        <w:contextualSpacing/>
        <w:jc w:val="both"/>
        <w:rPr>
          <w:rFonts w:asciiTheme="minorHAnsi" w:hAnsiTheme="minorHAnsi" w:cstheme="minorHAnsi"/>
          <w:b/>
          <w:sz w:val="22"/>
          <w:szCs w:val="22"/>
        </w:rPr>
      </w:pPr>
    </w:p>
    <w:p w14:paraId="07C70460" w14:textId="77777777" w:rsidR="009D3E4D" w:rsidRPr="009D3E4D" w:rsidRDefault="009D3E4D" w:rsidP="005C7E5C">
      <w:pPr>
        <w:ind w:firstLine="360"/>
        <w:contextualSpacing/>
        <w:jc w:val="both"/>
        <w:rPr>
          <w:rFonts w:asciiTheme="minorHAnsi" w:hAnsiTheme="minorHAnsi" w:cstheme="minorHAnsi"/>
          <w:b/>
          <w:sz w:val="22"/>
          <w:szCs w:val="22"/>
        </w:rPr>
      </w:pPr>
      <w:r w:rsidRPr="009D3E4D">
        <w:rPr>
          <w:rFonts w:asciiTheme="minorHAnsi" w:hAnsiTheme="minorHAnsi" w:cstheme="minorHAnsi"/>
          <w:b/>
          <w:sz w:val="22"/>
          <w:szCs w:val="22"/>
        </w:rPr>
        <w:t xml:space="preserve">Providing support to staff </w:t>
      </w:r>
    </w:p>
    <w:p w14:paraId="78FF7BA9" w14:textId="77777777" w:rsidR="009D3E4D" w:rsidRPr="009D3E4D" w:rsidRDefault="009D3E4D" w:rsidP="009D3E4D">
      <w:pPr>
        <w:contextualSpacing/>
        <w:jc w:val="both"/>
        <w:rPr>
          <w:rFonts w:asciiTheme="minorHAnsi" w:hAnsiTheme="minorHAnsi" w:cstheme="minorHAnsi"/>
          <w:b/>
          <w:sz w:val="22"/>
          <w:szCs w:val="22"/>
        </w:rPr>
      </w:pPr>
    </w:p>
    <w:p w14:paraId="7C3809B6" w14:textId="77777777" w:rsidR="009D3E4D" w:rsidRPr="009D3E4D" w:rsidRDefault="009D3E4D" w:rsidP="005C7E5C">
      <w:pPr>
        <w:ind w:firstLine="360"/>
        <w:contextualSpacing/>
        <w:jc w:val="both"/>
        <w:rPr>
          <w:rFonts w:asciiTheme="minorHAnsi" w:hAnsiTheme="minorHAnsi" w:cstheme="minorHAnsi"/>
          <w:bCs/>
          <w:sz w:val="22"/>
          <w:szCs w:val="22"/>
        </w:rPr>
      </w:pPr>
      <w:r w:rsidRPr="009D3E4D">
        <w:rPr>
          <w:rFonts w:asciiTheme="minorHAnsi" w:hAnsiTheme="minorHAnsi" w:cstheme="minorHAnsi"/>
          <w:bCs/>
          <w:sz w:val="22"/>
          <w:szCs w:val="22"/>
        </w:rPr>
        <w:t>The school will support the designated safeguarding lead in developing expertise, so</w:t>
      </w:r>
    </w:p>
    <w:p w14:paraId="0CD98D1F" w14:textId="77777777" w:rsidR="009D3E4D" w:rsidRPr="009D3E4D" w:rsidRDefault="009D3E4D" w:rsidP="005C7E5C">
      <w:pPr>
        <w:ind w:firstLine="360"/>
        <w:contextualSpacing/>
        <w:jc w:val="both"/>
        <w:rPr>
          <w:rFonts w:asciiTheme="minorHAnsi" w:hAnsiTheme="minorHAnsi" w:cstheme="minorHAnsi"/>
          <w:bCs/>
          <w:sz w:val="22"/>
          <w:szCs w:val="22"/>
        </w:rPr>
      </w:pPr>
      <w:r w:rsidRPr="009D3E4D">
        <w:rPr>
          <w:rFonts w:asciiTheme="minorHAnsi" w:hAnsiTheme="minorHAnsi" w:cstheme="minorHAnsi"/>
          <w:bCs/>
          <w:sz w:val="22"/>
          <w:szCs w:val="22"/>
        </w:rPr>
        <w:t>they can support and advise staff and help them feel confident on welfare, safeguarding</w:t>
      </w:r>
    </w:p>
    <w:p w14:paraId="1107976F" w14:textId="77777777" w:rsidR="009D3E4D" w:rsidRPr="009D3E4D" w:rsidRDefault="009D3E4D" w:rsidP="005C7E5C">
      <w:pPr>
        <w:ind w:firstLine="360"/>
        <w:contextualSpacing/>
        <w:jc w:val="both"/>
        <w:rPr>
          <w:rFonts w:asciiTheme="minorHAnsi" w:hAnsiTheme="minorHAnsi" w:cstheme="minorHAnsi"/>
          <w:bCs/>
          <w:sz w:val="22"/>
          <w:szCs w:val="22"/>
        </w:rPr>
      </w:pPr>
      <w:r w:rsidRPr="009D3E4D">
        <w:rPr>
          <w:rFonts w:asciiTheme="minorHAnsi" w:hAnsiTheme="minorHAnsi" w:cstheme="minorHAnsi"/>
          <w:bCs/>
          <w:sz w:val="22"/>
          <w:szCs w:val="22"/>
        </w:rPr>
        <w:t>and child protection matters. This includes specifically to:</w:t>
      </w:r>
    </w:p>
    <w:p w14:paraId="6B494780" w14:textId="77777777" w:rsidR="009D3E4D" w:rsidRPr="009D3E4D" w:rsidRDefault="009D3E4D" w:rsidP="009D3E4D">
      <w:pPr>
        <w:contextualSpacing/>
        <w:jc w:val="both"/>
        <w:rPr>
          <w:rFonts w:asciiTheme="minorHAnsi" w:hAnsiTheme="minorHAnsi" w:cstheme="minorHAnsi"/>
          <w:bCs/>
          <w:sz w:val="22"/>
          <w:szCs w:val="22"/>
        </w:rPr>
      </w:pPr>
    </w:p>
    <w:p w14:paraId="7548F2F5" w14:textId="77777777" w:rsidR="009D3E4D" w:rsidRPr="009D3E4D" w:rsidRDefault="009D3E4D" w:rsidP="009D3E4D">
      <w:pPr>
        <w:numPr>
          <w:ilvl w:val="0"/>
          <w:numId w:val="33"/>
        </w:numPr>
        <w:contextualSpacing/>
        <w:jc w:val="both"/>
        <w:rPr>
          <w:rFonts w:asciiTheme="minorHAnsi" w:hAnsiTheme="minorHAnsi" w:cstheme="minorHAnsi"/>
          <w:bCs/>
          <w:sz w:val="22"/>
          <w:szCs w:val="22"/>
        </w:rPr>
      </w:pPr>
      <w:r w:rsidRPr="009D3E4D">
        <w:rPr>
          <w:rFonts w:asciiTheme="minorHAnsi" w:hAnsiTheme="minorHAnsi" w:cstheme="minorHAnsi"/>
          <w:bCs/>
          <w:sz w:val="22"/>
          <w:szCs w:val="22"/>
        </w:rPr>
        <w:t>ensure that staff are supported during the referrals processes; and</w:t>
      </w:r>
    </w:p>
    <w:p w14:paraId="0A9D8BC8" w14:textId="77777777" w:rsidR="009D3E4D" w:rsidRPr="009D3E4D" w:rsidRDefault="009D3E4D" w:rsidP="009D3E4D">
      <w:pPr>
        <w:numPr>
          <w:ilvl w:val="0"/>
          <w:numId w:val="33"/>
        </w:numPr>
        <w:contextualSpacing/>
        <w:jc w:val="both"/>
        <w:rPr>
          <w:rFonts w:asciiTheme="minorHAnsi" w:hAnsiTheme="minorHAnsi" w:cstheme="minorHAnsi"/>
          <w:bCs/>
          <w:sz w:val="22"/>
          <w:szCs w:val="22"/>
        </w:rPr>
      </w:pPr>
      <w:r w:rsidRPr="009D3E4D">
        <w:rPr>
          <w:rFonts w:asciiTheme="minorHAnsi" w:hAnsiTheme="minorHAnsi" w:cstheme="minorHAnsi"/>
          <w:bCs/>
          <w:sz w:val="22"/>
          <w:szCs w:val="22"/>
        </w:rPr>
        <w:t>support staff to consider how safeguarding, welfare and educational outcomes are linked, including to inform the provision of academic and pastoral support.</w:t>
      </w:r>
    </w:p>
    <w:p w14:paraId="590824FD" w14:textId="77777777" w:rsidR="009D3E4D" w:rsidRPr="009D3E4D" w:rsidRDefault="009D3E4D" w:rsidP="009D3E4D">
      <w:pPr>
        <w:contextualSpacing/>
        <w:jc w:val="both"/>
        <w:rPr>
          <w:rFonts w:asciiTheme="minorHAnsi" w:hAnsiTheme="minorHAnsi" w:cstheme="minorHAnsi"/>
          <w:b/>
          <w:sz w:val="22"/>
          <w:szCs w:val="22"/>
        </w:rPr>
      </w:pPr>
    </w:p>
    <w:p w14:paraId="287FD3A1" w14:textId="77777777" w:rsidR="009D3E4D" w:rsidRPr="009D3E4D" w:rsidRDefault="009D3E4D" w:rsidP="005C7E5C">
      <w:pPr>
        <w:ind w:firstLine="360"/>
        <w:contextualSpacing/>
        <w:jc w:val="both"/>
        <w:rPr>
          <w:rFonts w:asciiTheme="minorHAnsi" w:hAnsiTheme="minorHAnsi" w:cstheme="minorHAnsi"/>
          <w:b/>
          <w:bCs/>
          <w:sz w:val="22"/>
          <w:szCs w:val="22"/>
        </w:rPr>
      </w:pPr>
      <w:r w:rsidRPr="009D3E4D">
        <w:rPr>
          <w:rFonts w:asciiTheme="minorHAnsi" w:hAnsiTheme="minorHAnsi" w:cstheme="minorHAnsi"/>
          <w:b/>
          <w:bCs/>
          <w:sz w:val="22"/>
          <w:szCs w:val="22"/>
        </w:rPr>
        <w:t>Understanding the views of children</w:t>
      </w:r>
    </w:p>
    <w:p w14:paraId="4AE69989" w14:textId="77777777" w:rsidR="009D3E4D" w:rsidRPr="009D3E4D" w:rsidRDefault="009D3E4D" w:rsidP="009D3E4D">
      <w:pPr>
        <w:contextualSpacing/>
        <w:jc w:val="both"/>
        <w:rPr>
          <w:rFonts w:asciiTheme="minorHAnsi" w:hAnsiTheme="minorHAnsi" w:cstheme="minorHAnsi"/>
          <w:b/>
          <w:bCs/>
          <w:sz w:val="22"/>
          <w:szCs w:val="22"/>
        </w:rPr>
      </w:pPr>
    </w:p>
    <w:p w14:paraId="0B9CF2A4" w14:textId="77777777" w:rsidR="009D3E4D" w:rsidRPr="009D3E4D" w:rsidRDefault="009D3E4D" w:rsidP="005C7E5C">
      <w:pPr>
        <w:ind w:firstLine="360"/>
        <w:contextualSpacing/>
        <w:jc w:val="both"/>
        <w:rPr>
          <w:rFonts w:asciiTheme="minorHAnsi" w:hAnsiTheme="minorHAnsi" w:cstheme="minorHAnsi"/>
          <w:sz w:val="22"/>
          <w:szCs w:val="22"/>
        </w:rPr>
      </w:pPr>
      <w:r w:rsidRPr="009D3E4D">
        <w:rPr>
          <w:rFonts w:asciiTheme="minorHAnsi" w:hAnsiTheme="minorHAnsi" w:cstheme="minorHAnsi"/>
          <w:sz w:val="22"/>
          <w:szCs w:val="22"/>
        </w:rPr>
        <w:t>It is important that children feel heard and understood. Therefore the designated</w:t>
      </w:r>
    </w:p>
    <w:p w14:paraId="1F153733" w14:textId="77777777" w:rsidR="009D3E4D" w:rsidRPr="009D3E4D" w:rsidRDefault="009D3E4D" w:rsidP="005C7E5C">
      <w:pPr>
        <w:ind w:firstLine="360"/>
        <w:contextualSpacing/>
        <w:jc w:val="both"/>
        <w:rPr>
          <w:rFonts w:asciiTheme="minorHAnsi" w:hAnsiTheme="minorHAnsi" w:cstheme="minorHAnsi"/>
          <w:sz w:val="22"/>
          <w:szCs w:val="22"/>
        </w:rPr>
      </w:pPr>
      <w:r w:rsidRPr="009D3E4D">
        <w:rPr>
          <w:rFonts w:asciiTheme="minorHAnsi" w:hAnsiTheme="minorHAnsi" w:cstheme="minorHAnsi"/>
          <w:sz w:val="22"/>
          <w:szCs w:val="22"/>
        </w:rPr>
        <w:t>safeguarding leads will be supported in developing knowledge and skills to:</w:t>
      </w:r>
    </w:p>
    <w:p w14:paraId="0BF36D28" w14:textId="77777777" w:rsidR="009D3E4D" w:rsidRPr="009D3E4D" w:rsidRDefault="009D3E4D" w:rsidP="009D3E4D">
      <w:pPr>
        <w:contextualSpacing/>
        <w:jc w:val="both"/>
        <w:rPr>
          <w:rFonts w:asciiTheme="minorHAnsi" w:hAnsiTheme="minorHAnsi" w:cstheme="minorHAnsi"/>
          <w:sz w:val="22"/>
          <w:szCs w:val="22"/>
        </w:rPr>
      </w:pPr>
    </w:p>
    <w:p w14:paraId="14AF51E7" w14:textId="77777777" w:rsidR="009D3E4D" w:rsidRPr="009D3E4D" w:rsidRDefault="009D3E4D" w:rsidP="009D3E4D">
      <w:pPr>
        <w:numPr>
          <w:ilvl w:val="0"/>
          <w:numId w:val="34"/>
        </w:numPr>
        <w:contextualSpacing/>
        <w:jc w:val="both"/>
        <w:rPr>
          <w:rFonts w:asciiTheme="minorHAnsi" w:hAnsiTheme="minorHAnsi" w:cstheme="minorHAnsi"/>
          <w:sz w:val="22"/>
          <w:szCs w:val="22"/>
        </w:rPr>
      </w:pPr>
      <w:r w:rsidRPr="009D3E4D">
        <w:rPr>
          <w:rFonts w:asciiTheme="minorHAnsi" w:hAnsiTheme="minorHAnsi" w:cstheme="minorHAnsi"/>
          <w:sz w:val="22"/>
          <w:szCs w:val="22"/>
        </w:rPr>
        <w:t xml:space="preserve">encourage a culture of listening to children and taking account of their wishes and feelings, among all staff, and in any measures the school or college may put in place to protect them; and, </w:t>
      </w:r>
    </w:p>
    <w:p w14:paraId="4A46154B" w14:textId="0B7F92F0" w:rsidR="009D3E4D" w:rsidRPr="009D3E4D" w:rsidRDefault="009D3E4D" w:rsidP="005C7E5C">
      <w:pPr>
        <w:numPr>
          <w:ilvl w:val="0"/>
          <w:numId w:val="34"/>
        </w:numPr>
        <w:contextualSpacing/>
        <w:jc w:val="both"/>
        <w:rPr>
          <w:rFonts w:asciiTheme="minorHAnsi" w:hAnsiTheme="minorHAnsi" w:cstheme="minorHAnsi"/>
          <w:sz w:val="22"/>
          <w:szCs w:val="22"/>
        </w:rPr>
      </w:pPr>
      <w:r w:rsidRPr="009D3E4D">
        <w:rPr>
          <w:rFonts w:asciiTheme="minorHAnsi" w:hAnsiTheme="minorHAnsi" w:cstheme="minorHAnsi"/>
          <w:sz w:val="22"/>
          <w:szCs w:val="22"/>
        </w:rPr>
        <w:t>understand the difficulties that children may have in approaching staff about their circumstances and consider how to build trusted relationships which facilitate communication.</w:t>
      </w:r>
      <w:r w:rsidRPr="009D3E4D">
        <w:rPr>
          <w:rFonts w:asciiTheme="minorHAnsi" w:hAnsiTheme="minorHAnsi" w:cstheme="minorHAnsi"/>
          <w:sz w:val="22"/>
          <w:szCs w:val="22"/>
        </w:rPr>
        <w:cr/>
      </w:r>
    </w:p>
    <w:p w14:paraId="7DABBF46" w14:textId="77777777" w:rsidR="009D3E4D" w:rsidRPr="009D3E4D" w:rsidRDefault="009D3E4D" w:rsidP="005C7E5C">
      <w:pPr>
        <w:ind w:firstLine="360"/>
        <w:contextualSpacing/>
        <w:jc w:val="both"/>
        <w:rPr>
          <w:rFonts w:asciiTheme="minorHAnsi" w:hAnsiTheme="minorHAnsi" w:cstheme="minorHAnsi"/>
          <w:b/>
          <w:sz w:val="22"/>
          <w:szCs w:val="22"/>
        </w:rPr>
      </w:pPr>
      <w:r w:rsidRPr="009D3E4D">
        <w:rPr>
          <w:rFonts w:asciiTheme="minorHAnsi" w:hAnsiTheme="minorHAnsi" w:cstheme="minorHAnsi"/>
          <w:b/>
          <w:sz w:val="22"/>
          <w:szCs w:val="22"/>
        </w:rPr>
        <w:t xml:space="preserve">Availability </w:t>
      </w:r>
    </w:p>
    <w:p w14:paraId="40D5E940" w14:textId="77777777" w:rsidR="009D3E4D" w:rsidRPr="009D3E4D" w:rsidRDefault="009D3E4D" w:rsidP="009D3E4D">
      <w:pPr>
        <w:contextualSpacing/>
        <w:jc w:val="both"/>
        <w:rPr>
          <w:rFonts w:asciiTheme="minorHAnsi" w:hAnsiTheme="minorHAnsi" w:cstheme="minorHAnsi"/>
          <w:b/>
          <w:sz w:val="22"/>
          <w:szCs w:val="22"/>
        </w:rPr>
      </w:pPr>
    </w:p>
    <w:p w14:paraId="696209CC" w14:textId="77777777" w:rsidR="009D3E4D" w:rsidRPr="009D3E4D" w:rsidRDefault="009D3E4D" w:rsidP="009D3E4D">
      <w:pPr>
        <w:numPr>
          <w:ilvl w:val="0"/>
          <w:numId w:val="30"/>
        </w:numPr>
        <w:contextualSpacing/>
        <w:jc w:val="both"/>
        <w:rPr>
          <w:rFonts w:asciiTheme="minorHAnsi" w:hAnsiTheme="minorHAnsi" w:cstheme="minorHAnsi"/>
          <w:sz w:val="22"/>
          <w:szCs w:val="22"/>
        </w:rPr>
      </w:pPr>
      <w:r w:rsidRPr="009D3E4D">
        <w:rPr>
          <w:rFonts w:asciiTheme="minorHAnsi" w:hAnsiTheme="minorHAnsi" w:cstheme="minorHAnsi"/>
          <w:sz w:val="22"/>
          <w:szCs w:val="22"/>
        </w:rPr>
        <w:t xml:space="preserve">during term time the designated safeguarding lead (or a deputy) will always be available for staff in the school or college to discuss any safeguarding concerns. (The term ‘available’ includes by means of electronic communication using a mobile device); </w:t>
      </w:r>
    </w:p>
    <w:p w14:paraId="711ED73C" w14:textId="77777777" w:rsidR="009D3E4D" w:rsidRPr="009D3E4D" w:rsidRDefault="009D3E4D" w:rsidP="009D3E4D">
      <w:pPr>
        <w:numPr>
          <w:ilvl w:val="0"/>
          <w:numId w:val="30"/>
        </w:numPr>
        <w:contextualSpacing/>
        <w:jc w:val="both"/>
        <w:rPr>
          <w:rFonts w:asciiTheme="minorHAnsi" w:eastAsia="Calibri" w:hAnsiTheme="minorHAnsi" w:cstheme="minorHAnsi"/>
          <w:color w:val="000000"/>
          <w:sz w:val="22"/>
          <w:szCs w:val="22"/>
          <w:lang w:eastAsia="en-GB"/>
        </w:rPr>
      </w:pPr>
      <w:r w:rsidRPr="009D3E4D">
        <w:rPr>
          <w:rFonts w:asciiTheme="minorHAnsi" w:hAnsiTheme="minorHAnsi" w:cstheme="minorHAnsi"/>
          <w:sz w:val="22"/>
          <w:szCs w:val="22"/>
        </w:rPr>
        <w:t>there will also be a DSL or deputy available to be contacted out of hours/out of term for urgent enquiries such as an Initial Child Protection Case Conference</w:t>
      </w:r>
      <w:r w:rsidRPr="009D3E4D">
        <w:rPr>
          <w:rFonts w:asciiTheme="minorHAnsi" w:eastAsia="Calibri" w:hAnsiTheme="minorHAnsi" w:cstheme="minorHAnsi"/>
          <w:color w:val="000000"/>
          <w:sz w:val="22"/>
          <w:szCs w:val="22"/>
          <w:lang w:eastAsia="en-GB"/>
        </w:rPr>
        <w:t xml:space="preserve">. </w:t>
      </w:r>
    </w:p>
    <w:p w14:paraId="473409DD" w14:textId="77777777" w:rsidR="009D3E4D" w:rsidRPr="009D3E4D" w:rsidRDefault="009D3E4D" w:rsidP="009D3E4D">
      <w:pPr>
        <w:tabs>
          <w:tab w:val="left" w:pos="2016"/>
        </w:tabs>
        <w:rPr>
          <w:rFonts w:asciiTheme="minorHAnsi" w:hAnsiTheme="minorHAnsi" w:cstheme="minorHAnsi"/>
          <w:i/>
          <w:color w:val="0000FF"/>
          <w:sz w:val="22"/>
          <w:szCs w:val="22"/>
        </w:rPr>
      </w:pPr>
    </w:p>
    <w:p w14:paraId="326B40DF" w14:textId="77777777" w:rsidR="009D3E4D" w:rsidRPr="009D3E4D" w:rsidRDefault="009D3E4D" w:rsidP="009D3E4D">
      <w:pPr>
        <w:jc w:val="both"/>
        <w:rPr>
          <w:rFonts w:asciiTheme="minorHAnsi" w:hAnsiTheme="minorHAnsi" w:cstheme="minorHAnsi"/>
          <w:b/>
          <w:sz w:val="22"/>
          <w:szCs w:val="22"/>
        </w:rPr>
      </w:pPr>
    </w:p>
    <w:p w14:paraId="6FB2593E" w14:textId="52D7F019" w:rsidR="009D3E4D" w:rsidRPr="000F4085" w:rsidRDefault="009D3E4D" w:rsidP="005C7E5C">
      <w:pPr>
        <w:spacing w:after="240" w:line="276" w:lineRule="auto"/>
        <w:rPr>
          <w:rFonts w:asciiTheme="minorHAnsi" w:hAnsiTheme="minorHAnsi" w:cstheme="minorHAnsi"/>
          <w:b/>
          <w:i/>
          <w:iCs/>
          <w:sz w:val="22"/>
          <w:szCs w:val="22"/>
        </w:rPr>
      </w:pPr>
      <w:r w:rsidRPr="009D3E4D">
        <w:rPr>
          <w:rFonts w:asciiTheme="minorHAnsi" w:hAnsiTheme="minorHAnsi" w:cstheme="minorHAnsi"/>
          <w:b/>
          <w:i/>
          <w:iCs/>
          <w:sz w:val="22"/>
          <w:szCs w:val="22"/>
        </w:rPr>
        <w:t xml:space="preserve">The full responsibilities of the DSL are set out in Annex C of Keeping Children Safe in Education (KCSiE) – Role of the designated safeguarding lead. All designated safeguarding leads and deputy safeguarding leads must read and comply with this </w:t>
      </w:r>
      <w:r w:rsidRPr="009D3E4D">
        <w:rPr>
          <w:rFonts w:asciiTheme="minorHAnsi" w:hAnsiTheme="minorHAnsi" w:cstheme="minorHAnsi"/>
          <w:b/>
          <w:i/>
          <w:iCs/>
          <w:color w:val="0000FF"/>
          <w:sz w:val="22"/>
          <w:szCs w:val="22"/>
        </w:rPr>
        <w:t>(</w:t>
      </w:r>
      <w:hyperlink r:id="rId59" w:history="1">
        <w:r w:rsidRPr="009D3E4D">
          <w:rPr>
            <w:rFonts w:asciiTheme="minorHAnsi" w:hAnsiTheme="minorHAnsi" w:cstheme="minorHAnsi"/>
            <w:b/>
            <w:i/>
            <w:iCs/>
            <w:color w:val="0000FF"/>
            <w:sz w:val="22"/>
            <w:szCs w:val="22"/>
            <w:u w:val="single"/>
          </w:rPr>
          <w:t>https://www.gov.uk/government/publications/keeping-children-safe-in-education--2</w:t>
        </w:r>
      </w:hyperlink>
      <w:r w:rsidRPr="009D3E4D">
        <w:rPr>
          <w:rFonts w:asciiTheme="minorHAnsi" w:hAnsiTheme="minorHAnsi" w:cstheme="minorHAnsi"/>
          <w:b/>
          <w:i/>
          <w:iCs/>
          <w:color w:val="0000FF"/>
          <w:sz w:val="22"/>
          <w:szCs w:val="22"/>
        </w:rPr>
        <w:t>)</w:t>
      </w:r>
      <w:r w:rsidRPr="009D3E4D">
        <w:rPr>
          <w:rFonts w:asciiTheme="minorHAnsi" w:hAnsiTheme="minorHAnsi" w:cstheme="minorHAnsi"/>
          <w:b/>
          <w:i/>
          <w:iCs/>
          <w:sz w:val="22"/>
          <w:szCs w:val="22"/>
        </w:rPr>
        <w:t xml:space="preserve"> </w:t>
      </w:r>
    </w:p>
    <w:p w14:paraId="4122E28C" w14:textId="6ABD6459" w:rsidR="005C7E5C" w:rsidRDefault="000F4085" w:rsidP="005C7E5C">
      <w:pPr>
        <w:spacing w:after="240" w:line="276" w:lineRule="auto"/>
        <w:rPr>
          <w:rFonts w:asciiTheme="minorHAnsi" w:hAnsiTheme="minorHAnsi" w:cstheme="minorHAnsi"/>
          <w:b/>
          <w:sz w:val="22"/>
          <w:szCs w:val="22"/>
        </w:rPr>
      </w:pPr>
      <w:r>
        <w:rPr>
          <w:rFonts w:asciiTheme="minorHAnsi" w:hAnsiTheme="minorHAnsi" w:cstheme="minorHAnsi"/>
          <w:b/>
          <w:sz w:val="22"/>
          <w:szCs w:val="22"/>
        </w:rPr>
        <w:tab/>
        <w:t>39.4</w:t>
      </w:r>
      <w:r>
        <w:rPr>
          <w:rFonts w:asciiTheme="minorHAnsi" w:hAnsiTheme="minorHAnsi" w:cstheme="minorHAnsi"/>
          <w:b/>
          <w:sz w:val="22"/>
          <w:szCs w:val="22"/>
        </w:rPr>
        <w:tab/>
      </w:r>
      <w:r w:rsidR="006D0F74">
        <w:rPr>
          <w:rFonts w:asciiTheme="minorHAnsi" w:hAnsiTheme="minorHAnsi" w:cstheme="minorHAnsi"/>
          <w:b/>
          <w:sz w:val="22"/>
          <w:szCs w:val="22"/>
        </w:rPr>
        <w:t>Staff and Volunteers</w:t>
      </w:r>
    </w:p>
    <w:p w14:paraId="1923A546" w14:textId="77777777" w:rsidR="006D0F74" w:rsidRPr="006D0F74" w:rsidRDefault="006D0F74" w:rsidP="006D0F74">
      <w:pPr>
        <w:widowControl w:val="0"/>
        <w:overflowPunct w:val="0"/>
        <w:autoSpaceDE w:val="0"/>
        <w:autoSpaceDN w:val="0"/>
        <w:adjustRightInd w:val="0"/>
        <w:ind w:left="360" w:right="28" w:firstLine="360"/>
        <w:jc w:val="both"/>
        <w:textAlignment w:val="baseline"/>
        <w:rPr>
          <w:rFonts w:asciiTheme="minorHAnsi" w:hAnsiTheme="minorHAnsi" w:cstheme="minorHAnsi"/>
          <w:bCs/>
          <w:sz w:val="22"/>
          <w:szCs w:val="22"/>
        </w:rPr>
      </w:pPr>
      <w:r w:rsidRPr="006D0F74">
        <w:rPr>
          <w:rFonts w:asciiTheme="minorHAnsi" w:hAnsiTheme="minorHAnsi" w:cstheme="minorHAnsi"/>
          <w:bCs/>
          <w:sz w:val="22"/>
          <w:szCs w:val="22"/>
        </w:rPr>
        <w:t>All staff and volunteers will:</w:t>
      </w:r>
    </w:p>
    <w:p w14:paraId="078827E7" w14:textId="77777777" w:rsidR="006D0F74" w:rsidRPr="006D0F74" w:rsidRDefault="006D0F74" w:rsidP="006D0F74">
      <w:pPr>
        <w:widowControl w:val="0"/>
        <w:overflowPunct w:val="0"/>
        <w:autoSpaceDE w:val="0"/>
        <w:autoSpaceDN w:val="0"/>
        <w:adjustRightInd w:val="0"/>
        <w:spacing w:line="276" w:lineRule="auto"/>
        <w:ind w:right="28"/>
        <w:jc w:val="both"/>
        <w:textAlignment w:val="baseline"/>
        <w:rPr>
          <w:rFonts w:asciiTheme="minorHAnsi" w:hAnsiTheme="minorHAnsi" w:cstheme="minorHAnsi"/>
          <w:sz w:val="22"/>
          <w:szCs w:val="22"/>
        </w:rPr>
      </w:pPr>
    </w:p>
    <w:p w14:paraId="0D6F889C" w14:textId="77777777" w:rsidR="006D0F74" w:rsidRPr="006D0F74" w:rsidRDefault="006D0F74" w:rsidP="006D0F74">
      <w:pPr>
        <w:widowControl w:val="0"/>
        <w:numPr>
          <w:ilvl w:val="0"/>
          <w:numId w:val="35"/>
        </w:numPr>
        <w:overflowPunct w:val="0"/>
        <w:autoSpaceDE w:val="0"/>
        <w:autoSpaceDN w:val="0"/>
        <w:adjustRightInd w:val="0"/>
        <w:spacing w:line="276" w:lineRule="auto"/>
        <w:ind w:right="28"/>
        <w:textAlignment w:val="baseline"/>
        <w:rPr>
          <w:rFonts w:asciiTheme="minorHAnsi" w:hAnsiTheme="minorHAnsi" w:cstheme="minorHAnsi"/>
          <w:sz w:val="22"/>
          <w:szCs w:val="22"/>
        </w:rPr>
      </w:pPr>
      <w:r w:rsidRPr="006D0F74">
        <w:rPr>
          <w:rFonts w:asciiTheme="minorHAnsi" w:hAnsiTheme="minorHAnsi" w:cstheme="minorHAnsi"/>
          <w:sz w:val="22"/>
          <w:szCs w:val="22"/>
        </w:rPr>
        <w:t>read and sign to say that they understand and will fully comply with the school’s safeguarding policy and child protection procedures;</w:t>
      </w:r>
    </w:p>
    <w:p w14:paraId="0AD88B49" w14:textId="77777777" w:rsidR="006D0F74" w:rsidRPr="006D0F74" w:rsidRDefault="006D0F74" w:rsidP="006D0F74">
      <w:pPr>
        <w:widowControl w:val="0"/>
        <w:numPr>
          <w:ilvl w:val="0"/>
          <w:numId w:val="35"/>
        </w:numPr>
        <w:overflowPunct w:val="0"/>
        <w:autoSpaceDE w:val="0"/>
        <w:autoSpaceDN w:val="0"/>
        <w:adjustRightInd w:val="0"/>
        <w:spacing w:line="276" w:lineRule="auto"/>
        <w:ind w:right="28"/>
        <w:jc w:val="both"/>
        <w:textAlignment w:val="baseline"/>
        <w:rPr>
          <w:rFonts w:asciiTheme="minorHAnsi" w:hAnsiTheme="minorHAnsi" w:cstheme="minorHAnsi"/>
          <w:sz w:val="22"/>
          <w:szCs w:val="22"/>
        </w:rPr>
      </w:pPr>
      <w:r w:rsidRPr="006D0F74">
        <w:rPr>
          <w:rFonts w:asciiTheme="minorHAnsi" w:hAnsiTheme="minorHAnsi" w:cstheme="minorHAnsi"/>
          <w:sz w:val="22"/>
          <w:szCs w:val="22"/>
          <w:highlight w:val="yellow"/>
        </w:rPr>
        <w:t>read and sign to say that they understand Part 1 of ‘Keeping Children Safe in Education’ 2022 (or Annex A as directed by the school senior leadership team) and know how to apply the guidance</w:t>
      </w:r>
      <w:r w:rsidRPr="006D0F74">
        <w:rPr>
          <w:rFonts w:asciiTheme="minorHAnsi" w:hAnsiTheme="minorHAnsi" w:cstheme="minorHAnsi"/>
          <w:sz w:val="22"/>
          <w:szCs w:val="22"/>
        </w:rPr>
        <w:t>;</w:t>
      </w:r>
    </w:p>
    <w:p w14:paraId="3064355B" w14:textId="77777777" w:rsidR="006D0F74" w:rsidRPr="006D0F74" w:rsidRDefault="006D0F74" w:rsidP="006D0F74">
      <w:pPr>
        <w:widowControl w:val="0"/>
        <w:numPr>
          <w:ilvl w:val="0"/>
          <w:numId w:val="35"/>
        </w:numPr>
        <w:overflowPunct w:val="0"/>
        <w:autoSpaceDE w:val="0"/>
        <w:autoSpaceDN w:val="0"/>
        <w:adjustRightInd w:val="0"/>
        <w:spacing w:line="276" w:lineRule="auto"/>
        <w:ind w:right="28"/>
        <w:textAlignment w:val="baseline"/>
        <w:rPr>
          <w:rFonts w:asciiTheme="minorHAnsi" w:hAnsiTheme="minorHAnsi" w:cstheme="minorHAnsi"/>
          <w:sz w:val="22"/>
          <w:szCs w:val="22"/>
        </w:rPr>
      </w:pPr>
      <w:r w:rsidRPr="006D0F74">
        <w:rPr>
          <w:rFonts w:asciiTheme="minorHAnsi" w:hAnsiTheme="minorHAnsi" w:cstheme="minorHAnsi"/>
          <w:sz w:val="22"/>
          <w:szCs w:val="22"/>
        </w:rPr>
        <w:t>attend annual whole school safeguarding training and other appropriate training identified;</w:t>
      </w:r>
    </w:p>
    <w:p w14:paraId="0F5FA2A1" w14:textId="77777777" w:rsidR="006D0F74" w:rsidRPr="006D0F74" w:rsidRDefault="006D0F74" w:rsidP="006D0F74">
      <w:pPr>
        <w:widowControl w:val="0"/>
        <w:numPr>
          <w:ilvl w:val="0"/>
          <w:numId w:val="35"/>
        </w:numPr>
        <w:overflowPunct w:val="0"/>
        <w:autoSpaceDE w:val="0"/>
        <w:autoSpaceDN w:val="0"/>
        <w:adjustRightInd w:val="0"/>
        <w:spacing w:line="276" w:lineRule="auto"/>
        <w:ind w:right="28"/>
        <w:textAlignment w:val="baseline"/>
        <w:rPr>
          <w:rFonts w:asciiTheme="minorHAnsi" w:hAnsiTheme="minorHAnsi" w:cstheme="minorHAnsi"/>
          <w:sz w:val="22"/>
          <w:szCs w:val="22"/>
        </w:rPr>
      </w:pPr>
      <w:r w:rsidRPr="006D0F74">
        <w:rPr>
          <w:rFonts w:asciiTheme="minorHAnsi" w:hAnsiTheme="minorHAnsi" w:cstheme="minorHAnsi"/>
          <w:sz w:val="22"/>
          <w:szCs w:val="22"/>
        </w:rPr>
        <w:t>identify concerns as early as possible and provide help, to prevent concerns from escalating and identify children who may be in need of extra help or who are suffering or are likely to suffer significant harm;</w:t>
      </w:r>
    </w:p>
    <w:p w14:paraId="62EEA14D" w14:textId="77777777" w:rsidR="006D0F74" w:rsidRPr="006D0F74" w:rsidRDefault="006D0F74" w:rsidP="006D0F74">
      <w:pPr>
        <w:widowControl w:val="0"/>
        <w:numPr>
          <w:ilvl w:val="0"/>
          <w:numId w:val="35"/>
        </w:numPr>
        <w:overflowPunct w:val="0"/>
        <w:autoSpaceDE w:val="0"/>
        <w:autoSpaceDN w:val="0"/>
        <w:adjustRightInd w:val="0"/>
        <w:spacing w:line="276" w:lineRule="auto"/>
        <w:ind w:right="28"/>
        <w:textAlignment w:val="baseline"/>
        <w:rPr>
          <w:rFonts w:asciiTheme="minorHAnsi" w:hAnsiTheme="minorHAnsi" w:cstheme="minorHAnsi"/>
          <w:sz w:val="22"/>
          <w:szCs w:val="22"/>
        </w:rPr>
      </w:pPr>
      <w:r w:rsidRPr="006D0F74">
        <w:rPr>
          <w:rFonts w:asciiTheme="minorHAnsi" w:hAnsiTheme="minorHAnsi" w:cstheme="minorHAnsi"/>
          <w:sz w:val="22"/>
          <w:szCs w:val="22"/>
        </w:rPr>
        <w:t>provide a safe environment in which children can learn;</w:t>
      </w:r>
    </w:p>
    <w:p w14:paraId="77AEE441" w14:textId="77777777" w:rsidR="006D0F74" w:rsidRPr="006D0F74" w:rsidRDefault="006D0F74" w:rsidP="006D0F74">
      <w:pPr>
        <w:widowControl w:val="0"/>
        <w:numPr>
          <w:ilvl w:val="0"/>
          <w:numId w:val="35"/>
        </w:numPr>
        <w:overflowPunct w:val="0"/>
        <w:autoSpaceDE w:val="0"/>
        <w:autoSpaceDN w:val="0"/>
        <w:adjustRightInd w:val="0"/>
        <w:spacing w:line="276" w:lineRule="auto"/>
        <w:ind w:right="28"/>
        <w:textAlignment w:val="baseline"/>
        <w:rPr>
          <w:rFonts w:asciiTheme="minorHAnsi" w:hAnsiTheme="minorHAnsi" w:cstheme="minorHAnsi"/>
          <w:sz w:val="22"/>
          <w:szCs w:val="22"/>
        </w:rPr>
      </w:pPr>
      <w:r w:rsidRPr="006D0F74">
        <w:rPr>
          <w:rFonts w:asciiTheme="minorHAnsi" w:hAnsiTheme="minorHAnsi" w:cstheme="minorHAnsi"/>
          <w:sz w:val="22"/>
          <w:szCs w:val="22"/>
        </w:rPr>
        <w:t>be aware that they may be asked to support a Social Worker to take decisions about individual children;</w:t>
      </w:r>
    </w:p>
    <w:p w14:paraId="0B77974A" w14:textId="77777777" w:rsidR="006D0F74" w:rsidRPr="006D0F74" w:rsidRDefault="006D0F74" w:rsidP="006D0F74">
      <w:pPr>
        <w:widowControl w:val="0"/>
        <w:numPr>
          <w:ilvl w:val="0"/>
          <w:numId w:val="35"/>
        </w:numPr>
        <w:overflowPunct w:val="0"/>
        <w:autoSpaceDE w:val="0"/>
        <w:autoSpaceDN w:val="0"/>
        <w:adjustRightInd w:val="0"/>
        <w:spacing w:line="276" w:lineRule="auto"/>
        <w:ind w:right="28"/>
        <w:textAlignment w:val="baseline"/>
        <w:rPr>
          <w:rFonts w:asciiTheme="minorHAnsi" w:hAnsiTheme="minorHAnsi" w:cstheme="minorHAnsi"/>
          <w:sz w:val="22"/>
          <w:szCs w:val="22"/>
        </w:rPr>
      </w:pPr>
      <w:r w:rsidRPr="006D0F74">
        <w:rPr>
          <w:rFonts w:asciiTheme="minorHAnsi" w:hAnsiTheme="minorHAnsi" w:cstheme="minorHAnsi"/>
          <w:sz w:val="22"/>
          <w:szCs w:val="22"/>
        </w:rPr>
        <w:t>inform the designated safeguarding lead of any concerns about a child immediately;</w:t>
      </w:r>
    </w:p>
    <w:p w14:paraId="05F3A729" w14:textId="77777777" w:rsidR="006D0F74" w:rsidRPr="006D0F74" w:rsidRDefault="006D0F74" w:rsidP="006D0F74">
      <w:pPr>
        <w:widowControl w:val="0"/>
        <w:numPr>
          <w:ilvl w:val="0"/>
          <w:numId w:val="35"/>
        </w:numPr>
        <w:overflowPunct w:val="0"/>
        <w:autoSpaceDE w:val="0"/>
        <w:autoSpaceDN w:val="0"/>
        <w:adjustRightInd w:val="0"/>
        <w:spacing w:line="276" w:lineRule="auto"/>
        <w:ind w:right="28"/>
        <w:textAlignment w:val="baseline"/>
        <w:rPr>
          <w:rFonts w:asciiTheme="minorHAnsi" w:hAnsiTheme="minorHAnsi" w:cstheme="minorHAnsi"/>
          <w:sz w:val="22"/>
          <w:szCs w:val="22"/>
        </w:rPr>
      </w:pPr>
      <w:r w:rsidRPr="006D0F74">
        <w:rPr>
          <w:rFonts w:asciiTheme="minorHAnsi" w:hAnsiTheme="minorHAnsi" w:cstheme="minorHAnsi"/>
          <w:sz w:val="22"/>
          <w:szCs w:val="22"/>
        </w:rPr>
        <w:t>inform the head of any concerns regarding an adult within school at the earliest opportunity;</w:t>
      </w:r>
    </w:p>
    <w:p w14:paraId="768DE244" w14:textId="289E3A50" w:rsidR="00435672" w:rsidRPr="00A86378" w:rsidRDefault="006D0F74" w:rsidP="006D0F74">
      <w:pPr>
        <w:widowControl w:val="0"/>
        <w:numPr>
          <w:ilvl w:val="0"/>
          <w:numId w:val="35"/>
        </w:numPr>
        <w:overflowPunct w:val="0"/>
        <w:autoSpaceDE w:val="0"/>
        <w:autoSpaceDN w:val="0"/>
        <w:adjustRightInd w:val="0"/>
        <w:spacing w:line="276" w:lineRule="auto"/>
        <w:ind w:right="28"/>
        <w:textAlignment w:val="baseline"/>
        <w:rPr>
          <w:rFonts w:asciiTheme="minorHAnsi" w:hAnsiTheme="minorHAnsi" w:cstheme="minorHAnsi"/>
          <w:sz w:val="22"/>
          <w:szCs w:val="22"/>
        </w:rPr>
      </w:pPr>
      <w:r w:rsidRPr="006D0F74">
        <w:rPr>
          <w:rFonts w:asciiTheme="minorHAnsi" w:hAnsiTheme="minorHAnsi" w:cstheme="minorHAnsi"/>
          <w:sz w:val="22"/>
          <w:szCs w:val="22"/>
        </w:rPr>
        <w:t>inform the Chair of Governors of any concerns regarding the head at the earliest opportunity.</w:t>
      </w:r>
    </w:p>
    <w:p w14:paraId="2C0F5FD7" w14:textId="1A597FF0" w:rsidR="006D0F74" w:rsidRPr="00114AD3" w:rsidRDefault="00275D14" w:rsidP="006D0F74">
      <w:pPr>
        <w:widowControl w:val="0"/>
        <w:overflowPunct w:val="0"/>
        <w:autoSpaceDE w:val="0"/>
        <w:autoSpaceDN w:val="0"/>
        <w:adjustRightInd w:val="0"/>
        <w:spacing w:line="276" w:lineRule="auto"/>
        <w:ind w:right="28"/>
        <w:textAlignment w:val="baseline"/>
        <w:rPr>
          <w:rFonts w:asciiTheme="minorHAnsi" w:hAnsiTheme="minorHAnsi" w:cstheme="minorHAnsi"/>
          <w:b/>
          <w:bCs/>
          <w:sz w:val="28"/>
          <w:szCs w:val="28"/>
        </w:rPr>
      </w:pPr>
      <w:r w:rsidRPr="00114AD3">
        <w:rPr>
          <w:rFonts w:asciiTheme="minorHAnsi" w:hAnsiTheme="minorHAnsi" w:cstheme="minorHAnsi"/>
          <w:b/>
          <w:bCs/>
          <w:sz w:val="28"/>
          <w:szCs w:val="28"/>
        </w:rPr>
        <w:lastRenderedPageBreak/>
        <w:t>40.0</w:t>
      </w:r>
      <w:r w:rsidRPr="00114AD3">
        <w:rPr>
          <w:rFonts w:asciiTheme="minorHAnsi" w:hAnsiTheme="minorHAnsi" w:cstheme="minorHAnsi"/>
          <w:b/>
          <w:bCs/>
          <w:sz w:val="28"/>
          <w:szCs w:val="28"/>
        </w:rPr>
        <w:tab/>
        <w:t>Reporting Concerns, Responding to Concerns</w:t>
      </w:r>
      <w:r w:rsidR="00114AD3" w:rsidRPr="00114AD3">
        <w:rPr>
          <w:rFonts w:asciiTheme="minorHAnsi" w:hAnsiTheme="minorHAnsi" w:cstheme="minorHAnsi"/>
          <w:b/>
          <w:bCs/>
          <w:sz w:val="28"/>
          <w:szCs w:val="28"/>
        </w:rPr>
        <w:t xml:space="preserve"> and Follow Up Actions</w:t>
      </w:r>
    </w:p>
    <w:p w14:paraId="17F689AD" w14:textId="680C6758" w:rsidR="00114AD3" w:rsidRDefault="00114AD3" w:rsidP="006D0F74">
      <w:pPr>
        <w:widowControl w:val="0"/>
        <w:overflowPunct w:val="0"/>
        <w:autoSpaceDE w:val="0"/>
        <w:autoSpaceDN w:val="0"/>
        <w:adjustRightInd w:val="0"/>
        <w:spacing w:line="276" w:lineRule="auto"/>
        <w:ind w:right="28"/>
        <w:textAlignment w:val="baseline"/>
        <w:rPr>
          <w:rFonts w:asciiTheme="minorHAnsi" w:hAnsiTheme="minorHAnsi" w:cstheme="minorHAnsi"/>
          <w:sz w:val="22"/>
          <w:szCs w:val="22"/>
        </w:rPr>
      </w:pPr>
    </w:p>
    <w:p w14:paraId="3EE58F55" w14:textId="5FD6609B" w:rsidR="00114AD3" w:rsidRPr="00401747" w:rsidRDefault="003E7169" w:rsidP="006D0F74">
      <w:pPr>
        <w:widowControl w:val="0"/>
        <w:overflowPunct w:val="0"/>
        <w:autoSpaceDE w:val="0"/>
        <w:autoSpaceDN w:val="0"/>
        <w:adjustRightInd w:val="0"/>
        <w:spacing w:line="276" w:lineRule="auto"/>
        <w:ind w:right="28"/>
        <w:textAlignment w:val="baseline"/>
        <w:rPr>
          <w:rFonts w:asciiTheme="minorHAnsi" w:hAnsiTheme="minorHAnsi" w:cstheme="minorHAnsi"/>
          <w:b/>
          <w:bCs/>
          <w:sz w:val="22"/>
          <w:szCs w:val="22"/>
        </w:rPr>
      </w:pPr>
      <w:r>
        <w:rPr>
          <w:rFonts w:asciiTheme="minorHAnsi" w:hAnsiTheme="minorHAnsi" w:cstheme="minorHAnsi"/>
          <w:sz w:val="22"/>
          <w:szCs w:val="22"/>
        </w:rPr>
        <w:tab/>
      </w:r>
      <w:r w:rsidRPr="00401747">
        <w:rPr>
          <w:rFonts w:asciiTheme="minorHAnsi" w:hAnsiTheme="minorHAnsi" w:cstheme="minorHAnsi"/>
          <w:b/>
          <w:bCs/>
          <w:sz w:val="22"/>
          <w:szCs w:val="22"/>
        </w:rPr>
        <w:t>40.1</w:t>
      </w:r>
      <w:r w:rsidRPr="00401747">
        <w:rPr>
          <w:rFonts w:asciiTheme="minorHAnsi" w:hAnsiTheme="minorHAnsi" w:cstheme="minorHAnsi"/>
          <w:b/>
          <w:bCs/>
          <w:sz w:val="22"/>
          <w:szCs w:val="22"/>
        </w:rPr>
        <w:tab/>
        <w:t>Concerns That Staff Must Immediately Report</w:t>
      </w:r>
    </w:p>
    <w:p w14:paraId="1229022C" w14:textId="77777777" w:rsidR="00401747" w:rsidRPr="00401747" w:rsidRDefault="00401747" w:rsidP="00401747">
      <w:pPr>
        <w:ind w:left="720" w:right="26"/>
        <w:rPr>
          <w:rFonts w:asciiTheme="minorHAnsi" w:hAnsiTheme="minorHAnsi" w:cstheme="minorHAnsi"/>
          <w:sz w:val="22"/>
          <w:szCs w:val="22"/>
        </w:rPr>
      </w:pPr>
      <w:r w:rsidRPr="00401747">
        <w:rPr>
          <w:rFonts w:asciiTheme="minorHAnsi" w:hAnsiTheme="minorHAnsi" w:cstheme="minorHAnsi"/>
          <w:bCs/>
          <w:sz w:val="22"/>
          <w:szCs w:val="22"/>
        </w:rPr>
        <w:t>It i</w:t>
      </w:r>
      <w:r w:rsidRPr="00401747">
        <w:rPr>
          <w:rFonts w:asciiTheme="minorHAnsi" w:hAnsiTheme="minorHAnsi" w:cstheme="minorHAnsi"/>
          <w:sz w:val="22"/>
          <w:szCs w:val="22"/>
        </w:rPr>
        <w:t xml:space="preserve">s </w:t>
      </w:r>
      <w:r w:rsidRPr="00401747">
        <w:rPr>
          <w:rFonts w:asciiTheme="minorHAnsi" w:hAnsiTheme="minorHAnsi" w:cstheme="minorHAnsi"/>
          <w:b/>
          <w:i/>
          <w:sz w:val="22"/>
          <w:szCs w:val="22"/>
        </w:rPr>
        <w:t>not</w:t>
      </w:r>
      <w:r w:rsidRPr="00401747">
        <w:rPr>
          <w:rFonts w:asciiTheme="minorHAnsi" w:hAnsiTheme="minorHAnsi" w:cstheme="minorHAnsi"/>
          <w:b/>
          <w:sz w:val="22"/>
          <w:szCs w:val="22"/>
        </w:rPr>
        <w:t xml:space="preserve"> </w:t>
      </w:r>
      <w:r w:rsidRPr="00401747">
        <w:rPr>
          <w:rFonts w:asciiTheme="minorHAnsi" w:hAnsiTheme="minorHAnsi" w:cstheme="minorHAnsi"/>
          <w:sz w:val="22"/>
          <w:szCs w:val="22"/>
        </w:rPr>
        <w:t xml:space="preserve">the responsibility of the school staff to investigate welfare concerns or determine the truth of any disclosure or allegation. All members of staff, however, have a duty to recognise concerns and maintain an open mind. Accordingly, all concerns regarding the welfare of pupils will be recorded and discussed with the designated safeguarding lead (or the deputy DSL in the absence of the DSL) prior to any discussion with parents. </w:t>
      </w:r>
    </w:p>
    <w:p w14:paraId="4A4509BB" w14:textId="77777777" w:rsidR="00401747" w:rsidRPr="00401747" w:rsidRDefault="00401747" w:rsidP="00401747">
      <w:pPr>
        <w:ind w:right="26"/>
        <w:rPr>
          <w:rFonts w:asciiTheme="minorHAnsi" w:hAnsiTheme="minorHAnsi" w:cstheme="minorHAnsi"/>
          <w:sz w:val="22"/>
          <w:szCs w:val="22"/>
        </w:rPr>
      </w:pPr>
    </w:p>
    <w:p w14:paraId="55932A2B" w14:textId="77777777" w:rsidR="00401747" w:rsidRPr="00401747" w:rsidRDefault="00401747" w:rsidP="00401747">
      <w:pPr>
        <w:ind w:right="26" w:firstLine="357"/>
        <w:jc w:val="both"/>
        <w:rPr>
          <w:rFonts w:asciiTheme="minorHAnsi" w:hAnsiTheme="minorHAnsi" w:cstheme="minorHAnsi"/>
          <w:bCs/>
          <w:sz w:val="22"/>
          <w:szCs w:val="22"/>
          <w:u w:val="single"/>
        </w:rPr>
      </w:pPr>
      <w:r w:rsidRPr="00401747">
        <w:rPr>
          <w:rFonts w:asciiTheme="minorHAnsi" w:hAnsiTheme="minorHAnsi" w:cstheme="minorHAnsi"/>
          <w:bCs/>
          <w:sz w:val="22"/>
          <w:szCs w:val="22"/>
          <w:u w:val="single"/>
        </w:rPr>
        <w:t>Concerns that staff must immediately report:</w:t>
      </w:r>
    </w:p>
    <w:p w14:paraId="09C5884B" w14:textId="77777777" w:rsidR="00401747" w:rsidRPr="00401747" w:rsidRDefault="00401747" w:rsidP="00401747">
      <w:pPr>
        <w:ind w:right="26"/>
        <w:jc w:val="both"/>
        <w:rPr>
          <w:rFonts w:asciiTheme="minorHAnsi" w:hAnsiTheme="minorHAnsi" w:cstheme="minorHAnsi"/>
          <w:sz w:val="22"/>
          <w:szCs w:val="22"/>
        </w:rPr>
      </w:pPr>
    </w:p>
    <w:p w14:paraId="398AE2E0" w14:textId="77777777" w:rsidR="00401747" w:rsidRPr="00401747" w:rsidRDefault="00401747" w:rsidP="00401747">
      <w:pPr>
        <w:numPr>
          <w:ilvl w:val="0"/>
          <w:numId w:val="36"/>
        </w:numPr>
        <w:rPr>
          <w:rFonts w:asciiTheme="minorHAnsi" w:hAnsiTheme="minorHAnsi" w:cstheme="minorHAnsi"/>
          <w:b/>
          <w:bCs/>
          <w:sz w:val="22"/>
          <w:szCs w:val="22"/>
        </w:rPr>
      </w:pPr>
      <w:r w:rsidRPr="00401747">
        <w:rPr>
          <w:rFonts w:asciiTheme="minorHAnsi" w:hAnsiTheme="minorHAnsi" w:cstheme="minorHAnsi"/>
          <w:sz w:val="22"/>
          <w:szCs w:val="22"/>
        </w:rPr>
        <w:t>any suspicion that a child is injured, marked, or bruised in a way which is not readily attributable to the normal knocks or scrapes received in play</w:t>
      </w:r>
      <w:r>
        <w:rPr>
          <w:rFonts w:asciiTheme="minorHAnsi" w:hAnsiTheme="minorHAnsi" w:cstheme="minorHAnsi"/>
          <w:sz w:val="22"/>
          <w:szCs w:val="22"/>
        </w:rPr>
        <w:t>.</w:t>
      </w:r>
    </w:p>
    <w:p w14:paraId="15376F1A" w14:textId="77777777" w:rsidR="00401747" w:rsidRPr="00401747" w:rsidRDefault="00401747" w:rsidP="00401747">
      <w:pPr>
        <w:numPr>
          <w:ilvl w:val="0"/>
          <w:numId w:val="36"/>
        </w:numPr>
        <w:rPr>
          <w:rFonts w:asciiTheme="minorHAnsi" w:hAnsiTheme="minorHAnsi" w:cstheme="minorHAnsi"/>
          <w:b/>
          <w:bCs/>
          <w:sz w:val="22"/>
          <w:szCs w:val="22"/>
        </w:rPr>
      </w:pPr>
      <w:r w:rsidRPr="00401747">
        <w:rPr>
          <w:rFonts w:asciiTheme="minorHAnsi" w:hAnsiTheme="minorHAnsi" w:cstheme="minorHAnsi"/>
          <w:sz w:val="22"/>
          <w:szCs w:val="22"/>
        </w:rPr>
        <w:t>any explanation given which appears inconsistent or suspicious</w:t>
      </w:r>
      <w:r>
        <w:rPr>
          <w:rFonts w:asciiTheme="minorHAnsi" w:hAnsiTheme="minorHAnsi" w:cstheme="minorHAnsi"/>
          <w:sz w:val="22"/>
          <w:szCs w:val="22"/>
        </w:rPr>
        <w:t>.</w:t>
      </w:r>
    </w:p>
    <w:p w14:paraId="543AE516" w14:textId="77777777" w:rsidR="00401747" w:rsidRPr="00401747" w:rsidRDefault="00401747" w:rsidP="00401747">
      <w:pPr>
        <w:numPr>
          <w:ilvl w:val="0"/>
          <w:numId w:val="36"/>
        </w:numPr>
        <w:rPr>
          <w:rFonts w:asciiTheme="minorHAnsi" w:hAnsiTheme="minorHAnsi" w:cstheme="minorHAnsi"/>
          <w:b/>
          <w:bCs/>
          <w:sz w:val="22"/>
          <w:szCs w:val="22"/>
        </w:rPr>
      </w:pPr>
      <w:r w:rsidRPr="00401747">
        <w:rPr>
          <w:rFonts w:asciiTheme="minorHAnsi" w:hAnsiTheme="minorHAnsi" w:cstheme="minorHAnsi"/>
          <w:sz w:val="22"/>
          <w:szCs w:val="22"/>
        </w:rPr>
        <w:t>any behaviours which give rise to suspicions that a child may have suffered harm (e.g. worrying drawings or play)</w:t>
      </w:r>
      <w:r>
        <w:rPr>
          <w:rFonts w:asciiTheme="minorHAnsi" w:hAnsiTheme="minorHAnsi" w:cstheme="minorHAnsi"/>
          <w:sz w:val="22"/>
          <w:szCs w:val="22"/>
        </w:rPr>
        <w:t>.</w:t>
      </w:r>
    </w:p>
    <w:p w14:paraId="48AC2710" w14:textId="77777777" w:rsidR="00401747" w:rsidRPr="00401747" w:rsidRDefault="00401747" w:rsidP="00401747">
      <w:pPr>
        <w:numPr>
          <w:ilvl w:val="0"/>
          <w:numId w:val="36"/>
        </w:numPr>
        <w:rPr>
          <w:rFonts w:asciiTheme="minorHAnsi" w:hAnsiTheme="minorHAnsi" w:cstheme="minorHAnsi"/>
          <w:b/>
          <w:bCs/>
          <w:sz w:val="22"/>
          <w:szCs w:val="22"/>
        </w:rPr>
      </w:pPr>
      <w:r w:rsidRPr="00401747">
        <w:rPr>
          <w:rFonts w:asciiTheme="minorHAnsi" w:hAnsiTheme="minorHAnsi" w:cstheme="minorHAnsi"/>
          <w:sz w:val="22"/>
          <w:szCs w:val="22"/>
        </w:rPr>
        <w:t>any concerns that a child may be suffering from inadequate care, ill treatment, or emotional maltreatment</w:t>
      </w:r>
      <w:r>
        <w:rPr>
          <w:rFonts w:asciiTheme="minorHAnsi" w:hAnsiTheme="minorHAnsi" w:cstheme="minorHAnsi"/>
          <w:sz w:val="22"/>
          <w:szCs w:val="22"/>
        </w:rPr>
        <w:t>.</w:t>
      </w:r>
    </w:p>
    <w:p w14:paraId="69793EE4" w14:textId="77777777" w:rsidR="00401747" w:rsidRPr="00401747" w:rsidRDefault="00401747" w:rsidP="00401747">
      <w:pPr>
        <w:numPr>
          <w:ilvl w:val="0"/>
          <w:numId w:val="36"/>
        </w:numPr>
        <w:rPr>
          <w:rFonts w:asciiTheme="minorHAnsi" w:hAnsiTheme="minorHAnsi" w:cstheme="minorHAnsi"/>
          <w:b/>
          <w:bCs/>
          <w:sz w:val="22"/>
          <w:szCs w:val="22"/>
        </w:rPr>
      </w:pPr>
      <w:r w:rsidRPr="00401747">
        <w:rPr>
          <w:rFonts w:asciiTheme="minorHAnsi" w:hAnsiTheme="minorHAnsi" w:cstheme="minorHAnsi"/>
          <w:sz w:val="22"/>
          <w:szCs w:val="22"/>
        </w:rPr>
        <w:t>any concerns that a child is presenting signs or symptoms of abuse or neglect</w:t>
      </w:r>
      <w:r>
        <w:rPr>
          <w:rFonts w:asciiTheme="minorHAnsi" w:hAnsiTheme="minorHAnsi" w:cstheme="minorHAnsi"/>
          <w:sz w:val="22"/>
          <w:szCs w:val="22"/>
        </w:rPr>
        <w:t>.</w:t>
      </w:r>
    </w:p>
    <w:p w14:paraId="4CF918DD" w14:textId="77777777" w:rsidR="00401747" w:rsidRPr="00401747" w:rsidRDefault="00401747" w:rsidP="00401747">
      <w:pPr>
        <w:numPr>
          <w:ilvl w:val="0"/>
          <w:numId w:val="36"/>
        </w:numPr>
        <w:rPr>
          <w:rFonts w:asciiTheme="minorHAnsi" w:hAnsiTheme="minorHAnsi" w:cstheme="minorHAnsi"/>
          <w:b/>
          <w:bCs/>
          <w:sz w:val="22"/>
          <w:szCs w:val="22"/>
        </w:rPr>
      </w:pPr>
      <w:r w:rsidRPr="00401747">
        <w:rPr>
          <w:rFonts w:asciiTheme="minorHAnsi" w:hAnsiTheme="minorHAnsi" w:cstheme="minorHAnsi"/>
          <w:sz w:val="22"/>
          <w:szCs w:val="22"/>
        </w:rPr>
        <w:t>any significant changes in a child’s presentation, including non-attendance</w:t>
      </w:r>
      <w:r>
        <w:rPr>
          <w:rFonts w:asciiTheme="minorHAnsi" w:hAnsiTheme="minorHAnsi" w:cstheme="minorHAnsi"/>
          <w:sz w:val="22"/>
          <w:szCs w:val="22"/>
        </w:rPr>
        <w:t>.</w:t>
      </w:r>
    </w:p>
    <w:p w14:paraId="0F673BF1" w14:textId="77777777" w:rsidR="00401747" w:rsidRPr="00401747" w:rsidRDefault="00401747" w:rsidP="00401747">
      <w:pPr>
        <w:numPr>
          <w:ilvl w:val="0"/>
          <w:numId w:val="36"/>
        </w:numPr>
        <w:rPr>
          <w:rFonts w:asciiTheme="minorHAnsi" w:hAnsiTheme="minorHAnsi" w:cstheme="minorHAnsi"/>
          <w:b/>
          <w:bCs/>
          <w:sz w:val="22"/>
          <w:szCs w:val="22"/>
        </w:rPr>
      </w:pPr>
      <w:r w:rsidRPr="00401747">
        <w:rPr>
          <w:rFonts w:asciiTheme="minorHAnsi" w:hAnsiTheme="minorHAnsi" w:cstheme="minorHAnsi"/>
          <w:sz w:val="22"/>
          <w:szCs w:val="22"/>
        </w:rPr>
        <w:t>any hint or disclosure of abuse from any person</w:t>
      </w:r>
      <w:r>
        <w:rPr>
          <w:rFonts w:asciiTheme="minorHAnsi" w:hAnsiTheme="minorHAnsi" w:cstheme="minorHAnsi"/>
          <w:sz w:val="22"/>
          <w:szCs w:val="22"/>
        </w:rPr>
        <w:t>.</w:t>
      </w:r>
    </w:p>
    <w:p w14:paraId="7298C184" w14:textId="77777777" w:rsidR="00401747" w:rsidRPr="00401747" w:rsidRDefault="00401747" w:rsidP="00401747">
      <w:pPr>
        <w:numPr>
          <w:ilvl w:val="0"/>
          <w:numId w:val="36"/>
        </w:numPr>
        <w:rPr>
          <w:rFonts w:asciiTheme="minorHAnsi" w:hAnsiTheme="minorHAnsi" w:cstheme="minorHAnsi"/>
          <w:b/>
          <w:bCs/>
          <w:sz w:val="22"/>
          <w:szCs w:val="22"/>
        </w:rPr>
      </w:pPr>
      <w:r w:rsidRPr="00401747">
        <w:rPr>
          <w:rFonts w:asciiTheme="minorHAnsi" w:hAnsiTheme="minorHAnsi" w:cstheme="minorHAnsi"/>
          <w:sz w:val="22"/>
          <w:szCs w:val="22"/>
        </w:rPr>
        <w:t>any concerns regarding person(s) who may pose a risk to children (e.g. living in a household with children present)</w:t>
      </w:r>
      <w:r>
        <w:rPr>
          <w:rFonts w:asciiTheme="minorHAnsi" w:hAnsiTheme="minorHAnsi" w:cstheme="minorHAnsi"/>
          <w:sz w:val="22"/>
          <w:szCs w:val="22"/>
        </w:rPr>
        <w:t>.</w:t>
      </w:r>
    </w:p>
    <w:p w14:paraId="3CA01962" w14:textId="77777777" w:rsidR="00401747" w:rsidRPr="00401747" w:rsidRDefault="00401747" w:rsidP="00401747">
      <w:pPr>
        <w:numPr>
          <w:ilvl w:val="0"/>
          <w:numId w:val="36"/>
        </w:numPr>
        <w:rPr>
          <w:rFonts w:asciiTheme="minorHAnsi" w:hAnsiTheme="minorHAnsi" w:cstheme="minorHAnsi"/>
          <w:b/>
          <w:bCs/>
          <w:sz w:val="22"/>
          <w:szCs w:val="22"/>
        </w:rPr>
      </w:pPr>
      <w:r w:rsidRPr="00401747">
        <w:rPr>
          <w:rFonts w:asciiTheme="minorHAnsi" w:hAnsiTheme="minorHAnsi" w:cstheme="minorHAnsi"/>
          <w:sz w:val="22"/>
          <w:szCs w:val="22"/>
        </w:rPr>
        <w:t>any potential indicators of Child Exploitation (CE)</w:t>
      </w:r>
      <w:r>
        <w:rPr>
          <w:rFonts w:asciiTheme="minorHAnsi" w:hAnsiTheme="minorHAnsi" w:cstheme="minorHAnsi"/>
          <w:sz w:val="22"/>
          <w:szCs w:val="22"/>
        </w:rPr>
        <w:t>.</w:t>
      </w:r>
    </w:p>
    <w:p w14:paraId="721243B5" w14:textId="77777777" w:rsidR="00401747" w:rsidRPr="00401747" w:rsidRDefault="00401747" w:rsidP="00401747">
      <w:pPr>
        <w:numPr>
          <w:ilvl w:val="0"/>
          <w:numId w:val="36"/>
        </w:numPr>
        <w:rPr>
          <w:rFonts w:asciiTheme="minorHAnsi" w:hAnsiTheme="minorHAnsi" w:cstheme="minorHAnsi"/>
          <w:b/>
          <w:bCs/>
          <w:sz w:val="22"/>
          <w:szCs w:val="22"/>
        </w:rPr>
      </w:pPr>
      <w:r w:rsidRPr="00401747">
        <w:rPr>
          <w:rFonts w:asciiTheme="minorHAnsi" w:hAnsiTheme="minorHAnsi" w:cstheme="minorHAnsi"/>
          <w:sz w:val="22"/>
          <w:szCs w:val="22"/>
        </w:rPr>
        <w:t>any potential indicators of FGM</w:t>
      </w:r>
      <w:r>
        <w:rPr>
          <w:rFonts w:asciiTheme="minorHAnsi" w:hAnsiTheme="minorHAnsi" w:cstheme="minorHAnsi"/>
          <w:sz w:val="22"/>
          <w:szCs w:val="22"/>
        </w:rPr>
        <w:t>.</w:t>
      </w:r>
    </w:p>
    <w:p w14:paraId="717C47F6" w14:textId="77777777" w:rsidR="00401747" w:rsidRPr="00401747" w:rsidRDefault="00401747" w:rsidP="00401747">
      <w:pPr>
        <w:numPr>
          <w:ilvl w:val="0"/>
          <w:numId w:val="36"/>
        </w:numPr>
        <w:rPr>
          <w:rFonts w:asciiTheme="minorHAnsi" w:hAnsiTheme="minorHAnsi" w:cstheme="minorHAnsi"/>
          <w:b/>
          <w:bCs/>
          <w:sz w:val="22"/>
          <w:szCs w:val="22"/>
        </w:rPr>
      </w:pPr>
      <w:r w:rsidRPr="00401747">
        <w:rPr>
          <w:rFonts w:asciiTheme="minorHAnsi" w:hAnsiTheme="minorHAnsi" w:cstheme="minorHAnsi"/>
          <w:sz w:val="22"/>
          <w:szCs w:val="22"/>
        </w:rPr>
        <w:t>any potential indicators of Radicalisation</w:t>
      </w:r>
      <w:r>
        <w:rPr>
          <w:rFonts w:asciiTheme="minorHAnsi" w:hAnsiTheme="minorHAnsi" w:cstheme="minorHAnsi"/>
          <w:sz w:val="22"/>
          <w:szCs w:val="22"/>
        </w:rPr>
        <w:t>.</w:t>
      </w:r>
    </w:p>
    <w:p w14:paraId="69868221" w14:textId="114AD6EA" w:rsidR="00401747" w:rsidRPr="00F5291A" w:rsidRDefault="00401747" w:rsidP="00401747">
      <w:pPr>
        <w:numPr>
          <w:ilvl w:val="0"/>
          <w:numId w:val="36"/>
        </w:numPr>
        <w:rPr>
          <w:rFonts w:asciiTheme="minorHAnsi" w:hAnsiTheme="minorHAnsi" w:cstheme="minorHAnsi"/>
          <w:b/>
          <w:bCs/>
          <w:sz w:val="22"/>
          <w:szCs w:val="22"/>
        </w:rPr>
      </w:pPr>
      <w:r w:rsidRPr="00401747">
        <w:rPr>
          <w:rFonts w:asciiTheme="minorHAnsi" w:hAnsiTheme="minorHAnsi" w:cstheme="minorHAnsi"/>
          <w:sz w:val="22"/>
          <w:szCs w:val="22"/>
        </w:rPr>
        <w:t>any potential indicators of living in a household with Domestic Abuse.</w:t>
      </w:r>
    </w:p>
    <w:p w14:paraId="7F2387CD" w14:textId="111DB78A" w:rsidR="00F5291A" w:rsidRDefault="00F5291A" w:rsidP="00F5291A">
      <w:pPr>
        <w:rPr>
          <w:rFonts w:asciiTheme="minorHAnsi" w:hAnsiTheme="minorHAnsi" w:cstheme="minorHAnsi"/>
          <w:sz w:val="22"/>
          <w:szCs w:val="22"/>
        </w:rPr>
      </w:pPr>
    </w:p>
    <w:p w14:paraId="3C16EA8C" w14:textId="421D41E9" w:rsidR="00F5291A" w:rsidRPr="00154C87" w:rsidRDefault="00F5291A" w:rsidP="00F5291A">
      <w:pPr>
        <w:ind w:left="720"/>
        <w:rPr>
          <w:rFonts w:asciiTheme="minorHAnsi" w:hAnsiTheme="minorHAnsi" w:cstheme="minorHAnsi"/>
          <w:b/>
          <w:bCs/>
          <w:sz w:val="22"/>
          <w:szCs w:val="22"/>
        </w:rPr>
      </w:pPr>
      <w:r w:rsidRPr="00154C87">
        <w:rPr>
          <w:rFonts w:asciiTheme="minorHAnsi" w:hAnsiTheme="minorHAnsi" w:cstheme="minorHAnsi"/>
          <w:b/>
          <w:bCs/>
          <w:sz w:val="22"/>
          <w:szCs w:val="22"/>
        </w:rPr>
        <w:t>40.2</w:t>
      </w:r>
      <w:r w:rsidRPr="00154C87">
        <w:rPr>
          <w:rFonts w:asciiTheme="minorHAnsi" w:hAnsiTheme="minorHAnsi" w:cstheme="minorHAnsi"/>
          <w:b/>
          <w:bCs/>
          <w:sz w:val="22"/>
          <w:szCs w:val="22"/>
        </w:rPr>
        <w:tab/>
        <w:t>Responding to Disclosure</w:t>
      </w:r>
    </w:p>
    <w:p w14:paraId="16B34A95" w14:textId="77777777" w:rsidR="00154C87" w:rsidRDefault="00154C87" w:rsidP="00154C87">
      <w:pPr>
        <w:ind w:right="26"/>
        <w:jc w:val="both"/>
        <w:rPr>
          <w:rFonts w:asciiTheme="minorHAnsi" w:hAnsiTheme="minorHAnsi" w:cstheme="minorHAnsi"/>
          <w:sz w:val="22"/>
          <w:szCs w:val="22"/>
        </w:rPr>
      </w:pPr>
    </w:p>
    <w:p w14:paraId="5A0C7B26" w14:textId="776C7437" w:rsidR="00154C87" w:rsidRPr="00154C87" w:rsidRDefault="00154C87" w:rsidP="00154C87">
      <w:pPr>
        <w:ind w:left="720" w:right="26"/>
        <w:jc w:val="both"/>
        <w:rPr>
          <w:rFonts w:asciiTheme="minorHAnsi" w:hAnsiTheme="minorHAnsi" w:cstheme="minorHAnsi"/>
          <w:sz w:val="22"/>
          <w:szCs w:val="22"/>
        </w:rPr>
      </w:pPr>
      <w:r w:rsidRPr="00154C87">
        <w:rPr>
          <w:rFonts w:asciiTheme="minorHAnsi" w:hAnsiTheme="minorHAnsi" w:cstheme="minorHAnsi"/>
          <w:sz w:val="22"/>
          <w:szCs w:val="22"/>
        </w:rPr>
        <w:t>Disclosures or information may be received from pupils, parents or other members of the public. The school recognises that those who disclose such information may do so with difficulty, having chosen carefully to whom they will speak. Accordingly all staff will handle disclosures with sensitivity and school will ensure arrangements are in place to support all pupils, including those with communication difficulties, to enable each child to express.</w:t>
      </w:r>
    </w:p>
    <w:p w14:paraId="2BDD3FAA" w14:textId="77777777" w:rsidR="00154C87" w:rsidRPr="00154C87" w:rsidRDefault="00154C87" w:rsidP="00154C87">
      <w:pPr>
        <w:ind w:right="26"/>
        <w:jc w:val="both"/>
        <w:rPr>
          <w:rFonts w:asciiTheme="minorHAnsi" w:hAnsiTheme="minorHAnsi" w:cstheme="minorHAnsi"/>
          <w:sz w:val="22"/>
          <w:szCs w:val="22"/>
        </w:rPr>
      </w:pPr>
    </w:p>
    <w:p w14:paraId="61E034F2" w14:textId="77777777" w:rsidR="00154C87" w:rsidRPr="00154C87" w:rsidRDefault="00154C87" w:rsidP="00154C87">
      <w:pPr>
        <w:ind w:left="720" w:right="26"/>
        <w:jc w:val="both"/>
        <w:rPr>
          <w:rFonts w:asciiTheme="minorHAnsi" w:hAnsiTheme="minorHAnsi" w:cstheme="minorHAnsi"/>
          <w:i/>
          <w:sz w:val="22"/>
          <w:szCs w:val="22"/>
        </w:rPr>
      </w:pPr>
      <w:r w:rsidRPr="00154C87">
        <w:rPr>
          <w:rFonts w:asciiTheme="minorHAnsi" w:hAnsiTheme="minorHAnsi" w:cstheme="minorHAnsi"/>
          <w:sz w:val="22"/>
          <w:szCs w:val="22"/>
        </w:rPr>
        <w:t xml:space="preserve">Such information cannot remain confidential and staff will immediately communicate what they have been told to the designated safeguarding lead and make a contemporaneous record. </w:t>
      </w:r>
    </w:p>
    <w:p w14:paraId="76484668" w14:textId="77777777" w:rsidR="00154C87" w:rsidRPr="00154C87" w:rsidRDefault="00154C87" w:rsidP="00154C87">
      <w:pPr>
        <w:ind w:right="26"/>
        <w:jc w:val="both"/>
        <w:rPr>
          <w:rFonts w:asciiTheme="minorHAnsi" w:hAnsiTheme="minorHAnsi" w:cstheme="minorHAnsi"/>
          <w:bCs/>
          <w:iCs/>
          <w:sz w:val="22"/>
          <w:szCs w:val="22"/>
        </w:rPr>
      </w:pPr>
    </w:p>
    <w:p w14:paraId="4DC1F034" w14:textId="7740FF7B" w:rsidR="00154C87" w:rsidRPr="00154C87" w:rsidRDefault="00154C87" w:rsidP="00154C87">
      <w:pPr>
        <w:ind w:right="26" w:firstLine="720"/>
        <w:jc w:val="both"/>
        <w:rPr>
          <w:rFonts w:asciiTheme="minorHAnsi" w:hAnsiTheme="minorHAnsi" w:cstheme="minorHAnsi"/>
          <w:sz w:val="22"/>
          <w:szCs w:val="22"/>
          <w:u w:val="single"/>
        </w:rPr>
      </w:pPr>
      <w:r w:rsidRPr="00154C87">
        <w:rPr>
          <w:rFonts w:asciiTheme="minorHAnsi" w:hAnsiTheme="minorHAnsi" w:cstheme="minorHAnsi"/>
          <w:sz w:val="22"/>
          <w:szCs w:val="22"/>
          <w:u w:val="single"/>
        </w:rPr>
        <w:t>Principles</w:t>
      </w:r>
    </w:p>
    <w:p w14:paraId="2428CE70" w14:textId="77777777" w:rsidR="00154C87" w:rsidRPr="00154C87" w:rsidRDefault="00154C87" w:rsidP="00154C87">
      <w:pPr>
        <w:ind w:right="26"/>
        <w:jc w:val="both"/>
        <w:rPr>
          <w:rFonts w:asciiTheme="minorHAnsi" w:hAnsiTheme="minorHAnsi" w:cstheme="minorHAnsi"/>
          <w:b/>
          <w:sz w:val="22"/>
          <w:szCs w:val="22"/>
        </w:rPr>
      </w:pPr>
    </w:p>
    <w:p w14:paraId="4C846678" w14:textId="77777777" w:rsidR="00154C87" w:rsidRPr="00154C87" w:rsidRDefault="00154C87" w:rsidP="00154C87">
      <w:pPr>
        <w:ind w:left="720" w:right="26"/>
        <w:rPr>
          <w:rFonts w:asciiTheme="minorHAnsi" w:hAnsiTheme="minorHAnsi" w:cstheme="minorHAnsi"/>
          <w:sz w:val="22"/>
          <w:szCs w:val="22"/>
        </w:rPr>
      </w:pPr>
      <w:r w:rsidRPr="00154C87">
        <w:rPr>
          <w:rFonts w:asciiTheme="minorHAnsi" w:hAnsiTheme="minorHAnsi" w:cstheme="minorHAnsi"/>
          <w:sz w:val="22"/>
          <w:szCs w:val="22"/>
        </w:rPr>
        <w:t xml:space="preserve">Staff will not investigate but will, wherever possible, elicit enough information to pass on to the designated safeguarding lead in order that s/he can make an informed decision of what to do next. </w:t>
      </w:r>
    </w:p>
    <w:p w14:paraId="0E5BE3E3" w14:textId="77777777" w:rsidR="00154C87" w:rsidRPr="00154C87" w:rsidRDefault="00154C87" w:rsidP="00154C87">
      <w:pPr>
        <w:ind w:right="26"/>
        <w:rPr>
          <w:rFonts w:asciiTheme="minorHAnsi" w:hAnsiTheme="minorHAnsi" w:cstheme="minorHAnsi"/>
          <w:sz w:val="22"/>
          <w:szCs w:val="22"/>
        </w:rPr>
      </w:pPr>
    </w:p>
    <w:p w14:paraId="76422A38" w14:textId="77777777" w:rsidR="00154C87" w:rsidRPr="00154C87" w:rsidRDefault="00154C87" w:rsidP="00154C87">
      <w:pPr>
        <w:ind w:left="720" w:right="26"/>
        <w:rPr>
          <w:rFonts w:asciiTheme="minorHAnsi" w:hAnsiTheme="minorHAnsi" w:cstheme="minorHAnsi"/>
          <w:sz w:val="22"/>
          <w:szCs w:val="22"/>
        </w:rPr>
      </w:pPr>
      <w:r w:rsidRPr="00154C87">
        <w:rPr>
          <w:rFonts w:asciiTheme="minorHAnsi" w:hAnsiTheme="minorHAnsi" w:cstheme="minorHAnsi"/>
          <w:sz w:val="22"/>
          <w:szCs w:val="22"/>
        </w:rPr>
        <w:t>The Designated Safeguarding Lead will ensure that the child’s wishes and feelings are taken into account when determining what action to take and what services to provide. Child protection processes will operate with the best interests of the child at their core.</w:t>
      </w:r>
    </w:p>
    <w:p w14:paraId="635A8D5E" w14:textId="77777777" w:rsidR="00154C87" w:rsidRPr="00154C87" w:rsidRDefault="00154C87" w:rsidP="00154C87">
      <w:pPr>
        <w:ind w:right="26"/>
        <w:rPr>
          <w:rFonts w:asciiTheme="minorHAnsi" w:hAnsiTheme="minorHAnsi" w:cstheme="minorHAnsi"/>
          <w:sz w:val="22"/>
          <w:szCs w:val="22"/>
        </w:rPr>
      </w:pPr>
    </w:p>
    <w:p w14:paraId="23EE4610" w14:textId="77777777" w:rsidR="00154C87" w:rsidRPr="00154C87" w:rsidRDefault="00154C87" w:rsidP="00154C87">
      <w:pPr>
        <w:ind w:right="26"/>
        <w:rPr>
          <w:rFonts w:asciiTheme="minorHAnsi" w:hAnsiTheme="minorHAnsi" w:cstheme="minorHAnsi"/>
          <w:sz w:val="22"/>
          <w:szCs w:val="22"/>
        </w:rPr>
      </w:pPr>
    </w:p>
    <w:p w14:paraId="07029168" w14:textId="77777777" w:rsidR="00154C87" w:rsidRPr="00154C87" w:rsidRDefault="00154C87" w:rsidP="00154C87">
      <w:pPr>
        <w:ind w:right="26" w:firstLine="357"/>
        <w:rPr>
          <w:rFonts w:asciiTheme="minorHAnsi" w:hAnsiTheme="minorHAnsi" w:cstheme="minorHAnsi"/>
          <w:sz w:val="22"/>
          <w:szCs w:val="22"/>
        </w:rPr>
      </w:pPr>
      <w:r w:rsidRPr="00154C87">
        <w:rPr>
          <w:rFonts w:asciiTheme="minorHAnsi" w:hAnsiTheme="minorHAnsi" w:cstheme="minorHAnsi"/>
          <w:sz w:val="22"/>
          <w:szCs w:val="22"/>
        </w:rPr>
        <w:t>Staff will:</w:t>
      </w:r>
    </w:p>
    <w:p w14:paraId="67A62158" w14:textId="77777777" w:rsidR="00154C87" w:rsidRPr="00154C87" w:rsidRDefault="00154C87" w:rsidP="00154C87">
      <w:pPr>
        <w:numPr>
          <w:ilvl w:val="0"/>
          <w:numId w:val="38"/>
        </w:numPr>
        <w:spacing w:before="120"/>
        <w:ind w:left="714" w:right="28" w:hanging="357"/>
        <w:rPr>
          <w:rFonts w:asciiTheme="minorHAnsi" w:hAnsiTheme="minorHAnsi" w:cstheme="minorHAnsi"/>
          <w:i/>
          <w:sz w:val="22"/>
          <w:szCs w:val="22"/>
          <w:u w:val="single"/>
        </w:rPr>
      </w:pPr>
      <w:r w:rsidRPr="00154C87">
        <w:rPr>
          <w:rFonts w:asciiTheme="minorHAnsi" w:hAnsiTheme="minorHAnsi" w:cstheme="minorHAnsi"/>
          <w:sz w:val="22"/>
          <w:szCs w:val="22"/>
        </w:rPr>
        <w:t>listen to and take seriously any disclosure or information that a child may be at risk of harm</w:t>
      </w:r>
      <w:r>
        <w:rPr>
          <w:rFonts w:asciiTheme="minorHAnsi" w:hAnsiTheme="minorHAnsi" w:cstheme="minorHAnsi"/>
          <w:sz w:val="22"/>
          <w:szCs w:val="22"/>
        </w:rPr>
        <w:t>.</w:t>
      </w:r>
    </w:p>
    <w:p w14:paraId="3E0A3F37" w14:textId="30615125" w:rsidR="00154C87" w:rsidRPr="00154C87" w:rsidRDefault="00154C87" w:rsidP="00154C87">
      <w:pPr>
        <w:numPr>
          <w:ilvl w:val="0"/>
          <w:numId w:val="38"/>
        </w:numPr>
        <w:spacing w:before="120"/>
        <w:ind w:left="714" w:right="28" w:hanging="357"/>
        <w:rPr>
          <w:rFonts w:asciiTheme="minorHAnsi" w:hAnsiTheme="minorHAnsi" w:cstheme="minorHAnsi"/>
          <w:i/>
          <w:sz w:val="22"/>
          <w:szCs w:val="22"/>
          <w:u w:val="single"/>
        </w:rPr>
      </w:pPr>
      <w:r w:rsidRPr="00154C87">
        <w:rPr>
          <w:rFonts w:asciiTheme="minorHAnsi" w:hAnsiTheme="minorHAnsi" w:cstheme="minorHAnsi"/>
          <w:sz w:val="22"/>
          <w:szCs w:val="22"/>
        </w:rPr>
        <w:t>try to ensure that the person disclosing does not have to speak to another member of school staff</w:t>
      </w:r>
      <w:r w:rsidR="008B3093">
        <w:rPr>
          <w:rFonts w:asciiTheme="minorHAnsi" w:hAnsiTheme="minorHAnsi" w:cstheme="minorHAnsi"/>
          <w:sz w:val="22"/>
          <w:szCs w:val="22"/>
        </w:rPr>
        <w:t>.</w:t>
      </w:r>
    </w:p>
    <w:p w14:paraId="2A27FB6C" w14:textId="1BF35B09" w:rsidR="00154C87" w:rsidRPr="00154C87" w:rsidRDefault="00154C87" w:rsidP="00154C87">
      <w:pPr>
        <w:numPr>
          <w:ilvl w:val="0"/>
          <w:numId w:val="38"/>
        </w:numPr>
        <w:spacing w:before="120"/>
        <w:ind w:left="714" w:right="28" w:hanging="357"/>
        <w:rPr>
          <w:rFonts w:asciiTheme="minorHAnsi" w:hAnsiTheme="minorHAnsi" w:cstheme="minorHAnsi"/>
          <w:sz w:val="22"/>
          <w:szCs w:val="22"/>
        </w:rPr>
      </w:pPr>
      <w:r w:rsidRPr="00154C87">
        <w:rPr>
          <w:rFonts w:asciiTheme="minorHAnsi" w:hAnsiTheme="minorHAnsi" w:cstheme="minorHAnsi"/>
          <w:sz w:val="22"/>
          <w:szCs w:val="22"/>
        </w:rPr>
        <w:t>clarify the information</w:t>
      </w:r>
      <w:r w:rsidR="008B3093">
        <w:rPr>
          <w:rFonts w:asciiTheme="minorHAnsi" w:hAnsiTheme="minorHAnsi" w:cstheme="minorHAnsi"/>
          <w:sz w:val="22"/>
          <w:szCs w:val="22"/>
        </w:rPr>
        <w:t>.</w:t>
      </w:r>
    </w:p>
    <w:p w14:paraId="5AE51AED" w14:textId="06D17A1D" w:rsidR="00154C87" w:rsidRPr="00154C87" w:rsidRDefault="00154C87" w:rsidP="00154C87">
      <w:pPr>
        <w:numPr>
          <w:ilvl w:val="0"/>
          <w:numId w:val="37"/>
        </w:numPr>
        <w:spacing w:before="120"/>
        <w:ind w:left="714" w:right="28" w:hanging="357"/>
        <w:rPr>
          <w:rFonts w:asciiTheme="minorHAnsi" w:hAnsiTheme="minorHAnsi" w:cstheme="minorHAnsi"/>
          <w:sz w:val="22"/>
          <w:szCs w:val="22"/>
        </w:rPr>
      </w:pPr>
      <w:r w:rsidRPr="00154C87">
        <w:rPr>
          <w:rFonts w:asciiTheme="minorHAnsi" w:hAnsiTheme="minorHAnsi" w:cstheme="minorHAnsi"/>
          <w:sz w:val="22"/>
          <w:szCs w:val="22"/>
        </w:rPr>
        <w:lastRenderedPageBreak/>
        <w:t>try to keep questions to a minimum and of an ‘open’ nature e.g. using TED technique – ‘Tell me, Explain to me, Describe to me….’</w:t>
      </w:r>
      <w:r w:rsidR="008B3093">
        <w:rPr>
          <w:rFonts w:asciiTheme="minorHAnsi" w:hAnsiTheme="minorHAnsi" w:cstheme="minorHAnsi"/>
          <w:sz w:val="22"/>
          <w:szCs w:val="22"/>
        </w:rPr>
        <w:t>.</w:t>
      </w:r>
    </w:p>
    <w:p w14:paraId="2246D4E2" w14:textId="7FD667A7" w:rsidR="00154C87" w:rsidRPr="00154C87" w:rsidRDefault="00154C87" w:rsidP="00154C87">
      <w:pPr>
        <w:numPr>
          <w:ilvl w:val="0"/>
          <w:numId w:val="37"/>
        </w:numPr>
        <w:spacing w:before="120"/>
        <w:ind w:left="714" w:right="28" w:hanging="357"/>
        <w:rPr>
          <w:rFonts w:asciiTheme="minorHAnsi" w:hAnsiTheme="minorHAnsi" w:cstheme="minorHAnsi"/>
          <w:sz w:val="22"/>
          <w:szCs w:val="22"/>
        </w:rPr>
      </w:pPr>
      <w:r w:rsidRPr="00154C87">
        <w:rPr>
          <w:rFonts w:asciiTheme="minorHAnsi" w:hAnsiTheme="minorHAnsi" w:cstheme="minorHAnsi"/>
          <w:sz w:val="22"/>
          <w:szCs w:val="22"/>
        </w:rPr>
        <w:t>try not to show signs of shock, horror or surprise</w:t>
      </w:r>
      <w:r w:rsidR="008B3093">
        <w:rPr>
          <w:rFonts w:asciiTheme="minorHAnsi" w:hAnsiTheme="minorHAnsi" w:cstheme="minorHAnsi"/>
          <w:sz w:val="22"/>
          <w:szCs w:val="22"/>
        </w:rPr>
        <w:t>.</w:t>
      </w:r>
    </w:p>
    <w:p w14:paraId="1261B354" w14:textId="219FEE9A" w:rsidR="00154C87" w:rsidRPr="00154C87" w:rsidRDefault="00154C87" w:rsidP="00154C87">
      <w:pPr>
        <w:numPr>
          <w:ilvl w:val="0"/>
          <w:numId w:val="37"/>
        </w:numPr>
        <w:spacing w:before="120"/>
        <w:ind w:left="714" w:right="28" w:hanging="357"/>
        <w:rPr>
          <w:rFonts w:asciiTheme="minorHAnsi" w:hAnsiTheme="minorHAnsi" w:cstheme="minorHAnsi"/>
          <w:sz w:val="22"/>
          <w:szCs w:val="22"/>
        </w:rPr>
      </w:pPr>
      <w:r w:rsidRPr="00154C87">
        <w:rPr>
          <w:rFonts w:asciiTheme="minorHAnsi" w:hAnsiTheme="minorHAnsi" w:cstheme="minorHAnsi"/>
          <w:sz w:val="22"/>
          <w:szCs w:val="22"/>
        </w:rPr>
        <w:t>not express feelings or judgements regarding any person alleged to have harmed the child</w:t>
      </w:r>
      <w:r w:rsidR="008B3093">
        <w:rPr>
          <w:rFonts w:asciiTheme="minorHAnsi" w:hAnsiTheme="minorHAnsi" w:cstheme="minorHAnsi"/>
          <w:sz w:val="22"/>
          <w:szCs w:val="22"/>
        </w:rPr>
        <w:t>.</w:t>
      </w:r>
    </w:p>
    <w:p w14:paraId="49294D18" w14:textId="5571E16D" w:rsidR="00154C87" w:rsidRPr="00154C87" w:rsidRDefault="00154C87" w:rsidP="00154C87">
      <w:pPr>
        <w:numPr>
          <w:ilvl w:val="0"/>
          <w:numId w:val="37"/>
        </w:numPr>
        <w:spacing w:before="120"/>
        <w:ind w:left="714" w:right="28" w:hanging="357"/>
        <w:rPr>
          <w:rFonts w:asciiTheme="minorHAnsi" w:hAnsiTheme="minorHAnsi" w:cstheme="minorHAnsi"/>
          <w:sz w:val="22"/>
          <w:szCs w:val="22"/>
        </w:rPr>
      </w:pPr>
      <w:r w:rsidRPr="00154C87">
        <w:rPr>
          <w:rFonts w:asciiTheme="minorHAnsi" w:hAnsiTheme="minorHAnsi" w:cstheme="minorHAnsi"/>
          <w:sz w:val="22"/>
          <w:szCs w:val="22"/>
        </w:rPr>
        <w:t>explain sensitively to the person that they have a responsibility to refer the information to the designated safeguarding lead, children need to know that staff may not be able to uphold confidentiality where they are concerns about their safety or someone else’s</w:t>
      </w:r>
      <w:r w:rsidR="008B3093">
        <w:rPr>
          <w:rFonts w:asciiTheme="minorHAnsi" w:hAnsiTheme="minorHAnsi" w:cstheme="minorHAnsi"/>
          <w:sz w:val="22"/>
          <w:szCs w:val="22"/>
        </w:rPr>
        <w:t>.</w:t>
      </w:r>
    </w:p>
    <w:p w14:paraId="507F78AB" w14:textId="5451DE2D" w:rsidR="00154C87" w:rsidRPr="00154C87" w:rsidRDefault="00154C87" w:rsidP="00154C87">
      <w:pPr>
        <w:numPr>
          <w:ilvl w:val="0"/>
          <w:numId w:val="37"/>
        </w:numPr>
        <w:spacing w:before="120"/>
        <w:ind w:left="714" w:right="28" w:hanging="357"/>
        <w:rPr>
          <w:rFonts w:asciiTheme="minorHAnsi" w:hAnsiTheme="minorHAnsi" w:cstheme="minorHAnsi"/>
          <w:sz w:val="22"/>
          <w:szCs w:val="22"/>
        </w:rPr>
      </w:pPr>
      <w:r w:rsidRPr="00154C87">
        <w:rPr>
          <w:rFonts w:asciiTheme="minorHAnsi" w:hAnsiTheme="minorHAnsi" w:cstheme="minorHAnsi"/>
          <w:sz w:val="22"/>
          <w:szCs w:val="22"/>
        </w:rPr>
        <w:t>reassure and support the child as far as possible</w:t>
      </w:r>
      <w:r w:rsidR="008B3093">
        <w:rPr>
          <w:rFonts w:asciiTheme="minorHAnsi" w:hAnsiTheme="minorHAnsi" w:cstheme="minorHAnsi"/>
          <w:sz w:val="22"/>
          <w:szCs w:val="22"/>
        </w:rPr>
        <w:t>.</w:t>
      </w:r>
    </w:p>
    <w:p w14:paraId="454527FD" w14:textId="205CEFB5" w:rsidR="00154C87" w:rsidRPr="00154C87" w:rsidRDefault="00154C87" w:rsidP="00154C87">
      <w:pPr>
        <w:numPr>
          <w:ilvl w:val="0"/>
          <w:numId w:val="37"/>
        </w:numPr>
        <w:spacing w:before="120"/>
        <w:ind w:left="714" w:right="28" w:hanging="357"/>
        <w:rPr>
          <w:rFonts w:asciiTheme="minorHAnsi" w:hAnsiTheme="minorHAnsi" w:cstheme="minorHAnsi"/>
          <w:sz w:val="22"/>
          <w:szCs w:val="22"/>
        </w:rPr>
      </w:pPr>
      <w:r w:rsidRPr="00154C87">
        <w:rPr>
          <w:rFonts w:asciiTheme="minorHAnsi" w:hAnsiTheme="minorHAnsi" w:cstheme="minorHAnsi"/>
          <w:sz w:val="22"/>
          <w:szCs w:val="22"/>
        </w:rPr>
        <w:t>explain that only those who ‘need to know’ will be told</w:t>
      </w:r>
      <w:r w:rsidR="008B3093">
        <w:rPr>
          <w:rFonts w:asciiTheme="minorHAnsi" w:hAnsiTheme="minorHAnsi" w:cstheme="minorHAnsi"/>
          <w:sz w:val="22"/>
          <w:szCs w:val="22"/>
        </w:rPr>
        <w:t>.</w:t>
      </w:r>
    </w:p>
    <w:p w14:paraId="091BF605" w14:textId="3AF8F832" w:rsidR="00154C87" w:rsidRPr="00154C87" w:rsidRDefault="00154C87" w:rsidP="00154C87">
      <w:pPr>
        <w:numPr>
          <w:ilvl w:val="0"/>
          <w:numId w:val="37"/>
        </w:numPr>
        <w:spacing w:before="120"/>
        <w:ind w:left="714" w:right="28" w:hanging="357"/>
        <w:rPr>
          <w:rFonts w:asciiTheme="minorHAnsi" w:hAnsiTheme="minorHAnsi" w:cstheme="minorHAnsi"/>
          <w:sz w:val="22"/>
          <w:szCs w:val="22"/>
        </w:rPr>
      </w:pPr>
      <w:r w:rsidRPr="00154C87">
        <w:rPr>
          <w:rFonts w:asciiTheme="minorHAnsi" w:hAnsiTheme="minorHAnsi" w:cstheme="minorHAnsi"/>
          <w:sz w:val="22"/>
          <w:szCs w:val="22"/>
        </w:rPr>
        <w:t>explain what will happen next and who will be involved as appropriate</w:t>
      </w:r>
      <w:r w:rsidR="008B3093">
        <w:rPr>
          <w:rFonts w:asciiTheme="minorHAnsi" w:hAnsiTheme="minorHAnsi" w:cstheme="minorHAnsi"/>
          <w:sz w:val="22"/>
          <w:szCs w:val="22"/>
        </w:rPr>
        <w:t>.</w:t>
      </w:r>
    </w:p>
    <w:p w14:paraId="07E51EE2" w14:textId="77777777" w:rsidR="007D0517" w:rsidRDefault="00154C87" w:rsidP="007D0517">
      <w:pPr>
        <w:numPr>
          <w:ilvl w:val="0"/>
          <w:numId w:val="37"/>
        </w:numPr>
        <w:spacing w:before="120"/>
        <w:ind w:right="28"/>
        <w:rPr>
          <w:rFonts w:asciiTheme="minorHAnsi" w:hAnsiTheme="minorHAnsi" w:cstheme="minorHAnsi"/>
          <w:sz w:val="22"/>
          <w:szCs w:val="22"/>
        </w:rPr>
      </w:pPr>
      <w:r w:rsidRPr="00154C87">
        <w:rPr>
          <w:rFonts w:asciiTheme="minorHAnsi" w:hAnsiTheme="minorHAnsi" w:cstheme="minorHAnsi"/>
          <w:sz w:val="22"/>
          <w:szCs w:val="22"/>
        </w:rPr>
        <w:t>record details including what the child has said, in the child’s words on a ‘Record of Concern’/’Cause for Concern’ form (Example available in Appendix 1) or on electronic system eg. CPOMS and record any visible signs, injuries or bruises on a Body Map (Example available in Appendix 2).</w:t>
      </w:r>
    </w:p>
    <w:p w14:paraId="2D3DA224" w14:textId="7BDE7D45" w:rsidR="00F5291A" w:rsidRDefault="00154C87" w:rsidP="007D0517">
      <w:pPr>
        <w:numPr>
          <w:ilvl w:val="0"/>
          <w:numId w:val="37"/>
        </w:numPr>
        <w:spacing w:before="120"/>
        <w:ind w:right="28"/>
        <w:rPr>
          <w:rFonts w:asciiTheme="minorHAnsi" w:hAnsiTheme="minorHAnsi" w:cstheme="minorHAnsi"/>
          <w:sz w:val="22"/>
          <w:szCs w:val="22"/>
        </w:rPr>
      </w:pPr>
      <w:r w:rsidRPr="007D0517">
        <w:rPr>
          <w:rFonts w:asciiTheme="minorHAnsi" w:hAnsiTheme="minorHAnsi" w:cstheme="minorHAnsi"/>
          <w:sz w:val="22"/>
          <w:szCs w:val="22"/>
        </w:rPr>
        <w:t>record the context and content of their involvement, and will distinguish between fact, opinion and hearsay.</w:t>
      </w:r>
    </w:p>
    <w:p w14:paraId="2178B09C" w14:textId="571354CC" w:rsidR="007D0517" w:rsidRDefault="005D4F40" w:rsidP="005D4F40">
      <w:pPr>
        <w:spacing w:before="120"/>
        <w:ind w:left="720" w:right="28"/>
        <w:rPr>
          <w:rFonts w:asciiTheme="minorHAnsi" w:hAnsiTheme="minorHAnsi" w:cstheme="minorHAnsi"/>
          <w:b/>
          <w:bCs/>
          <w:sz w:val="22"/>
          <w:szCs w:val="22"/>
        </w:rPr>
      </w:pPr>
      <w:r w:rsidRPr="00F6141D">
        <w:rPr>
          <w:rFonts w:asciiTheme="minorHAnsi" w:hAnsiTheme="minorHAnsi" w:cstheme="minorHAnsi"/>
          <w:b/>
          <w:bCs/>
          <w:sz w:val="22"/>
          <w:szCs w:val="22"/>
        </w:rPr>
        <w:t>40.3</w:t>
      </w:r>
      <w:r w:rsidRPr="00F6141D">
        <w:rPr>
          <w:rFonts w:asciiTheme="minorHAnsi" w:hAnsiTheme="minorHAnsi" w:cstheme="minorHAnsi"/>
          <w:b/>
          <w:bCs/>
          <w:sz w:val="22"/>
          <w:szCs w:val="22"/>
        </w:rPr>
        <w:tab/>
      </w:r>
      <w:r w:rsidR="00F6141D" w:rsidRPr="00F6141D">
        <w:rPr>
          <w:rFonts w:asciiTheme="minorHAnsi" w:hAnsiTheme="minorHAnsi" w:cstheme="minorHAnsi"/>
          <w:b/>
          <w:bCs/>
          <w:sz w:val="22"/>
          <w:szCs w:val="22"/>
        </w:rPr>
        <w:t>Action by the Designated Safeguarding Lead (or Deputy DSL in their absence)</w:t>
      </w:r>
    </w:p>
    <w:p w14:paraId="300DAB93" w14:textId="77777777" w:rsidR="001F1350" w:rsidRDefault="001F1350" w:rsidP="001F1350">
      <w:pPr>
        <w:ind w:right="26"/>
        <w:jc w:val="both"/>
        <w:rPr>
          <w:rFonts w:ascii="Arial" w:hAnsi="Arial" w:cs="Arial"/>
          <w:sz w:val="22"/>
          <w:szCs w:val="22"/>
        </w:rPr>
      </w:pPr>
    </w:p>
    <w:p w14:paraId="34EAA74C" w14:textId="162F4F9B" w:rsidR="001F1350" w:rsidRPr="001F1350" w:rsidRDefault="001F1350" w:rsidP="00651F9D">
      <w:pPr>
        <w:ind w:right="26" w:firstLine="720"/>
        <w:jc w:val="both"/>
        <w:rPr>
          <w:rFonts w:asciiTheme="minorHAnsi" w:hAnsiTheme="minorHAnsi" w:cstheme="minorHAnsi"/>
          <w:sz w:val="22"/>
          <w:szCs w:val="22"/>
        </w:rPr>
      </w:pPr>
      <w:r w:rsidRPr="001F1350">
        <w:rPr>
          <w:rFonts w:asciiTheme="minorHAnsi" w:hAnsiTheme="minorHAnsi" w:cstheme="minorHAnsi"/>
          <w:sz w:val="22"/>
          <w:szCs w:val="22"/>
        </w:rPr>
        <w:t>Following any information raising a concern, the designated safeguarding lead will consider:</w:t>
      </w:r>
    </w:p>
    <w:p w14:paraId="2920DB56" w14:textId="77777777" w:rsidR="001F1350" w:rsidRPr="001F1350" w:rsidRDefault="001F1350" w:rsidP="001F1350">
      <w:pPr>
        <w:ind w:right="26"/>
        <w:jc w:val="both"/>
        <w:rPr>
          <w:rFonts w:asciiTheme="minorHAnsi" w:hAnsiTheme="minorHAnsi" w:cstheme="minorHAnsi"/>
          <w:sz w:val="22"/>
          <w:szCs w:val="22"/>
        </w:rPr>
      </w:pPr>
    </w:p>
    <w:p w14:paraId="3723FFDF" w14:textId="77777777" w:rsidR="001F1350" w:rsidRDefault="001F1350" w:rsidP="001F1350">
      <w:pPr>
        <w:numPr>
          <w:ilvl w:val="0"/>
          <w:numId w:val="39"/>
        </w:numPr>
        <w:ind w:right="26"/>
        <w:jc w:val="both"/>
        <w:rPr>
          <w:rFonts w:asciiTheme="minorHAnsi" w:hAnsiTheme="minorHAnsi" w:cstheme="minorHAnsi"/>
          <w:sz w:val="22"/>
          <w:szCs w:val="22"/>
        </w:rPr>
      </w:pPr>
      <w:r w:rsidRPr="001F1350">
        <w:rPr>
          <w:rFonts w:asciiTheme="minorHAnsi" w:hAnsiTheme="minorHAnsi" w:cstheme="minorHAnsi"/>
          <w:sz w:val="22"/>
          <w:szCs w:val="22"/>
        </w:rPr>
        <w:t>any urgent medical needs of the child</w:t>
      </w:r>
      <w:r>
        <w:rPr>
          <w:rFonts w:asciiTheme="minorHAnsi" w:hAnsiTheme="minorHAnsi" w:cstheme="minorHAnsi"/>
          <w:sz w:val="22"/>
          <w:szCs w:val="22"/>
        </w:rPr>
        <w:t>.</w:t>
      </w:r>
    </w:p>
    <w:p w14:paraId="27FAA98F" w14:textId="77777777" w:rsidR="001F1350" w:rsidRDefault="001F1350" w:rsidP="001F1350">
      <w:pPr>
        <w:numPr>
          <w:ilvl w:val="0"/>
          <w:numId w:val="39"/>
        </w:numPr>
        <w:ind w:right="26"/>
        <w:jc w:val="both"/>
        <w:rPr>
          <w:rFonts w:asciiTheme="minorHAnsi" w:hAnsiTheme="minorHAnsi" w:cstheme="minorHAnsi"/>
          <w:sz w:val="22"/>
          <w:szCs w:val="22"/>
        </w:rPr>
      </w:pPr>
      <w:r w:rsidRPr="001F1350">
        <w:rPr>
          <w:rFonts w:asciiTheme="minorHAnsi" w:hAnsiTheme="minorHAnsi" w:cstheme="minorHAnsi"/>
          <w:sz w:val="22"/>
          <w:szCs w:val="22"/>
        </w:rPr>
        <w:t>whether the child is subject to a child protection plan</w:t>
      </w:r>
      <w:r>
        <w:rPr>
          <w:rFonts w:asciiTheme="minorHAnsi" w:hAnsiTheme="minorHAnsi" w:cstheme="minorHAnsi"/>
          <w:sz w:val="22"/>
          <w:szCs w:val="22"/>
        </w:rPr>
        <w:t>.</w:t>
      </w:r>
    </w:p>
    <w:p w14:paraId="672D261C" w14:textId="77777777" w:rsidR="001F1350" w:rsidRDefault="001F1350" w:rsidP="001F1350">
      <w:pPr>
        <w:numPr>
          <w:ilvl w:val="0"/>
          <w:numId w:val="39"/>
        </w:numPr>
        <w:ind w:right="26"/>
        <w:jc w:val="both"/>
        <w:rPr>
          <w:rFonts w:asciiTheme="minorHAnsi" w:hAnsiTheme="minorHAnsi" w:cstheme="minorHAnsi"/>
          <w:sz w:val="22"/>
          <w:szCs w:val="22"/>
        </w:rPr>
      </w:pPr>
      <w:r w:rsidRPr="001F1350">
        <w:rPr>
          <w:rFonts w:asciiTheme="minorHAnsi" w:hAnsiTheme="minorHAnsi" w:cstheme="minorHAnsi"/>
          <w:sz w:val="22"/>
          <w:szCs w:val="22"/>
        </w:rPr>
        <w:t>discussing the matter with other agencies involved with the family</w:t>
      </w:r>
      <w:r>
        <w:rPr>
          <w:rFonts w:asciiTheme="minorHAnsi" w:hAnsiTheme="minorHAnsi" w:cstheme="minorHAnsi"/>
          <w:sz w:val="22"/>
          <w:szCs w:val="22"/>
        </w:rPr>
        <w:t>.</w:t>
      </w:r>
    </w:p>
    <w:p w14:paraId="083353ED" w14:textId="77777777" w:rsidR="00651F9D" w:rsidRDefault="001F1350" w:rsidP="00651F9D">
      <w:pPr>
        <w:numPr>
          <w:ilvl w:val="0"/>
          <w:numId w:val="39"/>
        </w:numPr>
        <w:ind w:right="26"/>
        <w:jc w:val="both"/>
        <w:rPr>
          <w:rFonts w:asciiTheme="minorHAnsi" w:hAnsiTheme="minorHAnsi" w:cstheme="minorHAnsi"/>
          <w:sz w:val="22"/>
          <w:szCs w:val="22"/>
        </w:rPr>
      </w:pPr>
      <w:r w:rsidRPr="001F1350">
        <w:rPr>
          <w:rFonts w:asciiTheme="minorHAnsi" w:hAnsiTheme="minorHAnsi" w:cstheme="minorHAnsi"/>
          <w:sz w:val="22"/>
          <w:szCs w:val="22"/>
        </w:rPr>
        <w:t>consulting with appropriate professionals known to the child e.g. Early Help Service Manager, Multi-Agency Screening Team (MAST), Duty and Advice Team (DAAT), medical professional working with the child and/or Safeguarding Advisor for Education</w:t>
      </w:r>
      <w:r w:rsidR="00651F9D">
        <w:rPr>
          <w:rFonts w:asciiTheme="minorHAnsi" w:hAnsiTheme="minorHAnsi" w:cstheme="minorHAnsi"/>
          <w:sz w:val="22"/>
          <w:szCs w:val="22"/>
        </w:rPr>
        <w:t>.</w:t>
      </w:r>
    </w:p>
    <w:p w14:paraId="2B56B2A0" w14:textId="59936FC2" w:rsidR="001F1350" w:rsidRPr="00651F9D" w:rsidRDefault="001F1350" w:rsidP="00651F9D">
      <w:pPr>
        <w:numPr>
          <w:ilvl w:val="0"/>
          <w:numId w:val="39"/>
        </w:numPr>
        <w:ind w:right="26"/>
        <w:jc w:val="both"/>
        <w:rPr>
          <w:rFonts w:asciiTheme="minorHAnsi" w:hAnsiTheme="minorHAnsi" w:cstheme="minorHAnsi"/>
          <w:sz w:val="22"/>
          <w:szCs w:val="22"/>
        </w:rPr>
      </w:pPr>
      <w:r w:rsidRPr="00651F9D">
        <w:rPr>
          <w:rFonts w:asciiTheme="minorHAnsi" w:hAnsiTheme="minorHAnsi" w:cstheme="minorHAnsi"/>
          <w:sz w:val="22"/>
          <w:szCs w:val="22"/>
        </w:rPr>
        <w:t xml:space="preserve">the child‘s wishes. </w:t>
      </w:r>
    </w:p>
    <w:p w14:paraId="380F70ED" w14:textId="77777777" w:rsidR="001F1350" w:rsidRPr="001F1350" w:rsidRDefault="001F1350" w:rsidP="001F1350">
      <w:pPr>
        <w:ind w:right="26"/>
        <w:rPr>
          <w:rFonts w:asciiTheme="minorHAnsi" w:hAnsiTheme="minorHAnsi" w:cstheme="minorHAnsi"/>
          <w:sz w:val="22"/>
          <w:szCs w:val="22"/>
        </w:rPr>
      </w:pPr>
    </w:p>
    <w:p w14:paraId="43957CF4" w14:textId="77777777" w:rsidR="001F1350" w:rsidRPr="001F1350" w:rsidRDefault="001F1350" w:rsidP="00651F9D">
      <w:pPr>
        <w:ind w:right="26" w:firstLine="720"/>
        <w:jc w:val="both"/>
        <w:rPr>
          <w:rFonts w:asciiTheme="minorHAnsi" w:hAnsiTheme="minorHAnsi" w:cstheme="minorHAnsi"/>
          <w:sz w:val="22"/>
          <w:szCs w:val="22"/>
        </w:rPr>
      </w:pPr>
      <w:r w:rsidRPr="001F1350">
        <w:rPr>
          <w:rFonts w:asciiTheme="minorHAnsi" w:hAnsiTheme="minorHAnsi" w:cstheme="minorHAnsi"/>
          <w:sz w:val="22"/>
          <w:szCs w:val="22"/>
        </w:rPr>
        <w:t>Then decide:</w:t>
      </w:r>
    </w:p>
    <w:p w14:paraId="58E76A7E" w14:textId="77777777" w:rsidR="001F1350" w:rsidRPr="001F1350" w:rsidRDefault="001F1350" w:rsidP="001F1350">
      <w:pPr>
        <w:ind w:right="26"/>
        <w:jc w:val="both"/>
        <w:rPr>
          <w:rFonts w:asciiTheme="minorHAnsi" w:hAnsiTheme="minorHAnsi" w:cstheme="minorHAnsi"/>
          <w:sz w:val="22"/>
          <w:szCs w:val="22"/>
        </w:rPr>
      </w:pPr>
    </w:p>
    <w:p w14:paraId="37832729" w14:textId="77777777" w:rsidR="00651F9D" w:rsidRDefault="001F1350" w:rsidP="00651F9D">
      <w:pPr>
        <w:numPr>
          <w:ilvl w:val="0"/>
          <w:numId w:val="40"/>
        </w:numPr>
        <w:ind w:right="26"/>
        <w:rPr>
          <w:rFonts w:asciiTheme="minorHAnsi" w:hAnsiTheme="minorHAnsi" w:cstheme="minorHAnsi"/>
          <w:sz w:val="22"/>
          <w:szCs w:val="22"/>
        </w:rPr>
      </w:pPr>
      <w:r w:rsidRPr="001F1350">
        <w:rPr>
          <w:rFonts w:asciiTheme="minorHAnsi" w:hAnsiTheme="minorHAnsi" w:cstheme="minorHAnsi"/>
          <w:sz w:val="22"/>
          <w:szCs w:val="22"/>
        </w:rPr>
        <w:t>to talk to parents, unless to do so may place a child at risk of significant harm, impede any police investigation and/or place the member of staff or others at risk</w:t>
      </w:r>
      <w:r w:rsidR="00651F9D">
        <w:rPr>
          <w:rFonts w:asciiTheme="minorHAnsi" w:hAnsiTheme="minorHAnsi" w:cstheme="minorHAnsi"/>
          <w:sz w:val="22"/>
          <w:szCs w:val="22"/>
        </w:rPr>
        <w:t>.</w:t>
      </w:r>
    </w:p>
    <w:p w14:paraId="6A3EAC3D" w14:textId="31CEC297" w:rsidR="001F1350" w:rsidRPr="00651F9D" w:rsidRDefault="001F1350" w:rsidP="00651F9D">
      <w:pPr>
        <w:numPr>
          <w:ilvl w:val="0"/>
          <w:numId w:val="40"/>
        </w:numPr>
        <w:ind w:right="26"/>
        <w:rPr>
          <w:rFonts w:asciiTheme="minorHAnsi" w:hAnsiTheme="minorHAnsi" w:cstheme="minorHAnsi"/>
          <w:sz w:val="22"/>
          <w:szCs w:val="22"/>
        </w:rPr>
      </w:pPr>
      <w:r w:rsidRPr="00651F9D">
        <w:rPr>
          <w:rFonts w:asciiTheme="minorHAnsi" w:hAnsiTheme="minorHAnsi" w:cstheme="minorHAnsi"/>
          <w:sz w:val="22"/>
          <w:szCs w:val="22"/>
        </w:rPr>
        <w:t>whether to make a child protection referral to the MAST / DAAT because a child is suffering or is likely to suffer significant harm and if this needs to be undertaken immediately</w:t>
      </w:r>
      <w:r w:rsidR="00651F9D">
        <w:rPr>
          <w:rFonts w:asciiTheme="minorHAnsi" w:hAnsiTheme="minorHAnsi" w:cstheme="minorHAnsi"/>
          <w:sz w:val="22"/>
          <w:szCs w:val="22"/>
        </w:rPr>
        <w:t>.</w:t>
      </w:r>
    </w:p>
    <w:p w14:paraId="01627FFF" w14:textId="77777777" w:rsidR="001F1350" w:rsidRPr="001F1350" w:rsidRDefault="001F1350" w:rsidP="001F1350">
      <w:pPr>
        <w:spacing w:before="120"/>
        <w:ind w:left="720"/>
        <w:rPr>
          <w:rFonts w:asciiTheme="minorHAnsi" w:hAnsiTheme="minorHAnsi" w:cstheme="minorHAnsi"/>
          <w:b/>
          <w:i/>
          <w:sz w:val="22"/>
          <w:szCs w:val="22"/>
        </w:rPr>
      </w:pPr>
      <w:r w:rsidRPr="001F1350">
        <w:rPr>
          <w:rFonts w:asciiTheme="minorHAnsi" w:hAnsiTheme="minorHAnsi" w:cstheme="minorHAnsi"/>
          <w:b/>
          <w:i/>
          <w:sz w:val="22"/>
          <w:szCs w:val="22"/>
        </w:rPr>
        <w:t>OR</w:t>
      </w:r>
    </w:p>
    <w:p w14:paraId="2332CAE0" w14:textId="77777777" w:rsidR="00651F9D" w:rsidRPr="00651F9D" w:rsidRDefault="001F1350" w:rsidP="00651F9D">
      <w:pPr>
        <w:numPr>
          <w:ilvl w:val="0"/>
          <w:numId w:val="41"/>
        </w:numPr>
        <w:spacing w:before="120"/>
        <w:ind w:right="26"/>
        <w:rPr>
          <w:rFonts w:asciiTheme="minorHAnsi" w:hAnsiTheme="minorHAnsi" w:cstheme="minorHAnsi"/>
          <w:i/>
          <w:sz w:val="22"/>
          <w:szCs w:val="22"/>
        </w:rPr>
      </w:pPr>
      <w:r w:rsidRPr="001F1350">
        <w:rPr>
          <w:rFonts w:asciiTheme="minorHAnsi" w:hAnsiTheme="minorHAnsi" w:cstheme="minorHAnsi"/>
          <w:sz w:val="22"/>
          <w:szCs w:val="22"/>
        </w:rPr>
        <w:t>not to make a referral at this stage</w:t>
      </w:r>
      <w:r w:rsidR="00651F9D">
        <w:rPr>
          <w:rFonts w:asciiTheme="minorHAnsi" w:hAnsiTheme="minorHAnsi" w:cstheme="minorHAnsi"/>
          <w:sz w:val="22"/>
          <w:szCs w:val="22"/>
        </w:rPr>
        <w:t>.</w:t>
      </w:r>
    </w:p>
    <w:p w14:paraId="1C396E21" w14:textId="3A639A94" w:rsidR="001F1350" w:rsidRPr="00651F9D" w:rsidRDefault="001F1350" w:rsidP="00651F9D">
      <w:pPr>
        <w:numPr>
          <w:ilvl w:val="0"/>
          <w:numId w:val="41"/>
        </w:numPr>
        <w:spacing w:before="120"/>
        <w:ind w:right="26"/>
        <w:rPr>
          <w:rFonts w:asciiTheme="minorHAnsi" w:hAnsiTheme="minorHAnsi" w:cstheme="minorHAnsi"/>
          <w:i/>
          <w:sz w:val="22"/>
          <w:szCs w:val="22"/>
        </w:rPr>
      </w:pPr>
      <w:r w:rsidRPr="00651F9D">
        <w:rPr>
          <w:rFonts w:asciiTheme="minorHAnsi" w:hAnsiTheme="minorHAnsi" w:cstheme="minorHAnsi"/>
          <w:sz w:val="22"/>
          <w:szCs w:val="22"/>
        </w:rPr>
        <w:t>if further monitoring is necessary</w:t>
      </w:r>
      <w:r w:rsidR="00651F9D">
        <w:rPr>
          <w:rFonts w:asciiTheme="minorHAnsi" w:hAnsiTheme="minorHAnsi" w:cstheme="minorHAnsi"/>
          <w:sz w:val="22"/>
          <w:szCs w:val="22"/>
        </w:rPr>
        <w:t>.</w:t>
      </w:r>
    </w:p>
    <w:p w14:paraId="6242B949" w14:textId="77777777" w:rsidR="001F1350" w:rsidRPr="001F1350" w:rsidRDefault="001F1350" w:rsidP="001F1350">
      <w:pPr>
        <w:numPr>
          <w:ilvl w:val="0"/>
          <w:numId w:val="40"/>
        </w:numPr>
        <w:spacing w:before="120"/>
        <w:ind w:right="26"/>
        <w:rPr>
          <w:rFonts w:asciiTheme="minorHAnsi" w:hAnsiTheme="minorHAnsi" w:cstheme="minorHAnsi"/>
          <w:sz w:val="22"/>
          <w:szCs w:val="22"/>
        </w:rPr>
      </w:pPr>
      <w:r w:rsidRPr="001F1350">
        <w:rPr>
          <w:rFonts w:asciiTheme="minorHAnsi" w:hAnsiTheme="minorHAnsi" w:cstheme="minorHAnsi"/>
          <w:sz w:val="22"/>
          <w:szCs w:val="22"/>
        </w:rPr>
        <w:t>if it would be appropriate to undertake an assessment (e.g. Early Help assessment) and/or make a referral to the Early Intervention Panel and/or to other services.</w:t>
      </w:r>
    </w:p>
    <w:p w14:paraId="34CB026E" w14:textId="77777777" w:rsidR="001F1350" w:rsidRPr="001F1350" w:rsidRDefault="001F1350" w:rsidP="001F1350">
      <w:pPr>
        <w:ind w:left="360" w:right="26"/>
        <w:rPr>
          <w:rFonts w:asciiTheme="minorHAnsi" w:hAnsiTheme="minorHAnsi" w:cstheme="minorHAnsi"/>
          <w:sz w:val="22"/>
          <w:szCs w:val="22"/>
        </w:rPr>
      </w:pPr>
    </w:p>
    <w:p w14:paraId="6B2918CA" w14:textId="77777777" w:rsidR="001F1350" w:rsidRPr="001F1350" w:rsidRDefault="001F1350" w:rsidP="00651F9D">
      <w:pPr>
        <w:ind w:left="720" w:right="26"/>
        <w:rPr>
          <w:rFonts w:asciiTheme="minorHAnsi" w:hAnsiTheme="minorHAnsi" w:cstheme="minorHAnsi"/>
          <w:sz w:val="22"/>
          <w:szCs w:val="22"/>
        </w:rPr>
      </w:pPr>
      <w:r w:rsidRPr="001F1350">
        <w:rPr>
          <w:rFonts w:asciiTheme="minorHAnsi" w:hAnsiTheme="minorHAnsi" w:cstheme="minorHAnsi"/>
          <w:sz w:val="22"/>
          <w:szCs w:val="22"/>
        </w:rPr>
        <w:t>All information and actions taken, including the reasons for any decisions made, will be fully documented and the process depicted in the flowcharts in Appendices 3 &amp; 4 will be followed. All referrals to MAST / DAAT will be followed up in writing and these referrals will always be kept on file irrespective of the outcome.</w:t>
      </w:r>
    </w:p>
    <w:p w14:paraId="22A8EDA1" w14:textId="77777777" w:rsidR="001F1350" w:rsidRPr="001F1350" w:rsidRDefault="001F1350" w:rsidP="001F1350">
      <w:pPr>
        <w:ind w:right="26"/>
        <w:rPr>
          <w:rFonts w:asciiTheme="minorHAnsi" w:hAnsiTheme="minorHAnsi" w:cstheme="minorHAnsi"/>
          <w:sz w:val="22"/>
          <w:szCs w:val="22"/>
        </w:rPr>
      </w:pPr>
    </w:p>
    <w:p w14:paraId="71407758" w14:textId="71EEB418" w:rsidR="0096649C" w:rsidRDefault="001F1350" w:rsidP="0096649C">
      <w:pPr>
        <w:spacing w:before="120"/>
        <w:ind w:left="720" w:right="28"/>
        <w:rPr>
          <w:rFonts w:asciiTheme="minorHAnsi" w:hAnsiTheme="minorHAnsi" w:cstheme="minorHAnsi"/>
          <w:sz w:val="22"/>
          <w:szCs w:val="22"/>
        </w:rPr>
      </w:pPr>
      <w:r w:rsidRPr="001F1350">
        <w:rPr>
          <w:rFonts w:asciiTheme="minorHAnsi" w:hAnsiTheme="minorHAnsi" w:cstheme="minorHAnsi"/>
          <w:sz w:val="22"/>
          <w:szCs w:val="22"/>
        </w:rPr>
        <w:t>If the DSL is of the view that concerns are not being responded to appropriately then these concerns will be escalated until the DSL feels that some resolution has been achieved. Initial escalation would be to the appropriate Practice or Team Manager, however, may also involve escalation to the appropriate Service Manager if it is felt necessary to do so.</w:t>
      </w:r>
    </w:p>
    <w:p w14:paraId="604358F0" w14:textId="77777777" w:rsidR="0056631B" w:rsidRDefault="0056631B" w:rsidP="0096649C">
      <w:pPr>
        <w:spacing w:before="120"/>
        <w:ind w:left="720" w:right="28"/>
        <w:rPr>
          <w:rFonts w:asciiTheme="minorHAnsi" w:hAnsiTheme="minorHAnsi" w:cstheme="minorHAnsi"/>
          <w:b/>
          <w:bCs/>
          <w:sz w:val="22"/>
          <w:szCs w:val="22"/>
        </w:rPr>
      </w:pPr>
    </w:p>
    <w:p w14:paraId="6D7FE58A" w14:textId="4F71EAA3" w:rsidR="0096649C" w:rsidRPr="00D62091" w:rsidRDefault="00D62091" w:rsidP="0096649C">
      <w:pPr>
        <w:spacing w:before="120"/>
        <w:ind w:left="720" w:right="28"/>
        <w:rPr>
          <w:rFonts w:asciiTheme="minorHAnsi" w:hAnsiTheme="minorHAnsi" w:cstheme="minorHAnsi"/>
          <w:b/>
          <w:bCs/>
          <w:sz w:val="22"/>
          <w:szCs w:val="22"/>
        </w:rPr>
      </w:pPr>
      <w:r w:rsidRPr="00D62091">
        <w:rPr>
          <w:rFonts w:asciiTheme="minorHAnsi" w:hAnsiTheme="minorHAnsi" w:cstheme="minorHAnsi"/>
          <w:b/>
          <w:bCs/>
          <w:sz w:val="22"/>
          <w:szCs w:val="22"/>
        </w:rPr>
        <w:lastRenderedPageBreak/>
        <w:t>40.4</w:t>
      </w:r>
      <w:r w:rsidRPr="00D62091">
        <w:rPr>
          <w:rFonts w:asciiTheme="minorHAnsi" w:hAnsiTheme="minorHAnsi" w:cstheme="minorHAnsi"/>
          <w:b/>
          <w:bCs/>
          <w:sz w:val="22"/>
          <w:szCs w:val="22"/>
        </w:rPr>
        <w:tab/>
        <w:t>Action Following a Child Protection Referral</w:t>
      </w:r>
    </w:p>
    <w:p w14:paraId="151C269E" w14:textId="77777777" w:rsidR="00DA62F9" w:rsidRDefault="00DA62F9" w:rsidP="00DA62F9">
      <w:pPr>
        <w:ind w:right="26"/>
        <w:jc w:val="both"/>
        <w:rPr>
          <w:rFonts w:ascii="Arial" w:hAnsi="Arial" w:cs="Arial"/>
          <w:sz w:val="22"/>
          <w:szCs w:val="22"/>
        </w:rPr>
      </w:pPr>
    </w:p>
    <w:p w14:paraId="7DACEF67" w14:textId="0BB40B24" w:rsidR="00DA62F9" w:rsidRPr="00DA62F9" w:rsidRDefault="00DA62F9" w:rsidP="00DA62F9">
      <w:pPr>
        <w:ind w:right="26" w:firstLine="720"/>
        <w:jc w:val="both"/>
        <w:rPr>
          <w:rFonts w:asciiTheme="minorHAnsi" w:hAnsiTheme="minorHAnsi" w:cstheme="minorHAnsi"/>
          <w:sz w:val="22"/>
          <w:szCs w:val="22"/>
        </w:rPr>
      </w:pPr>
      <w:r w:rsidRPr="00DA62F9">
        <w:rPr>
          <w:rFonts w:asciiTheme="minorHAnsi" w:hAnsiTheme="minorHAnsi" w:cstheme="minorHAnsi"/>
          <w:sz w:val="22"/>
          <w:szCs w:val="22"/>
        </w:rPr>
        <w:t>The designated safeguarding lead or other appropriate member of staff will:</w:t>
      </w:r>
    </w:p>
    <w:p w14:paraId="6E693B93" w14:textId="77777777" w:rsidR="00DA62F9" w:rsidRPr="00DA62F9" w:rsidRDefault="00DA62F9" w:rsidP="00DA62F9">
      <w:pPr>
        <w:ind w:right="26"/>
        <w:jc w:val="both"/>
        <w:rPr>
          <w:rFonts w:asciiTheme="minorHAnsi" w:hAnsiTheme="minorHAnsi" w:cstheme="minorHAnsi"/>
          <w:sz w:val="22"/>
          <w:szCs w:val="22"/>
        </w:rPr>
      </w:pPr>
    </w:p>
    <w:p w14:paraId="561F6BAA" w14:textId="77777777" w:rsidR="00DA62F9" w:rsidRPr="00DA62F9" w:rsidRDefault="00DA62F9" w:rsidP="00DA62F9">
      <w:pPr>
        <w:numPr>
          <w:ilvl w:val="0"/>
          <w:numId w:val="42"/>
        </w:numPr>
        <w:tabs>
          <w:tab w:val="num" w:pos="0"/>
        </w:tabs>
        <w:ind w:right="26"/>
        <w:jc w:val="both"/>
        <w:rPr>
          <w:rFonts w:asciiTheme="minorHAnsi" w:hAnsiTheme="minorHAnsi" w:cstheme="minorHAnsi"/>
          <w:sz w:val="22"/>
          <w:szCs w:val="22"/>
        </w:rPr>
      </w:pPr>
      <w:r w:rsidRPr="00DA62F9">
        <w:rPr>
          <w:rFonts w:asciiTheme="minorHAnsi" w:hAnsiTheme="minorHAnsi" w:cstheme="minorHAnsi"/>
          <w:sz w:val="22"/>
          <w:szCs w:val="22"/>
        </w:rPr>
        <w:t>make regular contact with the social worker involved to stay informed;</w:t>
      </w:r>
    </w:p>
    <w:p w14:paraId="0E723CF1" w14:textId="77777777" w:rsidR="00DA62F9" w:rsidRPr="00DA62F9" w:rsidRDefault="00DA62F9" w:rsidP="00DA62F9">
      <w:pPr>
        <w:numPr>
          <w:ilvl w:val="0"/>
          <w:numId w:val="42"/>
        </w:numPr>
        <w:spacing w:before="120"/>
        <w:ind w:left="714" w:right="28" w:hanging="357"/>
        <w:jc w:val="both"/>
        <w:rPr>
          <w:rFonts w:asciiTheme="minorHAnsi" w:hAnsiTheme="minorHAnsi" w:cstheme="minorHAnsi"/>
          <w:sz w:val="22"/>
          <w:szCs w:val="22"/>
        </w:rPr>
      </w:pPr>
      <w:r w:rsidRPr="00DA62F9">
        <w:rPr>
          <w:rFonts w:asciiTheme="minorHAnsi" w:hAnsiTheme="minorHAnsi" w:cstheme="minorHAnsi"/>
          <w:sz w:val="22"/>
          <w:szCs w:val="22"/>
        </w:rPr>
        <w:t>wherever possible, contribute to the strategy discussion;</w:t>
      </w:r>
    </w:p>
    <w:p w14:paraId="4F989768" w14:textId="77777777" w:rsidR="00DA62F9" w:rsidRPr="00DA62F9" w:rsidRDefault="00DA62F9" w:rsidP="00DA62F9">
      <w:pPr>
        <w:numPr>
          <w:ilvl w:val="0"/>
          <w:numId w:val="42"/>
        </w:numPr>
        <w:tabs>
          <w:tab w:val="num" w:pos="0"/>
        </w:tabs>
        <w:spacing w:before="120"/>
        <w:ind w:left="714" w:right="28" w:hanging="357"/>
        <w:jc w:val="both"/>
        <w:rPr>
          <w:rFonts w:asciiTheme="minorHAnsi" w:hAnsiTheme="minorHAnsi" w:cstheme="minorHAnsi"/>
          <w:sz w:val="22"/>
          <w:szCs w:val="22"/>
        </w:rPr>
      </w:pPr>
      <w:r w:rsidRPr="00DA62F9">
        <w:rPr>
          <w:rFonts w:asciiTheme="minorHAnsi" w:hAnsiTheme="minorHAnsi" w:cstheme="minorHAnsi"/>
          <w:sz w:val="22"/>
          <w:szCs w:val="22"/>
        </w:rPr>
        <w:t xml:space="preserve">provide a report for, attend and contribute to any subsequent child protection conference; </w:t>
      </w:r>
    </w:p>
    <w:p w14:paraId="2BF550EA" w14:textId="77777777" w:rsidR="00DA62F9" w:rsidRPr="00DA62F9" w:rsidRDefault="00DA62F9" w:rsidP="00DA62F9">
      <w:pPr>
        <w:numPr>
          <w:ilvl w:val="0"/>
          <w:numId w:val="42"/>
        </w:numPr>
        <w:tabs>
          <w:tab w:val="num" w:pos="0"/>
        </w:tabs>
        <w:spacing w:before="120"/>
        <w:ind w:left="714" w:right="28" w:hanging="357"/>
        <w:jc w:val="both"/>
        <w:rPr>
          <w:rFonts w:asciiTheme="minorHAnsi" w:hAnsiTheme="minorHAnsi" w:cstheme="minorHAnsi"/>
          <w:sz w:val="22"/>
          <w:szCs w:val="22"/>
        </w:rPr>
      </w:pPr>
      <w:r w:rsidRPr="00DA62F9">
        <w:rPr>
          <w:rFonts w:asciiTheme="minorHAnsi" w:hAnsiTheme="minorHAnsi" w:cstheme="minorHAnsi"/>
          <w:sz w:val="22"/>
          <w:szCs w:val="22"/>
        </w:rPr>
        <w:t>if the child or children are made the subject of a child protection plan, contribute to the child protection plan and attend core group meetings and review conferences;</w:t>
      </w:r>
    </w:p>
    <w:p w14:paraId="7D2DFC91" w14:textId="77777777" w:rsidR="00DA62F9" w:rsidRPr="00DA62F9" w:rsidRDefault="00DA62F9" w:rsidP="00DA62F9">
      <w:pPr>
        <w:numPr>
          <w:ilvl w:val="0"/>
          <w:numId w:val="42"/>
        </w:numPr>
        <w:tabs>
          <w:tab w:val="num" w:pos="0"/>
        </w:tabs>
        <w:spacing w:before="120"/>
        <w:ind w:left="714" w:right="28" w:hanging="357"/>
        <w:jc w:val="both"/>
        <w:rPr>
          <w:rFonts w:asciiTheme="minorHAnsi" w:hAnsiTheme="minorHAnsi" w:cstheme="minorHAnsi"/>
          <w:sz w:val="22"/>
          <w:szCs w:val="22"/>
        </w:rPr>
      </w:pPr>
      <w:r w:rsidRPr="00DA62F9">
        <w:rPr>
          <w:rFonts w:asciiTheme="minorHAnsi" w:hAnsiTheme="minorHAnsi" w:cstheme="minorHAnsi"/>
          <w:sz w:val="22"/>
          <w:szCs w:val="22"/>
        </w:rPr>
        <w:t>where possible, share all reports with parents prior to meetings;</w:t>
      </w:r>
    </w:p>
    <w:p w14:paraId="683F4587" w14:textId="77777777" w:rsidR="00DA62F9" w:rsidRPr="00DA62F9" w:rsidRDefault="00DA62F9" w:rsidP="00DA62F9">
      <w:pPr>
        <w:numPr>
          <w:ilvl w:val="0"/>
          <w:numId w:val="42"/>
        </w:numPr>
        <w:tabs>
          <w:tab w:val="num" w:pos="0"/>
        </w:tabs>
        <w:spacing w:before="120"/>
        <w:ind w:left="714" w:right="28" w:hanging="357"/>
        <w:jc w:val="both"/>
        <w:rPr>
          <w:rFonts w:asciiTheme="minorHAnsi" w:hAnsiTheme="minorHAnsi" w:cstheme="minorHAnsi"/>
          <w:sz w:val="22"/>
          <w:szCs w:val="22"/>
        </w:rPr>
      </w:pPr>
      <w:r w:rsidRPr="00DA62F9">
        <w:rPr>
          <w:rFonts w:asciiTheme="minorHAnsi" w:hAnsiTheme="minorHAnsi" w:cstheme="minorHAnsi"/>
          <w:sz w:val="22"/>
          <w:szCs w:val="22"/>
        </w:rPr>
        <w:t>where in disagreement with a decision made by MAST / DAAT e.g. not to apply child protection procedures or not to convene a child protection conference, follow the guidance in the West Yorkshire Consortium Safeguarding Children Procedures – 2.8 Resolving Multi Agency Professional Disagreements and Escalation;</w:t>
      </w:r>
    </w:p>
    <w:p w14:paraId="20F00267" w14:textId="77777777" w:rsidR="003C44B4" w:rsidRDefault="00887B12" w:rsidP="003C44B4">
      <w:pPr>
        <w:spacing w:before="120"/>
        <w:ind w:left="714" w:right="28"/>
        <w:jc w:val="both"/>
        <w:rPr>
          <w:rFonts w:asciiTheme="minorHAnsi" w:hAnsiTheme="minorHAnsi" w:cstheme="minorHAnsi"/>
          <w:sz w:val="22"/>
          <w:szCs w:val="22"/>
        </w:rPr>
      </w:pPr>
      <w:hyperlink r:id="rId60" w:history="1">
        <w:r w:rsidR="00DA62F9" w:rsidRPr="00DA62F9">
          <w:rPr>
            <w:rFonts w:asciiTheme="minorHAnsi" w:hAnsiTheme="minorHAnsi" w:cstheme="minorHAnsi"/>
            <w:color w:val="0000FF"/>
            <w:sz w:val="22"/>
            <w:szCs w:val="22"/>
            <w:u w:val="single"/>
          </w:rPr>
          <w:t>https://westyorkscb.proceduresonline.com/p_res_profdisag.html</w:t>
        </w:r>
      </w:hyperlink>
    </w:p>
    <w:p w14:paraId="7CB335E7" w14:textId="1B62309F" w:rsidR="00D62091" w:rsidRPr="003C44B4" w:rsidRDefault="00DA62F9" w:rsidP="003C44B4">
      <w:pPr>
        <w:pStyle w:val="ListParagraph"/>
        <w:numPr>
          <w:ilvl w:val="0"/>
          <w:numId w:val="42"/>
        </w:numPr>
        <w:spacing w:before="120"/>
        <w:ind w:right="28"/>
        <w:jc w:val="both"/>
        <w:rPr>
          <w:rFonts w:asciiTheme="minorHAnsi" w:hAnsiTheme="minorHAnsi" w:cstheme="minorHAnsi"/>
          <w:sz w:val="22"/>
          <w:szCs w:val="22"/>
        </w:rPr>
      </w:pPr>
      <w:r w:rsidRPr="003C44B4">
        <w:rPr>
          <w:rFonts w:asciiTheme="minorHAnsi" w:hAnsiTheme="minorHAnsi" w:cstheme="minorHAnsi"/>
          <w:sz w:val="22"/>
          <w:szCs w:val="22"/>
        </w:rPr>
        <w:t>where a child subject to a child protection plan moves from the school or goes missing, school will immediately inform the MAST / DAAT.</w:t>
      </w:r>
    </w:p>
    <w:p w14:paraId="2C239478" w14:textId="5051EB64" w:rsidR="003C44B4" w:rsidRDefault="003C44B4" w:rsidP="006D0F74">
      <w:pPr>
        <w:widowControl w:val="0"/>
        <w:overflowPunct w:val="0"/>
        <w:autoSpaceDE w:val="0"/>
        <w:autoSpaceDN w:val="0"/>
        <w:adjustRightInd w:val="0"/>
        <w:spacing w:line="276" w:lineRule="auto"/>
        <w:ind w:right="28"/>
        <w:textAlignment w:val="baseline"/>
        <w:rPr>
          <w:rFonts w:asciiTheme="minorHAnsi" w:hAnsiTheme="minorHAnsi" w:cstheme="minorHAnsi"/>
          <w:sz w:val="22"/>
          <w:szCs w:val="22"/>
        </w:rPr>
      </w:pPr>
    </w:p>
    <w:p w14:paraId="71C04772" w14:textId="77301174" w:rsidR="00277EED" w:rsidRPr="00D476E0" w:rsidRDefault="00277EED" w:rsidP="00277EED">
      <w:pPr>
        <w:widowControl w:val="0"/>
        <w:overflowPunct w:val="0"/>
        <w:autoSpaceDE w:val="0"/>
        <w:autoSpaceDN w:val="0"/>
        <w:adjustRightInd w:val="0"/>
        <w:spacing w:line="276" w:lineRule="auto"/>
        <w:ind w:left="720" w:right="28"/>
        <w:textAlignment w:val="baseline"/>
        <w:rPr>
          <w:rFonts w:asciiTheme="minorHAnsi" w:hAnsiTheme="minorHAnsi" w:cstheme="minorHAnsi"/>
          <w:b/>
          <w:bCs/>
          <w:sz w:val="22"/>
          <w:szCs w:val="22"/>
        </w:rPr>
      </w:pPr>
      <w:r w:rsidRPr="00D476E0">
        <w:rPr>
          <w:rFonts w:asciiTheme="minorHAnsi" w:hAnsiTheme="minorHAnsi" w:cstheme="minorHAnsi"/>
          <w:b/>
          <w:bCs/>
          <w:sz w:val="22"/>
          <w:szCs w:val="22"/>
        </w:rPr>
        <w:t>40.5</w:t>
      </w:r>
      <w:r w:rsidRPr="00D476E0">
        <w:rPr>
          <w:rFonts w:asciiTheme="minorHAnsi" w:hAnsiTheme="minorHAnsi" w:cstheme="minorHAnsi"/>
          <w:b/>
          <w:bCs/>
          <w:sz w:val="22"/>
          <w:szCs w:val="22"/>
        </w:rPr>
        <w:tab/>
        <w:t>Recording and Monitoring</w:t>
      </w:r>
    </w:p>
    <w:p w14:paraId="5CEA3A8D" w14:textId="77777777" w:rsidR="006444C6" w:rsidRPr="006444C6" w:rsidRDefault="006444C6" w:rsidP="00D476E0">
      <w:pPr>
        <w:ind w:left="720" w:right="26"/>
        <w:rPr>
          <w:rFonts w:asciiTheme="minorHAnsi" w:hAnsiTheme="minorHAnsi" w:cstheme="minorHAnsi"/>
          <w:sz w:val="22"/>
          <w:szCs w:val="22"/>
        </w:rPr>
      </w:pPr>
      <w:r w:rsidRPr="006444C6">
        <w:rPr>
          <w:rFonts w:asciiTheme="minorHAnsi" w:hAnsiTheme="minorHAnsi" w:cstheme="minorHAnsi"/>
          <w:sz w:val="22"/>
          <w:szCs w:val="22"/>
        </w:rPr>
        <w:t xml:space="preserve">Accurate records of concerns, discussions and decisions will be made as soon as practicable and will clearly distinguish between observation, fact, opinion, and hypothesis. All records will state who is providing the information, the date and time, information will be recorded in the child’s words where possible and a note made of the location and description of any injuries seen, if this is a paper record than this should be signed. </w:t>
      </w:r>
    </w:p>
    <w:p w14:paraId="533D7238" w14:textId="77777777" w:rsidR="006444C6" w:rsidRPr="006444C6" w:rsidRDefault="006444C6" w:rsidP="006444C6">
      <w:pPr>
        <w:ind w:right="26"/>
        <w:rPr>
          <w:rFonts w:asciiTheme="minorHAnsi" w:hAnsiTheme="minorHAnsi" w:cstheme="minorHAnsi"/>
          <w:sz w:val="22"/>
          <w:szCs w:val="22"/>
        </w:rPr>
      </w:pPr>
    </w:p>
    <w:p w14:paraId="77539D51" w14:textId="77777777" w:rsidR="006444C6" w:rsidRPr="006444C6" w:rsidRDefault="006444C6" w:rsidP="00D476E0">
      <w:pPr>
        <w:ind w:left="720" w:right="26"/>
        <w:rPr>
          <w:rFonts w:asciiTheme="minorHAnsi" w:hAnsiTheme="minorHAnsi" w:cstheme="minorHAnsi"/>
          <w:sz w:val="22"/>
          <w:szCs w:val="22"/>
        </w:rPr>
      </w:pPr>
      <w:r w:rsidRPr="006444C6">
        <w:rPr>
          <w:rFonts w:asciiTheme="minorHAnsi" w:hAnsiTheme="minorHAnsi" w:cstheme="minorHAnsi"/>
          <w:sz w:val="22"/>
          <w:szCs w:val="22"/>
        </w:rPr>
        <w:t xml:space="preserve">The DSL ensures that the method for other members of staff of volunteers passing on concerns or information is always adhered to as consistency is paramount in ensuring that nothing gets missed. </w:t>
      </w:r>
    </w:p>
    <w:p w14:paraId="5DC7177F" w14:textId="77777777" w:rsidR="006444C6" w:rsidRPr="006444C6" w:rsidRDefault="006444C6" w:rsidP="006444C6">
      <w:pPr>
        <w:ind w:right="26"/>
        <w:rPr>
          <w:rFonts w:asciiTheme="minorHAnsi" w:hAnsiTheme="minorHAnsi" w:cstheme="minorHAnsi"/>
          <w:sz w:val="22"/>
          <w:szCs w:val="22"/>
        </w:rPr>
      </w:pPr>
    </w:p>
    <w:p w14:paraId="39DD52B5" w14:textId="77777777" w:rsidR="006444C6" w:rsidRPr="006444C6" w:rsidRDefault="006444C6" w:rsidP="00D476E0">
      <w:pPr>
        <w:ind w:right="26" w:firstLine="720"/>
        <w:rPr>
          <w:rFonts w:asciiTheme="minorHAnsi" w:hAnsiTheme="minorHAnsi" w:cstheme="minorHAnsi"/>
          <w:sz w:val="22"/>
          <w:szCs w:val="22"/>
        </w:rPr>
      </w:pPr>
      <w:r w:rsidRPr="006444C6">
        <w:rPr>
          <w:rFonts w:asciiTheme="minorHAnsi" w:hAnsiTheme="minorHAnsi" w:cstheme="minorHAnsi"/>
          <w:sz w:val="22"/>
          <w:szCs w:val="22"/>
        </w:rPr>
        <w:t>Safeguarding records will include:</w:t>
      </w:r>
    </w:p>
    <w:p w14:paraId="7ABAAEFC" w14:textId="77777777" w:rsidR="006444C6" w:rsidRPr="006444C6" w:rsidRDefault="006444C6" w:rsidP="006444C6">
      <w:pPr>
        <w:numPr>
          <w:ilvl w:val="0"/>
          <w:numId w:val="42"/>
        </w:numPr>
        <w:ind w:right="26"/>
        <w:rPr>
          <w:rFonts w:asciiTheme="minorHAnsi" w:hAnsiTheme="minorHAnsi" w:cstheme="minorHAnsi"/>
          <w:sz w:val="22"/>
          <w:szCs w:val="22"/>
        </w:rPr>
      </w:pPr>
      <w:r w:rsidRPr="006444C6">
        <w:rPr>
          <w:rFonts w:asciiTheme="minorHAnsi" w:hAnsiTheme="minorHAnsi" w:cstheme="minorHAnsi"/>
          <w:sz w:val="22"/>
          <w:szCs w:val="22"/>
        </w:rPr>
        <w:t>a clear and comprehensive summary of the concern;</w:t>
      </w:r>
    </w:p>
    <w:p w14:paraId="66D7F374" w14:textId="77777777" w:rsidR="006444C6" w:rsidRPr="006444C6" w:rsidRDefault="006444C6" w:rsidP="006444C6">
      <w:pPr>
        <w:numPr>
          <w:ilvl w:val="0"/>
          <w:numId w:val="42"/>
        </w:numPr>
        <w:ind w:right="26"/>
        <w:rPr>
          <w:rFonts w:asciiTheme="minorHAnsi" w:hAnsiTheme="minorHAnsi" w:cstheme="minorHAnsi"/>
          <w:sz w:val="22"/>
          <w:szCs w:val="22"/>
        </w:rPr>
      </w:pPr>
      <w:r w:rsidRPr="006444C6">
        <w:rPr>
          <w:rFonts w:asciiTheme="minorHAnsi" w:hAnsiTheme="minorHAnsi" w:cstheme="minorHAnsi"/>
          <w:sz w:val="22"/>
          <w:szCs w:val="22"/>
        </w:rPr>
        <w:t>details of how the concern was followed up and resolved;</w:t>
      </w:r>
    </w:p>
    <w:p w14:paraId="05A3975D" w14:textId="77777777" w:rsidR="006444C6" w:rsidRPr="006444C6" w:rsidRDefault="006444C6" w:rsidP="006444C6">
      <w:pPr>
        <w:numPr>
          <w:ilvl w:val="0"/>
          <w:numId w:val="42"/>
        </w:numPr>
        <w:ind w:right="26"/>
        <w:rPr>
          <w:rFonts w:asciiTheme="minorHAnsi" w:hAnsiTheme="minorHAnsi" w:cstheme="minorHAnsi"/>
          <w:sz w:val="22"/>
          <w:szCs w:val="22"/>
        </w:rPr>
      </w:pPr>
      <w:r w:rsidRPr="006444C6">
        <w:rPr>
          <w:rFonts w:asciiTheme="minorHAnsi" w:hAnsiTheme="minorHAnsi" w:cstheme="minorHAnsi"/>
          <w:sz w:val="22"/>
          <w:szCs w:val="22"/>
        </w:rPr>
        <w:t>a note of any action taken, decisions reached and the outcome.</w:t>
      </w:r>
    </w:p>
    <w:p w14:paraId="6FF285AD" w14:textId="77777777" w:rsidR="006444C6" w:rsidRPr="006444C6" w:rsidRDefault="006444C6" w:rsidP="006444C6">
      <w:pPr>
        <w:rPr>
          <w:rFonts w:asciiTheme="minorHAnsi" w:hAnsiTheme="minorHAnsi" w:cstheme="minorHAnsi"/>
          <w:sz w:val="22"/>
          <w:szCs w:val="22"/>
        </w:rPr>
      </w:pPr>
    </w:p>
    <w:p w14:paraId="45FF3535" w14:textId="77777777" w:rsidR="006444C6" w:rsidRPr="006444C6" w:rsidRDefault="006444C6" w:rsidP="00D476E0">
      <w:pPr>
        <w:ind w:left="720" w:right="26"/>
        <w:rPr>
          <w:rFonts w:asciiTheme="minorHAnsi" w:hAnsiTheme="minorHAnsi" w:cstheme="minorHAnsi"/>
          <w:sz w:val="22"/>
          <w:szCs w:val="22"/>
        </w:rPr>
      </w:pPr>
      <w:r w:rsidRPr="006444C6">
        <w:rPr>
          <w:rFonts w:asciiTheme="minorHAnsi" w:hAnsiTheme="minorHAnsi" w:cstheme="minorHAnsi"/>
          <w:sz w:val="22"/>
          <w:szCs w:val="22"/>
        </w:rPr>
        <w:t xml:space="preserve">All documents will be retained in a ‘Child Protection file’, separate from the child’s school file. This will be locked away and only accessible to the head teacher and the DSL if a paper file. If an electronic file eg. using CPOMS (Child Protection Online Management System), it will be stored securely with appropriate levels of access. The creation, retention and maintenance of all child protection files will meet the requirements of the Data Protection Act 2018 (which includes the General Data Protection Regulations 2018) </w:t>
      </w:r>
    </w:p>
    <w:p w14:paraId="6AA919BA" w14:textId="77777777" w:rsidR="006444C6" w:rsidRPr="006444C6" w:rsidRDefault="006444C6" w:rsidP="006444C6">
      <w:pPr>
        <w:ind w:right="26"/>
        <w:rPr>
          <w:rFonts w:asciiTheme="minorHAnsi" w:hAnsiTheme="minorHAnsi" w:cstheme="minorHAnsi"/>
          <w:sz w:val="22"/>
          <w:szCs w:val="22"/>
        </w:rPr>
      </w:pPr>
    </w:p>
    <w:p w14:paraId="744CEEDA" w14:textId="77777777" w:rsidR="006444C6" w:rsidRPr="006444C6" w:rsidRDefault="006444C6" w:rsidP="00D476E0">
      <w:pPr>
        <w:ind w:left="720" w:right="26"/>
        <w:rPr>
          <w:rFonts w:asciiTheme="minorHAnsi" w:hAnsiTheme="minorHAnsi" w:cstheme="minorHAnsi"/>
          <w:sz w:val="22"/>
          <w:szCs w:val="22"/>
        </w:rPr>
      </w:pPr>
      <w:r w:rsidRPr="006444C6">
        <w:rPr>
          <w:rFonts w:asciiTheme="minorHAnsi" w:hAnsiTheme="minorHAnsi" w:cstheme="minorHAnsi"/>
          <w:sz w:val="22"/>
          <w:szCs w:val="22"/>
        </w:rPr>
        <w:t xml:space="preserve">It is the responsibility of the final school the child attends to maintain the original child protection file until the child reaches the age of: date of birth plus 25 years. </w:t>
      </w:r>
    </w:p>
    <w:p w14:paraId="46740BD1" w14:textId="77777777" w:rsidR="006444C6" w:rsidRPr="006444C6" w:rsidRDefault="006444C6" w:rsidP="006444C6">
      <w:pPr>
        <w:ind w:right="26"/>
        <w:rPr>
          <w:rFonts w:asciiTheme="minorHAnsi" w:hAnsiTheme="minorHAnsi" w:cstheme="minorHAnsi"/>
          <w:sz w:val="22"/>
          <w:szCs w:val="22"/>
        </w:rPr>
      </w:pPr>
    </w:p>
    <w:p w14:paraId="0A1A9724" w14:textId="5B13963B" w:rsidR="00277EED" w:rsidRDefault="006444C6" w:rsidP="00D476E0">
      <w:pPr>
        <w:widowControl w:val="0"/>
        <w:overflowPunct w:val="0"/>
        <w:autoSpaceDE w:val="0"/>
        <w:autoSpaceDN w:val="0"/>
        <w:adjustRightInd w:val="0"/>
        <w:spacing w:line="276" w:lineRule="auto"/>
        <w:ind w:left="720" w:right="28"/>
        <w:textAlignment w:val="baseline"/>
        <w:rPr>
          <w:rFonts w:asciiTheme="minorHAnsi" w:hAnsiTheme="minorHAnsi" w:cstheme="minorHAnsi"/>
          <w:sz w:val="22"/>
          <w:szCs w:val="22"/>
        </w:rPr>
      </w:pPr>
      <w:r w:rsidRPr="006444C6">
        <w:rPr>
          <w:rFonts w:asciiTheme="minorHAnsi" w:hAnsiTheme="minorHAnsi" w:cstheme="minorHAnsi"/>
          <w:sz w:val="22"/>
          <w:szCs w:val="22"/>
        </w:rPr>
        <w:t>If the child goes missing from education or is removed from roll to be educated at home, any child protection file will be transferred and sent to the Education Welfare Service</w:t>
      </w:r>
      <w:r>
        <w:rPr>
          <w:rFonts w:asciiTheme="minorHAnsi" w:hAnsiTheme="minorHAnsi" w:cstheme="minorHAnsi"/>
          <w:sz w:val="22"/>
          <w:szCs w:val="22"/>
        </w:rPr>
        <w:t>.</w:t>
      </w:r>
    </w:p>
    <w:p w14:paraId="19773977" w14:textId="0DE45084" w:rsidR="000B77C7" w:rsidRDefault="000B77C7" w:rsidP="00D476E0">
      <w:pPr>
        <w:widowControl w:val="0"/>
        <w:overflowPunct w:val="0"/>
        <w:autoSpaceDE w:val="0"/>
        <w:autoSpaceDN w:val="0"/>
        <w:adjustRightInd w:val="0"/>
        <w:spacing w:line="276" w:lineRule="auto"/>
        <w:ind w:left="720" w:right="28"/>
        <w:textAlignment w:val="baseline"/>
        <w:rPr>
          <w:rFonts w:asciiTheme="minorHAnsi" w:hAnsiTheme="minorHAnsi" w:cstheme="minorHAnsi"/>
          <w:sz w:val="22"/>
          <w:szCs w:val="22"/>
        </w:rPr>
      </w:pPr>
    </w:p>
    <w:p w14:paraId="0AF199F8" w14:textId="71AC738A" w:rsidR="000B77C7" w:rsidRDefault="000B77C7" w:rsidP="00D476E0">
      <w:pPr>
        <w:widowControl w:val="0"/>
        <w:overflowPunct w:val="0"/>
        <w:autoSpaceDE w:val="0"/>
        <w:autoSpaceDN w:val="0"/>
        <w:adjustRightInd w:val="0"/>
        <w:spacing w:line="276" w:lineRule="auto"/>
        <w:ind w:left="720" w:right="28"/>
        <w:textAlignment w:val="baseline"/>
        <w:rPr>
          <w:rFonts w:asciiTheme="minorHAnsi" w:hAnsiTheme="minorHAnsi" w:cstheme="minorHAnsi"/>
          <w:sz w:val="22"/>
          <w:szCs w:val="22"/>
        </w:rPr>
      </w:pPr>
    </w:p>
    <w:p w14:paraId="7FD97B07" w14:textId="5551AC29" w:rsidR="000B77C7" w:rsidRDefault="000B77C7" w:rsidP="00D476E0">
      <w:pPr>
        <w:widowControl w:val="0"/>
        <w:overflowPunct w:val="0"/>
        <w:autoSpaceDE w:val="0"/>
        <w:autoSpaceDN w:val="0"/>
        <w:adjustRightInd w:val="0"/>
        <w:spacing w:line="276" w:lineRule="auto"/>
        <w:ind w:left="720" w:right="28"/>
        <w:textAlignment w:val="baseline"/>
        <w:rPr>
          <w:rFonts w:asciiTheme="minorHAnsi" w:hAnsiTheme="minorHAnsi" w:cstheme="minorHAnsi"/>
          <w:sz w:val="22"/>
          <w:szCs w:val="22"/>
        </w:rPr>
      </w:pPr>
    </w:p>
    <w:p w14:paraId="39467B09" w14:textId="5FEACF73" w:rsidR="000B77C7" w:rsidRDefault="000B77C7" w:rsidP="00D476E0">
      <w:pPr>
        <w:widowControl w:val="0"/>
        <w:overflowPunct w:val="0"/>
        <w:autoSpaceDE w:val="0"/>
        <w:autoSpaceDN w:val="0"/>
        <w:adjustRightInd w:val="0"/>
        <w:spacing w:line="276" w:lineRule="auto"/>
        <w:ind w:left="720" w:right="28"/>
        <w:textAlignment w:val="baseline"/>
        <w:rPr>
          <w:rFonts w:asciiTheme="minorHAnsi" w:hAnsiTheme="minorHAnsi" w:cstheme="minorHAnsi"/>
          <w:sz w:val="22"/>
          <w:szCs w:val="22"/>
        </w:rPr>
      </w:pPr>
    </w:p>
    <w:p w14:paraId="4E255E0C" w14:textId="0A95C216" w:rsidR="000B77C7" w:rsidRDefault="000B77C7" w:rsidP="00D476E0">
      <w:pPr>
        <w:widowControl w:val="0"/>
        <w:overflowPunct w:val="0"/>
        <w:autoSpaceDE w:val="0"/>
        <w:autoSpaceDN w:val="0"/>
        <w:adjustRightInd w:val="0"/>
        <w:spacing w:line="276" w:lineRule="auto"/>
        <w:ind w:left="720" w:right="28"/>
        <w:textAlignment w:val="baseline"/>
        <w:rPr>
          <w:rFonts w:asciiTheme="minorHAnsi" w:hAnsiTheme="minorHAnsi" w:cstheme="minorHAnsi"/>
          <w:sz w:val="22"/>
          <w:szCs w:val="22"/>
        </w:rPr>
      </w:pPr>
    </w:p>
    <w:p w14:paraId="2E4383A9" w14:textId="6F1EB0AD" w:rsidR="000B77C7" w:rsidRDefault="000B77C7" w:rsidP="00D476E0">
      <w:pPr>
        <w:widowControl w:val="0"/>
        <w:overflowPunct w:val="0"/>
        <w:autoSpaceDE w:val="0"/>
        <w:autoSpaceDN w:val="0"/>
        <w:adjustRightInd w:val="0"/>
        <w:spacing w:line="276" w:lineRule="auto"/>
        <w:ind w:left="720" w:right="28"/>
        <w:textAlignment w:val="baseline"/>
        <w:rPr>
          <w:rFonts w:asciiTheme="minorHAnsi" w:hAnsiTheme="minorHAnsi" w:cstheme="minorHAnsi"/>
          <w:sz w:val="22"/>
          <w:szCs w:val="22"/>
        </w:rPr>
      </w:pPr>
    </w:p>
    <w:p w14:paraId="19F84DD0" w14:textId="77777777" w:rsidR="00C407F9" w:rsidRDefault="00C407F9" w:rsidP="00D476E0">
      <w:pPr>
        <w:widowControl w:val="0"/>
        <w:overflowPunct w:val="0"/>
        <w:autoSpaceDE w:val="0"/>
        <w:autoSpaceDN w:val="0"/>
        <w:adjustRightInd w:val="0"/>
        <w:spacing w:line="276" w:lineRule="auto"/>
        <w:ind w:left="720" w:right="28"/>
        <w:textAlignment w:val="baseline"/>
        <w:rPr>
          <w:rFonts w:asciiTheme="minorHAnsi" w:hAnsiTheme="minorHAnsi" w:cstheme="minorHAnsi"/>
          <w:b/>
          <w:bCs/>
          <w:sz w:val="22"/>
          <w:szCs w:val="22"/>
        </w:rPr>
      </w:pPr>
    </w:p>
    <w:p w14:paraId="260AFC1E" w14:textId="77777777" w:rsidR="00C407F9" w:rsidRDefault="00C407F9" w:rsidP="00D476E0">
      <w:pPr>
        <w:widowControl w:val="0"/>
        <w:overflowPunct w:val="0"/>
        <w:autoSpaceDE w:val="0"/>
        <w:autoSpaceDN w:val="0"/>
        <w:adjustRightInd w:val="0"/>
        <w:spacing w:line="276" w:lineRule="auto"/>
        <w:ind w:left="720" w:right="28"/>
        <w:textAlignment w:val="baseline"/>
        <w:rPr>
          <w:rFonts w:asciiTheme="minorHAnsi" w:hAnsiTheme="minorHAnsi" w:cstheme="minorHAnsi"/>
          <w:b/>
          <w:bCs/>
          <w:sz w:val="22"/>
          <w:szCs w:val="22"/>
        </w:rPr>
      </w:pPr>
    </w:p>
    <w:p w14:paraId="076CC53A" w14:textId="1BEEB0DA" w:rsidR="000B77C7" w:rsidRPr="00B715F2" w:rsidRDefault="000B77C7" w:rsidP="00D476E0">
      <w:pPr>
        <w:widowControl w:val="0"/>
        <w:overflowPunct w:val="0"/>
        <w:autoSpaceDE w:val="0"/>
        <w:autoSpaceDN w:val="0"/>
        <w:adjustRightInd w:val="0"/>
        <w:spacing w:line="276" w:lineRule="auto"/>
        <w:ind w:left="720" w:right="28"/>
        <w:textAlignment w:val="baseline"/>
        <w:rPr>
          <w:rFonts w:asciiTheme="minorHAnsi" w:hAnsiTheme="minorHAnsi" w:cstheme="minorHAnsi"/>
          <w:b/>
          <w:bCs/>
          <w:sz w:val="22"/>
          <w:szCs w:val="22"/>
        </w:rPr>
      </w:pPr>
      <w:r w:rsidRPr="00B715F2">
        <w:rPr>
          <w:rFonts w:asciiTheme="minorHAnsi" w:hAnsiTheme="minorHAnsi" w:cstheme="minorHAnsi"/>
          <w:b/>
          <w:bCs/>
          <w:sz w:val="22"/>
          <w:szCs w:val="22"/>
        </w:rPr>
        <w:lastRenderedPageBreak/>
        <w:t>Appendix 1</w:t>
      </w:r>
    </w:p>
    <w:p w14:paraId="757F15FC" w14:textId="05887CCA" w:rsidR="002B60EF" w:rsidRPr="00A173E1" w:rsidRDefault="000B77C7" w:rsidP="00A173E1">
      <w:pPr>
        <w:widowControl w:val="0"/>
        <w:overflowPunct w:val="0"/>
        <w:autoSpaceDE w:val="0"/>
        <w:autoSpaceDN w:val="0"/>
        <w:adjustRightInd w:val="0"/>
        <w:spacing w:line="276" w:lineRule="auto"/>
        <w:ind w:left="720" w:right="28"/>
        <w:jc w:val="center"/>
        <w:textAlignment w:val="baseline"/>
        <w:rPr>
          <w:rFonts w:asciiTheme="minorHAnsi" w:hAnsiTheme="minorHAnsi" w:cstheme="minorHAnsi"/>
          <w:b/>
          <w:bCs/>
          <w:sz w:val="28"/>
          <w:szCs w:val="28"/>
        </w:rPr>
      </w:pPr>
      <w:r w:rsidRPr="00B715F2">
        <w:rPr>
          <w:rFonts w:asciiTheme="minorHAnsi" w:hAnsiTheme="minorHAnsi" w:cstheme="minorHAnsi"/>
          <w:b/>
          <w:bCs/>
          <w:sz w:val="28"/>
          <w:szCs w:val="28"/>
        </w:rPr>
        <w:t xml:space="preserve">Key Contacts </w:t>
      </w:r>
      <w:r w:rsidR="002B60EF" w:rsidRPr="00B715F2">
        <w:rPr>
          <w:rFonts w:asciiTheme="minorHAnsi" w:hAnsiTheme="minorHAnsi" w:cstheme="minorHAnsi"/>
          <w:b/>
          <w:bCs/>
          <w:sz w:val="28"/>
          <w:szCs w:val="28"/>
        </w:rPr>
        <w:t>In Each School</w:t>
      </w:r>
    </w:p>
    <w:tbl>
      <w:tblPr>
        <w:tblStyle w:val="TableGrid"/>
        <w:tblW w:w="0" w:type="auto"/>
        <w:tblInd w:w="-5" w:type="dxa"/>
        <w:tblLook w:val="04A0" w:firstRow="1" w:lastRow="0" w:firstColumn="1" w:lastColumn="0" w:noHBand="0" w:noVBand="1"/>
      </w:tblPr>
      <w:tblGrid>
        <w:gridCol w:w="3969"/>
        <w:gridCol w:w="2391"/>
        <w:gridCol w:w="4101"/>
      </w:tblGrid>
      <w:tr w:rsidR="007D02E7" w:rsidRPr="00A173E1" w14:paraId="52621479" w14:textId="77777777" w:rsidTr="00AD753C">
        <w:tc>
          <w:tcPr>
            <w:tcW w:w="10461" w:type="dxa"/>
            <w:gridSpan w:val="3"/>
          </w:tcPr>
          <w:p w14:paraId="6F27512D" w14:textId="34EBE172" w:rsidR="007D02E7" w:rsidRPr="00A173E1" w:rsidRDefault="007D02E7" w:rsidP="009B7B10">
            <w:pPr>
              <w:widowControl w:val="0"/>
              <w:overflowPunct w:val="0"/>
              <w:autoSpaceDE w:val="0"/>
              <w:autoSpaceDN w:val="0"/>
              <w:adjustRightInd w:val="0"/>
              <w:spacing w:line="276" w:lineRule="auto"/>
              <w:ind w:right="28"/>
              <w:textAlignment w:val="baseline"/>
              <w:rPr>
                <w:rFonts w:asciiTheme="minorHAnsi" w:hAnsiTheme="minorHAnsi" w:cstheme="minorHAnsi"/>
                <w:b/>
                <w:bCs/>
              </w:rPr>
            </w:pPr>
            <w:r w:rsidRPr="00A173E1">
              <w:rPr>
                <w:rFonts w:asciiTheme="minorHAnsi" w:hAnsiTheme="minorHAnsi" w:cstheme="minorHAnsi"/>
                <w:b/>
                <w:bCs/>
              </w:rPr>
              <w:t>School: Bolton Brow Primary Academy</w:t>
            </w:r>
          </w:p>
        </w:tc>
      </w:tr>
      <w:tr w:rsidR="007D02E7" w:rsidRPr="00A173E1" w14:paraId="5BE8CA5D" w14:textId="77777777" w:rsidTr="00CE2939">
        <w:tc>
          <w:tcPr>
            <w:tcW w:w="3969" w:type="dxa"/>
          </w:tcPr>
          <w:p w14:paraId="17B839CE" w14:textId="380E10AB" w:rsidR="007D02E7" w:rsidRPr="00A173E1" w:rsidRDefault="007D02E7" w:rsidP="007D02E7">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Role</w:t>
            </w:r>
          </w:p>
        </w:tc>
        <w:tc>
          <w:tcPr>
            <w:tcW w:w="2391" w:type="dxa"/>
          </w:tcPr>
          <w:p w14:paraId="118E5121" w14:textId="15DAB0D2" w:rsidR="007D02E7" w:rsidRPr="00A173E1" w:rsidRDefault="007D02E7" w:rsidP="007D02E7">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Name</w:t>
            </w:r>
          </w:p>
        </w:tc>
        <w:tc>
          <w:tcPr>
            <w:tcW w:w="4101" w:type="dxa"/>
          </w:tcPr>
          <w:p w14:paraId="1BCB28CC" w14:textId="3E9129A4" w:rsidR="007D02E7" w:rsidRPr="00A173E1" w:rsidRDefault="007D02E7" w:rsidP="007D02E7">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Contact Details</w:t>
            </w:r>
          </w:p>
        </w:tc>
      </w:tr>
      <w:tr w:rsidR="007D02E7" w:rsidRPr="00A173E1" w14:paraId="44D7534B" w14:textId="77777777" w:rsidTr="00CE2939">
        <w:tc>
          <w:tcPr>
            <w:tcW w:w="3969" w:type="dxa"/>
          </w:tcPr>
          <w:p w14:paraId="0CA82ABA" w14:textId="11B041A4" w:rsidR="007D02E7" w:rsidRPr="00A173E1" w:rsidRDefault="00C87E13"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Designated Safeguarding Lead</w:t>
            </w:r>
          </w:p>
        </w:tc>
        <w:tc>
          <w:tcPr>
            <w:tcW w:w="2391" w:type="dxa"/>
          </w:tcPr>
          <w:p w14:paraId="2A7BEC5A" w14:textId="18567498" w:rsidR="007D02E7" w:rsidRPr="00A173E1" w:rsidRDefault="007E0CE4"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Paul Kelesidis</w:t>
            </w:r>
          </w:p>
        </w:tc>
        <w:tc>
          <w:tcPr>
            <w:tcW w:w="4101" w:type="dxa"/>
          </w:tcPr>
          <w:p w14:paraId="6F26F6CF" w14:textId="4BCB26E4" w:rsidR="007D02E7" w:rsidRPr="00A173E1" w:rsidRDefault="00887B12"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61" w:history="1">
              <w:r w:rsidR="003750D7" w:rsidRPr="00A173E1">
                <w:rPr>
                  <w:rStyle w:val="Hyperlink"/>
                  <w:rFonts w:asciiTheme="minorHAnsi" w:hAnsiTheme="minorHAnsi" w:cstheme="minorHAnsi"/>
                </w:rPr>
                <w:t>head@boltonbrow.calderdale.sch.uk</w:t>
              </w:r>
            </w:hyperlink>
            <w:r w:rsidR="003750D7" w:rsidRPr="00A173E1">
              <w:rPr>
                <w:rFonts w:asciiTheme="minorHAnsi" w:hAnsiTheme="minorHAnsi" w:cstheme="minorHAnsi"/>
              </w:rPr>
              <w:t xml:space="preserve"> </w:t>
            </w:r>
          </w:p>
        </w:tc>
      </w:tr>
      <w:tr w:rsidR="007D02E7" w:rsidRPr="00A173E1" w14:paraId="34760688" w14:textId="77777777" w:rsidTr="00CE2939">
        <w:tc>
          <w:tcPr>
            <w:tcW w:w="3969" w:type="dxa"/>
          </w:tcPr>
          <w:p w14:paraId="13A333E6" w14:textId="0F420A23" w:rsidR="007D02E7" w:rsidRPr="00A173E1" w:rsidRDefault="00C87E13"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Deputy DSL(s)</w:t>
            </w:r>
          </w:p>
        </w:tc>
        <w:tc>
          <w:tcPr>
            <w:tcW w:w="2391" w:type="dxa"/>
          </w:tcPr>
          <w:p w14:paraId="497D3E18" w14:textId="77777777" w:rsidR="007D02E7" w:rsidRPr="00A173E1" w:rsidRDefault="007E0CE4"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Claire Wardle</w:t>
            </w:r>
          </w:p>
          <w:p w14:paraId="770AB540" w14:textId="562C5002" w:rsidR="007E0CE4" w:rsidRPr="00A173E1" w:rsidRDefault="007E0CE4"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Claire Whe</w:t>
            </w:r>
            <w:r w:rsidR="00C66426" w:rsidRPr="00A173E1">
              <w:rPr>
                <w:rFonts w:asciiTheme="minorHAnsi" w:hAnsiTheme="minorHAnsi" w:cstheme="minorHAnsi"/>
              </w:rPr>
              <w:t>a</w:t>
            </w:r>
            <w:r w:rsidRPr="00A173E1">
              <w:rPr>
                <w:rFonts w:asciiTheme="minorHAnsi" w:hAnsiTheme="minorHAnsi" w:cstheme="minorHAnsi"/>
              </w:rPr>
              <w:t>le</w:t>
            </w:r>
          </w:p>
        </w:tc>
        <w:tc>
          <w:tcPr>
            <w:tcW w:w="4101" w:type="dxa"/>
          </w:tcPr>
          <w:p w14:paraId="1E09BE8D" w14:textId="06E1BA97" w:rsidR="007D02E7" w:rsidRPr="00A173E1" w:rsidRDefault="00887B12"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62" w:history="1">
              <w:r w:rsidR="0025711F" w:rsidRPr="00A173E1">
                <w:rPr>
                  <w:rStyle w:val="Hyperlink"/>
                  <w:rFonts w:asciiTheme="minorHAnsi" w:hAnsiTheme="minorHAnsi" w:cstheme="minorHAnsi"/>
                </w:rPr>
                <w:t>c.wardle@boltonbrow.calderdale.sch.uk</w:t>
              </w:r>
            </w:hyperlink>
          </w:p>
          <w:p w14:paraId="70D84904" w14:textId="40F18B11" w:rsidR="0025711F" w:rsidRPr="00A173E1" w:rsidRDefault="00887B12"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63" w:history="1">
              <w:r w:rsidR="00AE58C3" w:rsidRPr="00A173E1">
                <w:rPr>
                  <w:rStyle w:val="Hyperlink"/>
                  <w:rFonts w:asciiTheme="minorHAnsi" w:hAnsiTheme="minorHAnsi" w:cstheme="minorHAnsi"/>
                </w:rPr>
                <w:t>c.wheale@boltonbrow.calderdale.sch.uk</w:t>
              </w:r>
            </w:hyperlink>
            <w:r w:rsidR="00AE58C3" w:rsidRPr="00A173E1">
              <w:rPr>
                <w:rFonts w:asciiTheme="minorHAnsi" w:hAnsiTheme="minorHAnsi" w:cstheme="minorHAnsi"/>
              </w:rPr>
              <w:t xml:space="preserve"> </w:t>
            </w:r>
          </w:p>
        </w:tc>
      </w:tr>
      <w:tr w:rsidR="007D02E7" w:rsidRPr="00A173E1" w14:paraId="1116593E" w14:textId="77777777" w:rsidTr="00CE2939">
        <w:tc>
          <w:tcPr>
            <w:tcW w:w="3969" w:type="dxa"/>
          </w:tcPr>
          <w:p w14:paraId="2EE54E6C" w14:textId="24AD6496" w:rsidR="007D02E7" w:rsidRPr="00A173E1" w:rsidRDefault="00C87E13"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Chair of Governors</w:t>
            </w:r>
          </w:p>
        </w:tc>
        <w:tc>
          <w:tcPr>
            <w:tcW w:w="2391" w:type="dxa"/>
          </w:tcPr>
          <w:p w14:paraId="583575DF" w14:textId="77777777" w:rsidR="007D02E7" w:rsidRPr="00A173E1" w:rsidRDefault="00C66426"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Bob England</w:t>
            </w:r>
          </w:p>
          <w:p w14:paraId="2DFE55DC" w14:textId="0DE087A5" w:rsidR="00C66426" w:rsidRPr="00A173E1" w:rsidRDefault="00C66426"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Jo Beardwell</w:t>
            </w:r>
          </w:p>
        </w:tc>
        <w:tc>
          <w:tcPr>
            <w:tcW w:w="4101" w:type="dxa"/>
          </w:tcPr>
          <w:p w14:paraId="3E39EFAD" w14:textId="77777777" w:rsidR="007D02E7" w:rsidRPr="00A173E1" w:rsidRDefault="00887B12"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64" w:history="1">
              <w:r w:rsidR="00AE58C3" w:rsidRPr="00A173E1">
                <w:rPr>
                  <w:rStyle w:val="Hyperlink"/>
                  <w:rFonts w:asciiTheme="minorHAnsi" w:hAnsiTheme="minorHAnsi" w:cstheme="minorHAnsi"/>
                </w:rPr>
                <w:t>b.england@boltonbrow.calderdale.sch.uk</w:t>
              </w:r>
            </w:hyperlink>
          </w:p>
          <w:p w14:paraId="11309D7C" w14:textId="269586AE" w:rsidR="00AE58C3" w:rsidRPr="00A173E1" w:rsidRDefault="00887B12"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65" w:history="1">
              <w:r w:rsidR="00CE2939" w:rsidRPr="00A173E1">
                <w:rPr>
                  <w:rStyle w:val="Hyperlink"/>
                  <w:rFonts w:asciiTheme="minorHAnsi" w:hAnsiTheme="minorHAnsi" w:cstheme="minorHAnsi"/>
                </w:rPr>
                <w:t>j.beardwell@boltonbrow.calderdale.sch.uk</w:t>
              </w:r>
            </w:hyperlink>
          </w:p>
        </w:tc>
      </w:tr>
      <w:tr w:rsidR="007D02E7" w:rsidRPr="00A173E1" w14:paraId="3CD06E1A" w14:textId="77777777" w:rsidTr="00CE2939">
        <w:tc>
          <w:tcPr>
            <w:tcW w:w="3969" w:type="dxa"/>
          </w:tcPr>
          <w:p w14:paraId="216A6608" w14:textId="48F5259C" w:rsidR="007D02E7" w:rsidRPr="00A173E1" w:rsidRDefault="00C87E13"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Nominated Governor for Child Protection</w:t>
            </w:r>
          </w:p>
        </w:tc>
        <w:tc>
          <w:tcPr>
            <w:tcW w:w="2391" w:type="dxa"/>
          </w:tcPr>
          <w:p w14:paraId="09D917D4" w14:textId="492D87D0" w:rsidR="007D02E7" w:rsidRPr="00A173E1" w:rsidRDefault="00C66426"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Jo Beardwell</w:t>
            </w:r>
          </w:p>
        </w:tc>
        <w:tc>
          <w:tcPr>
            <w:tcW w:w="4101" w:type="dxa"/>
          </w:tcPr>
          <w:p w14:paraId="6873C81A" w14:textId="393FD9F8" w:rsidR="007D02E7" w:rsidRPr="00A173E1" w:rsidRDefault="00887B12" w:rsidP="009B7B1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66" w:history="1">
              <w:r w:rsidR="00CE2939" w:rsidRPr="00A173E1">
                <w:rPr>
                  <w:rStyle w:val="Hyperlink"/>
                  <w:rFonts w:asciiTheme="minorHAnsi" w:hAnsiTheme="minorHAnsi" w:cstheme="minorHAnsi"/>
                </w:rPr>
                <w:t>j.beardwell@boltonbrow.calderdale.sch.uk</w:t>
              </w:r>
            </w:hyperlink>
          </w:p>
        </w:tc>
      </w:tr>
    </w:tbl>
    <w:p w14:paraId="62374262" w14:textId="77777777" w:rsidR="00AD753C" w:rsidRPr="00A173E1" w:rsidRDefault="00AD753C" w:rsidP="00A173E1">
      <w:pPr>
        <w:widowControl w:val="0"/>
        <w:overflowPunct w:val="0"/>
        <w:autoSpaceDE w:val="0"/>
        <w:autoSpaceDN w:val="0"/>
        <w:adjustRightInd w:val="0"/>
        <w:spacing w:line="276" w:lineRule="auto"/>
        <w:ind w:right="28"/>
        <w:textAlignment w:val="baseline"/>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3970"/>
        <w:gridCol w:w="2409"/>
        <w:gridCol w:w="4082"/>
      </w:tblGrid>
      <w:tr w:rsidR="00AD753C" w:rsidRPr="00A173E1" w14:paraId="4C8F3B1D" w14:textId="77777777" w:rsidTr="009D4860">
        <w:tc>
          <w:tcPr>
            <w:tcW w:w="10461" w:type="dxa"/>
            <w:gridSpan w:val="3"/>
          </w:tcPr>
          <w:p w14:paraId="2DEBDD22" w14:textId="6701EB10"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b/>
                <w:bCs/>
              </w:rPr>
            </w:pPr>
            <w:r w:rsidRPr="00A173E1">
              <w:rPr>
                <w:rFonts w:asciiTheme="minorHAnsi" w:hAnsiTheme="minorHAnsi" w:cstheme="minorHAnsi"/>
                <w:b/>
                <w:bCs/>
              </w:rPr>
              <w:t xml:space="preserve">School: </w:t>
            </w:r>
            <w:r w:rsidR="00706307" w:rsidRPr="00A173E1">
              <w:rPr>
                <w:rFonts w:asciiTheme="minorHAnsi" w:hAnsiTheme="minorHAnsi" w:cstheme="minorHAnsi"/>
                <w:b/>
                <w:bCs/>
              </w:rPr>
              <w:t>Honley High School</w:t>
            </w:r>
          </w:p>
        </w:tc>
      </w:tr>
      <w:tr w:rsidR="00AD753C" w:rsidRPr="00A173E1" w14:paraId="52138155" w14:textId="77777777" w:rsidTr="007279A0">
        <w:tc>
          <w:tcPr>
            <w:tcW w:w="3970" w:type="dxa"/>
          </w:tcPr>
          <w:p w14:paraId="2DDBB89A" w14:textId="77777777" w:rsidR="00AD753C" w:rsidRPr="00A173E1" w:rsidRDefault="00AD753C" w:rsidP="009D4860">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Role</w:t>
            </w:r>
          </w:p>
        </w:tc>
        <w:tc>
          <w:tcPr>
            <w:tcW w:w="2409" w:type="dxa"/>
          </w:tcPr>
          <w:p w14:paraId="6145C974" w14:textId="77777777" w:rsidR="00AD753C" w:rsidRPr="00A173E1" w:rsidRDefault="00AD753C" w:rsidP="009D4860">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Name</w:t>
            </w:r>
          </w:p>
        </w:tc>
        <w:tc>
          <w:tcPr>
            <w:tcW w:w="4082" w:type="dxa"/>
          </w:tcPr>
          <w:p w14:paraId="4D4E5B5B" w14:textId="77777777" w:rsidR="00AD753C" w:rsidRPr="00A173E1" w:rsidRDefault="00AD753C" w:rsidP="009D4860">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Contact Details</w:t>
            </w:r>
          </w:p>
        </w:tc>
      </w:tr>
      <w:tr w:rsidR="00AD753C" w:rsidRPr="00A173E1" w14:paraId="58BC7071" w14:textId="77777777" w:rsidTr="007279A0">
        <w:tc>
          <w:tcPr>
            <w:tcW w:w="3970" w:type="dxa"/>
          </w:tcPr>
          <w:p w14:paraId="51557A76" w14:textId="77777777"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Designated Safeguarding Lead</w:t>
            </w:r>
          </w:p>
        </w:tc>
        <w:tc>
          <w:tcPr>
            <w:tcW w:w="2409" w:type="dxa"/>
          </w:tcPr>
          <w:p w14:paraId="5747DFE0" w14:textId="50627C63" w:rsidR="00AD753C" w:rsidRPr="00A173E1" w:rsidRDefault="00C66426"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Heidi Halliday</w:t>
            </w:r>
          </w:p>
        </w:tc>
        <w:tc>
          <w:tcPr>
            <w:tcW w:w="4082" w:type="dxa"/>
          </w:tcPr>
          <w:p w14:paraId="7B647A80" w14:textId="3F42C7C1" w:rsidR="00AD753C"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67" w:history="1">
              <w:r w:rsidR="009D64F7" w:rsidRPr="00A173E1">
                <w:rPr>
                  <w:rStyle w:val="Hyperlink"/>
                  <w:rFonts w:asciiTheme="minorHAnsi" w:hAnsiTheme="minorHAnsi" w:cstheme="minorHAnsi"/>
                </w:rPr>
                <w:t>h.halliday@honleyhigh.co.uk</w:t>
              </w:r>
            </w:hyperlink>
            <w:r w:rsidR="009D64F7" w:rsidRPr="00A173E1">
              <w:rPr>
                <w:rFonts w:asciiTheme="minorHAnsi" w:hAnsiTheme="minorHAnsi" w:cstheme="minorHAnsi"/>
              </w:rPr>
              <w:t xml:space="preserve"> </w:t>
            </w:r>
          </w:p>
        </w:tc>
      </w:tr>
      <w:tr w:rsidR="00AD753C" w:rsidRPr="00A173E1" w14:paraId="22C3DEFD" w14:textId="77777777" w:rsidTr="007279A0">
        <w:tc>
          <w:tcPr>
            <w:tcW w:w="3970" w:type="dxa"/>
          </w:tcPr>
          <w:p w14:paraId="50328746" w14:textId="77777777"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Deputy DSL(s)</w:t>
            </w:r>
          </w:p>
        </w:tc>
        <w:tc>
          <w:tcPr>
            <w:tcW w:w="2409" w:type="dxa"/>
          </w:tcPr>
          <w:p w14:paraId="6B129D0F" w14:textId="77777777" w:rsidR="00AD753C" w:rsidRPr="00A173E1" w:rsidRDefault="008860A8"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Daniel Hancock</w:t>
            </w:r>
          </w:p>
          <w:p w14:paraId="71CC9C5D" w14:textId="77777777" w:rsidR="008860A8" w:rsidRPr="00A173E1" w:rsidRDefault="008860A8"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Paul Greenough</w:t>
            </w:r>
          </w:p>
          <w:p w14:paraId="49B26C7F" w14:textId="77777777" w:rsidR="008860A8" w:rsidRPr="00A173E1" w:rsidRDefault="008860A8"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Liz Lord</w:t>
            </w:r>
          </w:p>
          <w:p w14:paraId="77912EAE" w14:textId="77777777" w:rsidR="008860A8" w:rsidRPr="00A173E1" w:rsidRDefault="008860A8"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Paul Oliver</w:t>
            </w:r>
          </w:p>
          <w:p w14:paraId="3D7C7BAB" w14:textId="14E9F786" w:rsidR="00C47884" w:rsidRPr="00A173E1" w:rsidRDefault="00C47884"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Dave Newton</w:t>
            </w:r>
          </w:p>
        </w:tc>
        <w:tc>
          <w:tcPr>
            <w:tcW w:w="4082" w:type="dxa"/>
          </w:tcPr>
          <w:p w14:paraId="71CEF972" w14:textId="21E34ADE" w:rsidR="00AD753C"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68" w:history="1">
              <w:r w:rsidR="00E97A9C" w:rsidRPr="00A173E1">
                <w:rPr>
                  <w:rStyle w:val="Hyperlink"/>
                  <w:rFonts w:asciiTheme="minorHAnsi" w:hAnsiTheme="minorHAnsi" w:cstheme="minorHAnsi"/>
                </w:rPr>
                <w:t>d.hancock@honleyhigh.co.uk</w:t>
              </w:r>
            </w:hyperlink>
          </w:p>
          <w:p w14:paraId="7151578F" w14:textId="37CC52D3" w:rsidR="009D64F7"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69" w:history="1">
              <w:r w:rsidR="00E97A9C" w:rsidRPr="00A173E1">
                <w:rPr>
                  <w:rStyle w:val="Hyperlink"/>
                  <w:rFonts w:asciiTheme="minorHAnsi" w:hAnsiTheme="minorHAnsi" w:cstheme="minorHAnsi"/>
                </w:rPr>
                <w:t>p.greenhough@honleyhigh.co.uk</w:t>
              </w:r>
            </w:hyperlink>
          </w:p>
          <w:p w14:paraId="5B965C6D" w14:textId="507B6A1F" w:rsidR="009D64F7"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70" w:history="1">
              <w:r w:rsidR="00E97A9C" w:rsidRPr="00A173E1">
                <w:rPr>
                  <w:rStyle w:val="Hyperlink"/>
                  <w:rFonts w:asciiTheme="minorHAnsi" w:hAnsiTheme="minorHAnsi" w:cstheme="minorHAnsi"/>
                </w:rPr>
                <w:t>e.lord@honleyhigh.co.uk</w:t>
              </w:r>
            </w:hyperlink>
          </w:p>
          <w:p w14:paraId="543D63BF" w14:textId="1290A463" w:rsidR="009D64F7"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71" w:history="1">
              <w:r w:rsidR="00E97A9C" w:rsidRPr="00A173E1">
                <w:rPr>
                  <w:rStyle w:val="Hyperlink"/>
                  <w:rFonts w:asciiTheme="minorHAnsi" w:hAnsiTheme="minorHAnsi" w:cstheme="minorHAnsi"/>
                </w:rPr>
                <w:t>p.oliver@honleyhigh.co.uk</w:t>
              </w:r>
            </w:hyperlink>
          </w:p>
          <w:p w14:paraId="6BA136E5" w14:textId="2F014A64" w:rsidR="009D64F7"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72" w:history="1">
              <w:r w:rsidR="00E97A9C" w:rsidRPr="00A173E1">
                <w:rPr>
                  <w:rStyle w:val="Hyperlink"/>
                  <w:rFonts w:asciiTheme="minorHAnsi" w:hAnsiTheme="minorHAnsi" w:cstheme="minorHAnsi"/>
                </w:rPr>
                <w:t>d.newton@honleyhigh.co.uk</w:t>
              </w:r>
            </w:hyperlink>
          </w:p>
        </w:tc>
      </w:tr>
      <w:tr w:rsidR="00AD753C" w:rsidRPr="00A173E1" w14:paraId="43242558" w14:textId="77777777" w:rsidTr="007279A0">
        <w:tc>
          <w:tcPr>
            <w:tcW w:w="3970" w:type="dxa"/>
          </w:tcPr>
          <w:p w14:paraId="4F4E43AF" w14:textId="77777777"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Chair of Governors</w:t>
            </w:r>
          </w:p>
        </w:tc>
        <w:tc>
          <w:tcPr>
            <w:tcW w:w="2409" w:type="dxa"/>
          </w:tcPr>
          <w:p w14:paraId="08877E20" w14:textId="71C4F613" w:rsidR="00AD753C" w:rsidRPr="00A173E1" w:rsidRDefault="00C47884"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Peter Lyster</w:t>
            </w:r>
          </w:p>
        </w:tc>
        <w:tc>
          <w:tcPr>
            <w:tcW w:w="4082" w:type="dxa"/>
          </w:tcPr>
          <w:p w14:paraId="50FE342B" w14:textId="7CAF6F5F" w:rsidR="00AD753C"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73" w:history="1">
              <w:r w:rsidR="003A713C" w:rsidRPr="00A173E1">
                <w:rPr>
                  <w:rStyle w:val="Hyperlink"/>
                  <w:rFonts w:asciiTheme="minorHAnsi" w:hAnsiTheme="minorHAnsi" w:cstheme="minorHAnsi"/>
                </w:rPr>
                <w:t>p.lyster@honleyhigh.co.uk</w:t>
              </w:r>
            </w:hyperlink>
          </w:p>
        </w:tc>
      </w:tr>
      <w:tr w:rsidR="00AD753C" w:rsidRPr="00A173E1" w14:paraId="3AE5F538" w14:textId="77777777" w:rsidTr="007279A0">
        <w:tc>
          <w:tcPr>
            <w:tcW w:w="3970" w:type="dxa"/>
          </w:tcPr>
          <w:p w14:paraId="5CB984FF" w14:textId="77777777"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Nominated Governor for Child Protection</w:t>
            </w:r>
          </w:p>
        </w:tc>
        <w:tc>
          <w:tcPr>
            <w:tcW w:w="2409" w:type="dxa"/>
          </w:tcPr>
          <w:p w14:paraId="54301748" w14:textId="067E0A25" w:rsidR="00AD753C" w:rsidRPr="00A173E1" w:rsidRDefault="00E04A43"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Alexandra Shann</w:t>
            </w:r>
          </w:p>
        </w:tc>
        <w:tc>
          <w:tcPr>
            <w:tcW w:w="4082" w:type="dxa"/>
          </w:tcPr>
          <w:p w14:paraId="53FA0D88" w14:textId="531E0439" w:rsidR="00AD753C"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74" w:history="1">
              <w:r w:rsidR="003A713C" w:rsidRPr="00A173E1">
                <w:rPr>
                  <w:rStyle w:val="Hyperlink"/>
                  <w:rFonts w:asciiTheme="minorHAnsi" w:hAnsiTheme="minorHAnsi" w:cstheme="minorHAnsi"/>
                </w:rPr>
                <w:t>a.shann@honleyhigh.co.uk</w:t>
              </w:r>
            </w:hyperlink>
            <w:r w:rsidR="003A713C" w:rsidRPr="00A173E1">
              <w:rPr>
                <w:rFonts w:asciiTheme="minorHAnsi" w:hAnsiTheme="minorHAnsi" w:cstheme="minorHAnsi"/>
              </w:rPr>
              <w:t xml:space="preserve"> </w:t>
            </w:r>
          </w:p>
        </w:tc>
      </w:tr>
    </w:tbl>
    <w:p w14:paraId="694835EA" w14:textId="72A0BD1C" w:rsidR="00AD753C" w:rsidRPr="002F1F3D" w:rsidRDefault="00AD753C" w:rsidP="005C7E5C">
      <w:pPr>
        <w:spacing w:after="240" w:line="276" w:lineRule="auto"/>
        <w:rPr>
          <w:rFonts w:asciiTheme="minorHAnsi" w:hAnsiTheme="minorHAnsi" w:cstheme="minorHAnsi"/>
          <w:b/>
          <w:sz w:val="16"/>
          <w:szCs w:val="16"/>
        </w:rPr>
      </w:pPr>
    </w:p>
    <w:tbl>
      <w:tblPr>
        <w:tblStyle w:val="TableGrid"/>
        <w:tblW w:w="0" w:type="auto"/>
        <w:tblInd w:w="-5" w:type="dxa"/>
        <w:tblLook w:val="04A0" w:firstRow="1" w:lastRow="0" w:firstColumn="1" w:lastColumn="0" w:noHBand="0" w:noVBand="1"/>
      </w:tblPr>
      <w:tblGrid>
        <w:gridCol w:w="3970"/>
        <w:gridCol w:w="2409"/>
        <w:gridCol w:w="4082"/>
      </w:tblGrid>
      <w:tr w:rsidR="00AD753C" w:rsidRPr="00A173E1" w14:paraId="4662F329" w14:textId="77777777" w:rsidTr="009D4860">
        <w:tc>
          <w:tcPr>
            <w:tcW w:w="10461" w:type="dxa"/>
            <w:gridSpan w:val="3"/>
          </w:tcPr>
          <w:p w14:paraId="2B786FBA" w14:textId="324FB737"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b/>
                <w:bCs/>
              </w:rPr>
            </w:pPr>
            <w:r w:rsidRPr="00A173E1">
              <w:rPr>
                <w:rFonts w:asciiTheme="minorHAnsi" w:hAnsiTheme="minorHAnsi" w:cstheme="minorHAnsi"/>
                <w:b/>
                <w:bCs/>
              </w:rPr>
              <w:t xml:space="preserve">School: </w:t>
            </w:r>
            <w:r w:rsidR="00706307" w:rsidRPr="00A173E1">
              <w:rPr>
                <w:rFonts w:asciiTheme="minorHAnsi" w:hAnsiTheme="minorHAnsi" w:cstheme="minorHAnsi"/>
                <w:b/>
                <w:bCs/>
              </w:rPr>
              <w:t>Meltham Moor Primary School</w:t>
            </w:r>
          </w:p>
        </w:tc>
      </w:tr>
      <w:tr w:rsidR="00AD753C" w:rsidRPr="00A173E1" w14:paraId="51142C11" w14:textId="77777777" w:rsidTr="007279A0">
        <w:tc>
          <w:tcPr>
            <w:tcW w:w="3970" w:type="dxa"/>
          </w:tcPr>
          <w:p w14:paraId="5D173566" w14:textId="77777777" w:rsidR="00AD753C" w:rsidRPr="00A173E1" w:rsidRDefault="00AD753C" w:rsidP="009D4860">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Role</w:t>
            </w:r>
          </w:p>
        </w:tc>
        <w:tc>
          <w:tcPr>
            <w:tcW w:w="2409" w:type="dxa"/>
          </w:tcPr>
          <w:p w14:paraId="5E686B29" w14:textId="77777777" w:rsidR="00AD753C" w:rsidRPr="00A173E1" w:rsidRDefault="00AD753C" w:rsidP="009D4860">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Name</w:t>
            </w:r>
          </w:p>
        </w:tc>
        <w:tc>
          <w:tcPr>
            <w:tcW w:w="4082" w:type="dxa"/>
          </w:tcPr>
          <w:p w14:paraId="66E3ED51" w14:textId="77777777" w:rsidR="00AD753C" w:rsidRPr="00A173E1" w:rsidRDefault="00AD753C" w:rsidP="009D4860">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Contact Details</w:t>
            </w:r>
          </w:p>
        </w:tc>
      </w:tr>
      <w:tr w:rsidR="00AD753C" w:rsidRPr="00A173E1" w14:paraId="3A04A898" w14:textId="77777777" w:rsidTr="007279A0">
        <w:tc>
          <w:tcPr>
            <w:tcW w:w="3970" w:type="dxa"/>
          </w:tcPr>
          <w:p w14:paraId="0DEB7ABF" w14:textId="77777777"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Designated Safeguarding Lead</w:t>
            </w:r>
          </w:p>
        </w:tc>
        <w:tc>
          <w:tcPr>
            <w:tcW w:w="2409" w:type="dxa"/>
          </w:tcPr>
          <w:p w14:paraId="1DD09A73" w14:textId="3AC77D87" w:rsidR="00AD753C" w:rsidRPr="00A173E1" w:rsidRDefault="008217A6"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Liz Woodfield</w:t>
            </w:r>
          </w:p>
        </w:tc>
        <w:tc>
          <w:tcPr>
            <w:tcW w:w="4082" w:type="dxa"/>
          </w:tcPr>
          <w:p w14:paraId="66C1F5EE" w14:textId="0440FDAE" w:rsidR="00AD753C"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75" w:history="1">
              <w:r w:rsidR="004657C3" w:rsidRPr="00A173E1">
                <w:rPr>
                  <w:rStyle w:val="Hyperlink"/>
                  <w:rFonts w:asciiTheme="minorHAnsi" w:hAnsiTheme="minorHAnsi" w:cstheme="minorHAnsi"/>
                </w:rPr>
                <w:t>Liz.woodfield@melthammoor.org</w:t>
              </w:r>
            </w:hyperlink>
            <w:r w:rsidR="004657C3" w:rsidRPr="00A173E1">
              <w:rPr>
                <w:rFonts w:asciiTheme="minorHAnsi" w:hAnsiTheme="minorHAnsi" w:cstheme="minorHAnsi"/>
              </w:rPr>
              <w:t xml:space="preserve"> </w:t>
            </w:r>
          </w:p>
        </w:tc>
      </w:tr>
      <w:tr w:rsidR="00AD753C" w:rsidRPr="00A173E1" w14:paraId="09B35C5D" w14:textId="77777777" w:rsidTr="007279A0">
        <w:tc>
          <w:tcPr>
            <w:tcW w:w="3970" w:type="dxa"/>
          </w:tcPr>
          <w:p w14:paraId="5FC48FBB" w14:textId="77777777"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Deputy DSL(s)</w:t>
            </w:r>
          </w:p>
        </w:tc>
        <w:tc>
          <w:tcPr>
            <w:tcW w:w="2409" w:type="dxa"/>
          </w:tcPr>
          <w:p w14:paraId="19A0BD0C" w14:textId="77777777" w:rsidR="00AD753C" w:rsidRPr="00A173E1" w:rsidRDefault="008217A6"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Angela Marshall</w:t>
            </w:r>
          </w:p>
          <w:p w14:paraId="12CAE1D6" w14:textId="245B6F4B" w:rsidR="008217A6" w:rsidRPr="00A173E1" w:rsidRDefault="008217A6"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Katherine Manuel</w:t>
            </w:r>
          </w:p>
        </w:tc>
        <w:tc>
          <w:tcPr>
            <w:tcW w:w="4082" w:type="dxa"/>
          </w:tcPr>
          <w:p w14:paraId="549BF6B3" w14:textId="5B477B01" w:rsidR="00AD753C"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76" w:history="1">
              <w:r w:rsidR="00EB04C5" w:rsidRPr="00A173E1">
                <w:rPr>
                  <w:rStyle w:val="Hyperlink"/>
                  <w:rFonts w:asciiTheme="minorHAnsi" w:hAnsiTheme="minorHAnsi" w:cstheme="minorHAnsi"/>
                </w:rPr>
                <w:t>Angela.marshall@melthammoor.org</w:t>
              </w:r>
            </w:hyperlink>
          </w:p>
          <w:p w14:paraId="0C468D9C" w14:textId="0B2FA201" w:rsidR="00EB04C5"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77" w:history="1">
              <w:r w:rsidR="004657C3" w:rsidRPr="00A173E1">
                <w:rPr>
                  <w:rStyle w:val="Hyperlink"/>
                  <w:rFonts w:asciiTheme="minorHAnsi" w:hAnsiTheme="minorHAnsi" w:cstheme="minorHAnsi"/>
                </w:rPr>
                <w:t>Katherine.manuel@melthammoor.org</w:t>
              </w:r>
            </w:hyperlink>
            <w:r w:rsidR="004657C3" w:rsidRPr="00A173E1">
              <w:rPr>
                <w:rFonts w:asciiTheme="minorHAnsi" w:hAnsiTheme="minorHAnsi" w:cstheme="minorHAnsi"/>
              </w:rPr>
              <w:t xml:space="preserve"> </w:t>
            </w:r>
          </w:p>
        </w:tc>
      </w:tr>
      <w:tr w:rsidR="00AD753C" w:rsidRPr="00A173E1" w14:paraId="390B5CA1" w14:textId="77777777" w:rsidTr="007279A0">
        <w:tc>
          <w:tcPr>
            <w:tcW w:w="3970" w:type="dxa"/>
          </w:tcPr>
          <w:p w14:paraId="40EB0239" w14:textId="77777777"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Chair of Governors</w:t>
            </w:r>
          </w:p>
        </w:tc>
        <w:tc>
          <w:tcPr>
            <w:tcW w:w="2409" w:type="dxa"/>
          </w:tcPr>
          <w:p w14:paraId="12C12584" w14:textId="3BCB7377" w:rsidR="00AD753C" w:rsidRPr="00A173E1" w:rsidRDefault="008217A6"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Heidi Halliday</w:t>
            </w:r>
          </w:p>
        </w:tc>
        <w:tc>
          <w:tcPr>
            <w:tcW w:w="4082" w:type="dxa"/>
          </w:tcPr>
          <w:p w14:paraId="16C90682" w14:textId="07634533" w:rsidR="00AD753C"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78" w:history="1">
              <w:r w:rsidR="001E314B" w:rsidRPr="00A173E1">
                <w:rPr>
                  <w:rStyle w:val="Hyperlink"/>
                  <w:rFonts w:asciiTheme="minorHAnsi" w:hAnsiTheme="minorHAnsi" w:cstheme="minorHAnsi"/>
                </w:rPr>
                <w:t>h.halliday@honleyhigh.co.uk</w:t>
              </w:r>
            </w:hyperlink>
          </w:p>
        </w:tc>
      </w:tr>
      <w:tr w:rsidR="00AD753C" w:rsidRPr="00A173E1" w14:paraId="0EC69249" w14:textId="77777777" w:rsidTr="007279A0">
        <w:tc>
          <w:tcPr>
            <w:tcW w:w="3970" w:type="dxa"/>
          </w:tcPr>
          <w:p w14:paraId="03ED5732" w14:textId="77777777"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Nominated Governor for Child Protection</w:t>
            </w:r>
          </w:p>
        </w:tc>
        <w:tc>
          <w:tcPr>
            <w:tcW w:w="2409" w:type="dxa"/>
          </w:tcPr>
          <w:p w14:paraId="4336D050" w14:textId="509B2442" w:rsidR="00AD753C" w:rsidRPr="00A173E1" w:rsidRDefault="008217A6"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Heidi Halliday</w:t>
            </w:r>
          </w:p>
        </w:tc>
        <w:tc>
          <w:tcPr>
            <w:tcW w:w="4082" w:type="dxa"/>
          </w:tcPr>
          <w:p w14:paraId="28E25AEA" w14:textId="0662658F" w:rsidR="00AD753C"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79" w:history="1">
              <w:r w:rsidR="001E314B" w:rsidRPr="00A173E1">
                <w:rPr>
                  <w:rStyle w:val="Hyperlink"/>
                  <w:rFonts w:asciiTheme="minorHAnsi" w:hAnsiTheme="minorHAnsi" w:cstheme="minorHAnsi"/>
                </w:rPr>
                <w:t>h.halliday@honleyhigh.co.uk</w:t>
              </w:r>
            </w:hyperlink>
          </w:p>
        </w:tc>
      </w:tr>
    </w:tbl>
    <w:p w14:paraId="1B83D469" w14:textId="72E6B4BC" w:rsidR="00AD753C" w:rsidRPr="002F1F3D" w:rsidRDefault="00AD753C" w:rsidP="005C7E5C">
      <w:pPr>
        <w:spacing w:after="240" w:line="276" w:lineRule="auto"/>
        <w:rPr>
          <w:rFonts w:asciiTheme="minorHAnsi" w:hAnsiTheme="minorHAnsi" w:cstheme="minorHAnsi"/>
          <w:b/>
          <w:sz w:val="16"/>
          <w:szCs w:val="16"/>
        </w:rPr>
      </w:pPr>
    </w:p>
    <w:tbl>
      <w:tblPr>
        <w:tblStyle w:val="TableGrid"/>
        <w:tblW w:w="0" w:type="auto"/>
        <w:tblInd w:w="-5" w:type="dxa"/>
        <w:tblLook w:val="04A0" w:firstRow="1" w:lastRow="0" w:firstColumn="1" w:lastColumn="0" w:noHBand="0" w:noVBand="1"/>
      </w:tblPr>
      <w:tblGrid>
        <w:gridCol w:w="3970"/>
        <w:gridCol w:w="2409"/>
        <w:gridCol w:w="4082"/>
      </w:tblGrid>
      <w:tr w:rsidR="00AD753C" w:rsidRPr="00A173E1" w14:paraId="529F0BD4" w14:textId="77777777" w:rsidTr="009D4860">
        <w:tc>
          <w:tcPr>
            <w:tcW w:w="10461" w:type="dxa"/>
            <w:gridSpan w:val="3"/>
          </w:tcPr>
          <w:p w14:paraId="6C6AA73F" w14:textId="5530F1BD"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b/>
                <w:bCs/>
              </w:rPr>
            </w:pPr>
            <w:r w:rsidRPr="00A173E1">
              <w:rPr>
                <w:rFonts w:asciiTheme="minorHAnsi" w:hAnsiTheme="minorHAnsi" w:cstheme="minorHAnsi"/>
                <w:b/>
                <w:bCs/>
              </w:rPr>
              <w:t xml:space="preserve">School: </w:t>
            </w:r>
            <w:r w:rsidR="00706307" w:rsidRPr="00A173E1">
              <w:rPr>
                <w:rFonts w:asciiTheme="minorHAnsi" w:hAnsiTheme="minorHAnsi" w:cstheme="minorHAnsi"/>
                <w:b/>
                <w:bCs/>
              </w:rPr>
              <w:t>Netherton Infant and Nursery School</w:t>
            </w:r>
          </w:p>
        </w:tc>
      </w:tr>
      <w:tr w:rsidR="00AD753C" w:rsidRPr="00A173E1" w14:paraId="37298FCF" w14:textId="77777777" w:rsidTr="007279A0">
        <w:tc>
          <w:tcPr>
            <w:tcW w:w="3970" w:type="dxa"/>
          </w:tcPr>
          <w:p w14:paraId="3A95AC3E" w14:textId="77777777" w:rsidR="00AD753C" w:rsidRPr="00A173E1" w:rsidRDefault="00AD753C" w:rsidP="009D4860">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Role</w:t>
            </w:r>
          </w:p>
        </w:tc>
        <w:tc>
          <w:tcPr>
            <w:tcW w:w="2409" w:type="dxa"/>
          </w:tcPr>
          <w:p w14:paraId="1AFD9367" w14:textId="77777777" w:rsidR="00AD753C" w:rsidRPr="00A173E1" w:rsidRDefault="00AD753C" w:rsidP="009D4860">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Name</w:t>
            </w:r>
          </w:p>
        </w:tc>
        <w:tc>
          <w:tcPr>
            <w:tcW w:w="4082" w:type="dxa"/>
          </w:tcPr>
          <w:p w14:paraId="0D0C97D5" w14:textId="77777777" w:rsidR="00AD753C" w:rsidRPr="00A173E1" w:rsidRDefault="00AD753C" w:rsidP="009D4860">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Contact Details</w:t>
            </w:r>
          </w:p>
        </w:tc>
      </w:tr>
      <w:tr w:rsidR="00AD753C" w:rsidRPr="00A173E1" w14:paraId="202E669C" w14:textId="77777777" w:rsidTr="007279A0">
        <w:tc>
          <w:tcPr>
            <w:tcW w:w="3970" w:type="dxa"/>
          </w:tcPr>
          <w:p w14:paraId="507ED256" w14:textId="77777777"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Designated Safeguarding Lead</w:t>
            </w:r>
          </w:p>
        </w:tc>
        <w:tc>
          <w:tcPr>
            <w:tcW w:w="2409" w:type="dxa"/>
          </w:tcPr>
          <w:p w14:paraId="2C581ACA" w14:textId="5B106539" w:rsidR="00AD753C" w:rsidRPr="00A173E1" w:rsidRDefault="008217A6"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Emma Barker</w:t>
            </w:r>
          </w:p>
        </w:tc>
        <w:tc>
          <w:tcPr>
            <w:tcW w:w="4082" w:type="dxa"/>
          </w:tcPr>
          <w:p w14:paraId="4B08804A" w14:textId="3FB745A4" w:rsidR="00AD753C"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80" w:history="1">
              <w:r w:rsidR="00DF6C81" w:rsidRPr="00A173E1">
                <w:rPr>
                  <w:rStyle w:val="Hyperlink"/>
                  <w:rFonts w:asciiTheme="minorHAnsi" w:hAnsiTheme="minorHAnsi" w:cstheme="minorHAnsi"/>
                </w:rPr>
                <w:t>Emma.barker@nethertonian.co.uk</w:t>
              </w:r>
            </w:hyperlink>
            <w:r w:rsidR="00DF6C81" w:rsidRPr="00A173E1">
              <w:rPr>
                <w:rFonts w:asciiTheme="minorHAnsi" w:hAnsiTheme="minorHAnsi" w:cstheme="minorHAnsi"/>
              </w:rPr>
              <w:t xml:space="preserve"> </w:t>
            </w:r>
          </w:p>
        </w:tc>
      </w:tr>
      <w:tr w:rsidR="00AD753C" w:rsidRPr="00A173E1" w14:paraId="626731FE" w14:textId="77777777" w:rsidTr="007279A0">
        <w:tc>
          <w:tcPr>
            <w:tcW w:w="3970" w:type="dxa"/>
          </w:tcPr>
          <w:p w14:paraId="2F232C57" w14:textId="77777777"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Deputy DSL(s)</w:t>
            </w:r>
          </w:p>
        </w:tc>
        <w:tc>
          <w:tcPr>
            <w:tcW w:w="2409" w:type="dxa"/>
          </w:tcPr>
          <w:p w14:paraId="3883584A" w14:textId="77777777" w:rsidR="00AD753C" w:rsidRPr="00A173E1" w:rsidRDefault="00C81AA4"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Jenifer Gurden</w:t>
            </w:r>
          </w:p>
          <w:p w14:paraId="7368CBE3" w14:textId="0F95FA48" w:rsidR="00C81AA4" w:rsidRPr="00A173E1" w:rsidRDefault="00C81AA4"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Helen Need</w:t>
            </w:r>
          </w:p>
        </w:tc>
        <w:tc>
          <w:tcPr>
            <w:tcW w:w="4082" w:type="dxa"/>
          </w:tcPr>
          <w:p w14:paraId="7D10D3B6" w14:textId="23BD0A32" w:rsidR="00AD753C"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81" w:history="1">
              <w:r w:rsidR="0006191D" w:rsidRPr="00A173E1">
                <w:rPr>
                  <w:rStyle w:val="Hyperlink"/>
                  <w:rFonts w:asciiTheme="minorHAnsi" w:hAnsiTheme="minorHAnsi" w:cstheme="minorHAnsi"/>
                </w:rPr>
                <w:t>Jenifer.gurden@nethertonian.co.uk</w:t>
              </w:r>
            </w:hyperlink>
          </w:p>
          <w:p w14:paraId="1662ABD8" w14:textId="11282C3A" w:rsidR="0006191D"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82" w:history="1">
              <w:r w:rsidR="0006191D" w:rsidRPr="00A173E1">
                <w:rPr>
                  <w:rStyle w:val="Hyperlink"/>
                  <w:rFonts w:asciiTheme="minorHAnsi" w:hAnsiTheme="minorHAnsi" w:cstheme="minorHAnsi"/>
                </w:rPr>
                <w:t>Helen.need@nethertonian.co.uk</w:t>
              </w:r>
            </w:hyperlink>
            <w:r w:rsidR="0006191D" w:rsidRPr="00A173E1">
              <w:rPr>
                <w:rFonts w:asciiTheme="minorHAnsi" w:hAnsiTheme="minorHAnsi" w:cstheme="minorHAnsi"/>
              </w:rPr>
              <w:t xml:space="preserve"> </w:t>
            </w:r>
          </w:p>
        </w:tc>
      </w:tr>
      <w:tr w:rsidR="00AD753C" w:rsidRPr="00A173E1" w14:paraId="1F506970" w14:textId="77777777" w:rsidTr="007279A0">
        <w:tc>
          <w:tcPr>
            <w:tcW w:w="3970" w:type="dxa"/>
          </w:tcPr>
          <w:p w14:paraId="2BF5C3C7" w14:textId="77777777"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Chair of Governors</w:t>
            </w:r>
          </w:p>
        </w:tc>
        <w:tc>
          <w:tcPr>
            <w:tcW w:w="2409" w:type="dxa"/>
          </w:tcPr>
          <w:p w14:paraId="0E646F5B" w14:textId="3EB125A6" w:rsidR="00AD753C" w:rsidRPr="00A173E1" w:rsidRDefault="00267600"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Sarah Shorrock</w:t>
            </w:r>
          </w:p>
        </w:tc>
        <w:tc>
          <w:tcPr>
            <w:tcW w:w="4082" w:type="dxa"/>
          </w:tcPr>
          <w:p w14:paraId="3E10A32A" w14:textId="291CA1E7" w:rsidR="00AD753C"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83" w:history="1">
              <w:r w:rsidR="001F3B9D" w:rsidRPr="00A173E1">
                <w:rPr>
                  <w:rStyle w:val="Hyperlink"/>
                  <w:rFonts w:asciiTheme="minorHAnsi" w:hAnsiTheme="minorHAnsi" w:cstheme="minorHAnsi"/>
                </w:rPr>
                <w:t>Sarah.sharrock@nethertonian.co.uk</w:t>
              </w:r>
            </w:hyperlink>
            <w:r w:rsidR="001F3B9D" w:rsidRPr="00A173E1">
              <w:rPr>
                <w:rFonts w:asciiTheme="minorHAnsi" w:hAnsiTheme="minorHAnsi" w:cstheme="minorHAnsi"/>
              </w:rPr>
              <w:t xml:space="preserve"> </w:t>
            </w:r>
          </w:p>
        </w:tc>
      </w:tr>
      <w:tr w:rsidR="00AD753C" w:rsidRPr="00A173E1" w14:paraId="09762DAA" w14:textId="77777777" w:rsidTr="007279A0">
        <w:tc>
          <w:tcPr>
            <w:tcW w:w="3970" w:type="dxa"/>
          </w:tcPr>
          <w:p w14:paraId="6AE9A5BB" w14:textId="77777777" w:rsidR="00AD753C" w:rsidRPr="00A173E1" w:rsidRDefault="00AD753C"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Nominated Governor for Child Protection</w:t>
            </w:r>
          </w:p>
        </w:tc>
        <w:tc>
          <w:tcPr>
            <w:tcW w:w="2409" w:type="dxa"/>
          </w:tcPr>
          <w:p w14:paraId="2087F20B" w14:textId="1205417D" w:rsidR="00AD753C" w:rsidRPr="00A173E1" w:rsidRDefault="00267600"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Sarah Shorr</w:t>
            </w:r>
            <w:r w:rsidR="00FA373C" w:rsidRPr="00A173E1">
              <w:rPr>
                <w:rFonts w:asciiTheme="minorHAnsi" w:hAnsiTheme="minorHAnsi" w:cstheme="minorHAnsi"/>
              </w:rPr>
              <w:t>ock</w:t>
            </w:r>
          </w:p>
        </w:tc>
        <w:tc>
          <w:tcPr>
            <w:tcW w:w="4082" w:type="dxa"/>
          </w:tcPr>
          <w:p w14:paraId="1A5D5442" w14:textId="1D34FAA2" w:rsidR="00AD753C"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84" w:history="1">
              <w:r w:rsidR="001F3B9D" w:rsidRPr="00A173E1">
                <w:rPr>
                  <w:rStyle w:val="Hyperlink"/>
                  <w:rFonts w:asciiTheme="minorHAnsi" w:hAnsiTheme="minorHAnsi" w:cstheme="minorHAnsi"/>
                </w:rPr>
                <w:t>Sarah.sharrock@nethertonian.co.uk</w:t>
              </w:r>
            </w:hyperlink>
          </w:p>
        </w:tc>
      </w:tr>
    </w:tbl>
    <w:p w14:paraId="17B095AC" w14:textId="1A691765" w:rsidR="00AD753C" w:rsidRPr="002F1F3D" w:rsidRDefault="00AD753C" w:rsidP="005C7E5C">
      <w:pPr>
        <w:spacing w:after="240" w:line="276" w:lineRule="auto"/>
        <w:rPr>
          <w:rFonts w:asciiTheme="minorHAnsi" w:hAnsiTheme="minorHAnsi" w:cstheme="minorHAnsi"/>
          <w:b/>
          <w:sz w:val="16"/>
          <w:szCs w:val="16"/>
        </w:rPr>
      </w:pPr>
    </w:p>
    <w:tbl>
      <w:tblPr>
        <w:tblStyle w:val="TableGrid"/>
        <w:tblW w:w="0" w:type="auto"/>
        <w:tblInd w:w="-5" w:type="dxa"/>
        <w:tblLook w:val="04A0" w:firstRow="1" w:lastRow="0" w:firstColumn="1" w:lastColumn="0" w:noHBand="0" w:noVBand="1"/>
      </w:tblPr>
      <w:tblGrid>
        <w:gridCol w:w="3970"/>
        <w:gridCol w:w="2409"/>
        <w:gridCol w:w="4082"/>
      </w:tblGrid>
      <w:tr w:rsidR="007279A0" w:rsidRPr="00A173E1" w14:paraId="2E9B1150" w14:textId="77777777" w:rsidTr="009D4860">
        <w:tc>
          <w:tcPr>
            <w:tcW w:w="10461" w:type="dxa"/>
            <w:gridSpan w:val="3"/>
          </w:tcPr>
          <w:p w14:paraId="27B6E5CF" w14:textId="77777777" w:rsidR="007279A0" w:rsidRPr="00A173E1" w:rsidRDefault="007279A0" w:rsidP="009D4860">
            <w:pPr>
              <w:widowControl w:val="0"/>
              <w:overflowPunct w:val="0"/>
              <w:autoSpaceDE w:val="0"/>
              <w:autoSpaceDN w:val="0"/>
              <w:adjustRightInd w:val="0"/>
              <w:spacing w:line="276" w:lineRule="auto"/>
              <w:ind w:right="28"/>
              <w:textAlignment w:val="baseline"/>
              <w:rPr>
                <w:rFonts w:asciiTheme="minorHAnsi" w:hAnsiTheme="minorHAnsi" w:cstheme="minorHAnsi"/>
                <w:b/>
                <w:bCs/>
              </w:rPr>
            </w:pPr>
            <w:r w:rsidRPr="00A173E1">
              <w:rPr>
                <w:rFonts w:asciiTheme="minorHAnsi" w:hAnsiTheme="minorHAnsi" w:cstheme="minorHAnsi"/>
                <w:b/>
                <w:bCs/>
              </w:rPr>
              <w:t>School: Netherton Infant and Nursery School</w:t>
            </w:r>
          </w:p>
        </w:tc>
      </w:tr>
      <w:tr w:rsidR="007279A0" w:rsidRPr="00A173E1" w14:paraId="774EBA22" w14:textId="77777777" w:rsidTr="009D4860">
        <w:tc>
          <w:tcPr>
            <w:tcW w:w="3970" w:type="dxa"/>
          </w:tcPr>
          <w:p w14:paraId="0DF3FF1C" w14:textId="77777777" w:rsidR="007279A0" w:rsidRPr="00A173E1" w:rsidRDefault="007279A0" w:rsidP="009D4860">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Role</w:t>
            </w:r>
          </w:p>
        </w:tc>
        <w:tc>
          <w:tcPr>
            <w:tcW w:w="2409" w:type="dxa"/>
          </w:tcPr>
          <w:p w14:paraId="648E8EDD" w14:textId="77777777" w:rsidR="007279A0" w:rsidRPr="00A173E1" w:rsidRDefault="007279A0" w:rsidP="009D4860">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Name</w:t>
            </w:r>
          </w:p>
        </w:tc>
        <w:tc>
          <w:tcPr>
            <w:tcW w:w="4082" w:type="dxa"/>
          </w:tcPr>
          <w:p w14:paraId="4C0BAF3E" w14:textId="77777777" w:rsidR="007279A0" w:rsidRPr="00A173E1" w:rsidRDefault="007279A0" w:rsidP="009D4860">
            <w:pPr>
              <w:widowControl w:val="0"/>
              <w:overflowPunct w:val="0"/>
              <w:autoSpaceDE w:val="0"/>
              <w:autoSpaceDN w:val="0"/>
              <w:adjustRightInd w:val="0"/>
              <w:spacing w:line="276" w:lineRule="auto"/>
              <w:ind w:right="28"/>
              <w:jc w:val="center"/>
              <w:textAlignment w:val="baseline"/>
              <w:rPr>
                <w:rFonts w:asciiTheme="minorHAnsi" w:hAnsiTheme="minorHAnsi" w:cstheme="minorHAnsi"/>
                <w:b/>
                <w:bCs/>
              </w:rPr>
            </w:pPr>
            <w:r w:rsidRPr="00A173E1">
              <w:rPr>
                <w:rFonts w:asciiTheme="minorHAnsi" w:hAnsiTheme="minorHAnsi" w:cstheme="minorHAnsi"/>
                <w:b/>
                <w:bCs/>
              </w:rPr>
              <w:t>Contact Details</w:t>
            </w:r>
          </w:p>
        </w:tc>
      </w:tr>
      <w:tr w:rsidR="007279A0" w:rsidRPr="00A173E1" w14:paraId="6903F72A" w14:textId="77777777" w:rsidTr="009D4860">
        <w:tc>
          <w:tcPr>
            <w:tcW w:w="3970" w:type="dxa"/>
          </w:tcPr>
          <w:p w14:paraId="224797AD" w14:textId="77777777" w:rsidR="007279A0" w:rsidRPr="00A173E1" w:rsidRDefault="007279A0"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Designated Safeguarding Lead</w:t>
            </w:r>
          </w:p>
        </w:tc>
        <w:tc>
          <w:tcPr>
            <w:tcW w:w="2409" w:type="dxa"/>
          </w:tcPr>
          <w:p w14:paraId="2F927BED" w14:textId="68D02FAE" w:rsidR="007279A0" w:rsidRPr="00A173E1" w:rsidRDefault="007279A0"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Rachel Br</w:t>
            </w:r>
            <w:r w:rsidR="00A43124" w:rsidRPr="00A173E1">
              <w:rPr>
                <w:rFonts w:asciiTheme="minorHAnsi" w:hAnsiTheme="minorHAnsi" w:cstheme="minorHAnsi"/>
              </w:rPr>
              <w:t>enchley</w:t>
            </w:r>
          </w:p>
        </w:tc>
        <w:tc>
          <w:tcPr>
            <w:tcW w:w="4082" w:type="dxa"/>
          </w:tcPr>
          <w:p w14:paraId="21A8EFCB" w14:textId="1967B05D" w:rsidR="007279A0"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85" w:history="1">
              <w:r w:rsidR="001F3B9D" w:rsidRPr="00A173E1">
                <w:rPr>
                  <w:rStyle w:val="Hyperlink"/>
                  <w:rFonts w:asciiTheme="minorHAnsi" w:hAnsiTheme="minorHAnsi" w:cstheme="minorHAnsi"/>
                </w:rPr>
                <w:t>r.brenchley@rvhschool.co.uk</w:t>
              </w:r>
            </w:hyperlink>
            <w:r w:rsidR="001F3B9D" w:rsidRPr="00A173E1">
              <w:rPr>
                <w:rFonts w:asciiTheme="minorHAnsi" w:hAnsiTheme="minorHAnsi" w:cstheme="minorHAnsi"/>
              </w:rPr>
              <w:t xml:space="preserve"> </w:t>
            </w:r>
          </w:p>
        </w:tc>
      </w:tr>
      <w:tr w:rsidR="007279A0" w:rsidRPr="00A173E1" w14:paraId="42060F57" w14:textId="77777777" w:rsidTr="009D4860">
        <w:tc>
          <w:tcPr>
            <w:tcW w:w="3970" w:type="dxa"/>
          </w:tcPr>
          <w:p w14:paraId="582DFDD8" w14:textId="77777777" w:rsidR="007279A0" w:rsidRPr="00A173E1" w:rsidRDefault="007279A0"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Deputy DSL(s)</w:t>
            </w:r>
          </w:p>
        </w:tc>
        <w:tc>
          <w:tcPr>
            <w:tcW w:w="2409" w:type="dxa"/>
          </w:tcPr>
          <w:p w14:paraId="77701D69" w14:textId="26810667" w:rsidR="007279A0" w:rsidRPr="00A173E1" w:rsidRDefault="00A43124"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Amanda Milner</w:t>
            </w:r>
          </w:p>
          <w:p w14:paraId="364E91DC" w14:textId="77777777" w:rsidR="007279A0" w:rsidRPr="00A173E1" w:rsidRDefault="00A43124"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Jo Todd</w:t>
            </w:r>
          </w:p>
          <w:p w14:paraId="3CF9F5D1" w14:textId="77777777" w:rsidR="00A43124" w:rsidRPr="00A173E1" w:rsidRDefault="00A43124"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Annie Mitchell</w:t>
            </w:r>
          </w:p>
          <w:p w14:paraId="3B445E84" w14:textId="77777777" w:rsidR="00A43124" w:rsidRPr="00A173E1" w:rsidRDefault="00A43124"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Laura Robinson</w:t>
            </w:r>
          </w:p>
          <w:p w14:paraId="1EAC0F8F" w14:textId="77777777" w:rsidR="00A43124" w:rsidRPr="00A173E1" w:rsidRDefault="00A43124"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John Elliot</w:t>
            </w:r>
          </w:p>
          <w:p w14:paraId="23252C19" w14:textId="1B73BBDF" w:rsidR="00A43124" w:rsidRPr="00A173E1" w:rsidRDefault="00A43124"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Jack Gunter</w:t>
            </w:r>
          </w:p>
        </w:tc>
        <w:tc>
          <w:tcPr>
            <w:tcW w:w="4082" w:type="dxa"/>
          </w:tcPr>
          <w:p w14:paraId="1427C9F7" w14:textId="6E684A7F" w:rsidR="007279A0"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86" w:history="1">
              <w:r w:rsidR="001F3B9D" w:rsidRPr="00A173E1">
                <w:rPr>
                  <w:rStyle w:val="Hyperlink"/>
                  <w:rFonts w:asciiTheme="minorHAnsi" w:hAnsiTheme="minorHAnsi" w:cstheme="minorHAnsi"/>
                </w:rPr>
                <w:t>a.milner@rvhschool.co.uk</w:t>
              </w:r>
            </w:hyperlink>
          </w:p>
          <w:p w14:paraId="5C3C297B" w14:textId="77777777" w:rsidR="001F3B9D"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87" w:history="1">
              <w:r w:rsidR="001F3B9D" w:rsidRPr="00A173E1">
                <w:rPr>
                  <w:rStyle w:val="Hyperlink"/>
                  <w:rFonts w:asciiTheme="minorHAnsi" w:hAnsiTheme="minorHAnsi" w:cstheme="minorHAnsi"/>
                </w:rPr>
                <w:t>j.todd@rvhschool.co.uk</w:t>
              </w:r>
            </w:hyperlink>
            <w:r w:rsidR="001F3B9D" w:rsidRPr="00A173E1">
              <w:rPr>
                <w:rFonts w:asciiTheme="minorHAnsi" w:hAnsiTheme="minorHAnsi" w:cstheme="minorHAnsi"/>
              </w:rPr>
              <w:t xml:space="preserve"> </w:t>
            </w:r>
          </w:p>
          <w:p w14:paraId="4E731305" w14:textId="77777777" w:rsidR="001F3B9D"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88" w:history="1">
              <w:r w:rsidR="001F3B9D" w:rsidRPr="00A173E1">
                <w:rPr>
                  <w:rStyle w:val="Hyperlink"/>
                  <w:rFonts w:asciiTheme="minorHAnsi" w:hAnsiTheme="minorHAnsi" w:cstheme="minorHAnsi"/>
                </w:rPr>
                <w:t>a.mitchell@rvhschool.co.uk</w:t>
              </w:r>
            </w:hyperlink>
            <w:r w:rsidR="001F3B9D" w:rsidRPr="00A173E1">
              <w:rPr>
                <w:rFonts w:asciiTheme="minorHAnsi" w:hAnsiTheme="minorHAnsi" w:cstheme="minorHAnsi"/>
              </w:rPr>
              <w:t xml:space="preserve"> </w:t>
            </w:r>
          </w:p>
          <w:p w14:paraId="5FC3D2C4" w14:textId="5A5651C6" w:rsidR="001F3B9D"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89" w:history="1">
              <w:r w:rsidR="00B715F2" w:rsidRPr="00A173E1">
                <w:rPr>
                  <w:rStyle w:val="Hyperlink"/>
                  <w:rFonts w:asciiTheme="minorHAnsi" w:hAnsiTheme="minorHAnsi" w:cstheme="minorHAnsi"/>
                </w:rPr>
                <w:t>l.robinson@rvhschool.co.uk</w:t>
              </w:r>
            </w:hyperlink>
          </w:p>
          <w:p w14:paraId="48F6CBB7" w14:textId="591D7D44" w:rsidR="00B715F2"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90" w:history="1">
              <w:r w:rsidR="00B715F2" w:rsidRPr="00A173E1">
                <w:rPr>
                  <w:rStyle w:val="Hyperlink"/>
                  <w:rFonts w:asciiTheme="minorHAnsi" w:hAnsiTheme="minorHAnsi" w:cstheme="minorHAnsi"/>
                </w:rPr>
                <w:t>j.elliot@rvhschool.co.uk</w:t>
              </w:r>
            </w:hyperlink>
          </w:p>
          <w:p w14:paraId="641984BC" w14:textId="1FE5BF7A" w:rsidR="00B715F2"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91" w:history="1">
              <w:r w:rsidR="00B715F2" w:rsidRPr="00A173E1">
                <w:rPr>
                  <w:rStyle w:val="Hyperlink"/>
                  <w:rFonts w:asciiTheme="minorHAnsi" w:hAnsiTheme="minorHAnsi" w:cstheme="minorHAnsi"/>
                </w:rPr>
                <w:t>j.gunter@rvhschool.co.uk</w:t>
              </w:r>
            </w:hyperlink>
            <w:r w:rsidR="00B715F2" w:rsidRPr="00A173E1">
              <w:rPr>
                <w:rFonts w:asciiTheme="minorHAnsi" w:hAnsiTheme="minorHAnsi" w:cstheme="minorHAnsi"/>
              </w:rPr>
              <w:t xml:space="preserve"> </w:t>
            </w:r>
          </w:p>
        </w:tc>
      </w:tr>
      <w:tr w:rsidR="007279A0" w:rsidRPr="00A173E1" w14:paraId="6087AFB2" w14:textId="77777777" w:rsidTr="009D4860">
        <w:tc>
          <w:tcPr>
            <w:tcW w:w="3970" w:type="dxa"/>
          </w:tcPr>
          <w:p w14:paraId="7D875DC9" w14:textId="77777777" w:rsidR="007279A0" w:rsidRPr="00A173E1" w:rsidRDefault="007279A0"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Chair of Governors</w:t>
            </w:r>
          </w:p>
        </w:tc>
        <w:tc>
          <w:tcPr>
            <w:tcW w:w="2409" w:type="dxa"/>
          </w:tcPr>
          <w:p w14:paraId="4D25D869" w14:textId="3A420A36" w:rsidR="007279A0" w:rsidRPr="00A173E1" w:rsidRDefault="00A43124"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Jeffery Tinkle</w:t>
            </w:r>
            <w:r w:rsidR="003676DA" w:rsidRPr="00A173E1">
              <w:rPr>
                <w:rFonts w:asciiTheme="minorHAnsi" w:hAnsiTheme="minorHAnsi" w:cstheme="minorHAnsi"/>
              </w:rPr>
              <w:t>r</w:t>
            </w:r>
          </w:p>
        </w:tc>
        <w:tc>
          <w:tcPr>
            <w:tcW w:w="4082" w:type="dxa"/>
          </w:tcPr>
          <w:p w14:paraId="3FEC1FAB" w14:textId="0461D3CB" w:rsidR="007279A0"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92" w:history="1">
              <w:r w:rsidR="00B715F2" w:rsidRPr="00A173E1">
                <w:rPr>
                  <w:rStyle w:val="Hyperlink"/>
                  <w:rFonts w:asciiTheme="minorHAnsi" w:hAnsiTheme="minorHAnsi" w:cstheme="minorHAnsi"/>
                </w:rPr>
                <w:t>j.tinkler@rvhschool.co.uk</w:t>
              </w:r>
            </w:hyperlink>
            <w:r w:rsidR="00B715F2" w:rsidRPr="00A173E1">
              <w:rPr>
                <w:rFonts w:asciiTheme="minorHAnsi" w:hAnsiTheme="minorHAnsi" w:cstheme="minorHAnsi"/>
              </w:rPr>
              <w:t xml:space="preserve"> </w:t>
            </w:r>
          </w:p>
        </w:tc>
      </w:tr>
      <w:tr w:rsidR="007279A0" w:rsidRPr="00A173E1" w14:paraId="20B7A539" w14:textId="77777777" w:rsidTr="009D4860">
        <w:tc>
          <w:tcPr>
            <w:tcW w:w="3970" w:type="dxa"/>
          </w:tcPr>
          <w:p w14:paraId="506C31EE" w14:textId="77777777" w:rsidR="007279A0" w:rsidRPr="00A173E1" w:rsidRDefault="007279A0"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Nominated Governor for Child Protection</w:t>
            </w:r>
          </w:p>
        </w:tc>
        <w:tc>
          <w:tcPr>
            <w:tcW w:w="2409" w:type="dxa"/>
          </w:tcPr>
          <w:p w14:paraId="61C45160" w14:textId="4D6E7AC2" w:rsidR="007279A0" w:rsidRPr="00A173E1" w:rsidRDefault="003676DA"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r w:rsidRPr="00A173E1">
              <w:rPr>
                <w:rFonts w:asciiTheme="minorHAnsi" w:hAnsiTheme="minorHAnsi" w:cstheme="minorHAnsi"/>
              </w:rPr>
              <w:t>Amanda Milner</w:t>
            </w:r>
          </w:p>
        </w:tc>
        <w:tc>
          <w:tcPr>
            <w:tcW w:w="4082" w:type="dxa"/>
          </w:tcPr>
          <w:p w14:paraId="4372A884" w14:textId="7649D195" w:rsidR="007279A0" w:rsidRPr="00A173E1" w:rsidRDefault="00887B12" w:rsidP="009D4860">
            <w:pPr>
              <w:widowControl w:val="0"/>
              <w:overflowPunct w:val="0"/>
              <w:autoSpaceDE w:val="0"/>
              <w:autoSpaceDN w:val="0"/>
              <w:adjustRightInd w:val="0"/>
              <w:spacing w:line="276" w:lineRule="auto"/>
              <w:ind w:right="28"/>
              <w:textAlignment w:val="baseline"/>
              <w:rPr>
                <w:rFonts w:asciiTheme="minorHAnsi" w:hAnsiTheme="minorHAnsi" w:cstheme="minorHAnsi"/>
              </w:rPr>
            </w:pPr>
            <w:hyperlink r:id="rId93" w:history="1">
              <w:r w:rsidR="00B715F2" w:rsidRPr="00A173E1">
                <w:rPr>
                  <w:rStyle w:val="Hyperlink"/>
                  <w:rFonts w:asciiTheme="minorHAnsi" w:hAnsiTheme="minorHAnsi" w:cstheme="minorHAnsi"/>
                </w:rPr>
                <w:t>a.milner@rvhschool.co.uk</w:t>
              </w:r>
            </w:hyperlink>
            <w:r w:rsidR="00B715F2" w:rsidRPr="00A173E1">
              <w:rPr>
                <w:rFonts w:asciiTheme="minorHAnsi" w:hAnsiTheme="minorHAnsi" w:cstheme="minorHAnsi"/>
              </w:rPr>
              <w:t xml:space="preserve"> </w:t>
            </w:r>
          </w:p>
        </w:tc>
      </w:tr>
    </w:tbl>
    <w:p w14:paraId="473700CB" w14:textId="528EA8C4" w:rsidR="00B715F2" w:rsidRDefault="00B715F2" w:rsidP="005C7E5C">
      <w:pPr>
        <w:spacing w:after="240" w:line="276" w:lineRule="auto"/>
        <w:rPr>
          <w:rFonts w:asciiTheme="minorHAnsi" w:hAnsiTheme="minorHAnsi" w:cstheme="minorHAnsi"/>
          <w:b/>
          <w:sz w:val="22"/>
          <w:szCs w:val="22"/>
        </w:rPr>
      </w:pPr>
      <w:r>
        <w:rPr>
          <w:rFonts w:asciiTheme="minorHAnsi" w:hAnsiTheme="minorHAnsi" w:cstheme="minorHAnsi"/>
          <w:b/>
          <w:sz w:val="22"/>
          <w:szCs w:val="22"/>
        </w:rPr>
        <w:lastRenderedPageBreak/>
        <w:t>Appendix 2</w:t>
      </w:r>
    </w:p>
    <w:p w14:paraId="45ED429E" w14:textId="0578B018" w:rsidR="00B715F2" w:rsidRPr="004731BB" w:rsidRDefault="008A39D9" w:rsidP="00B715F2">
      <w:pPr>
        <w:spacing w:after="240" w:line="276" w:lineRule="auto"/>
        <w:jc w:val="center"/>
        <w:rPr>
          <w:rFonts w:asciiTheme="minorHAnsi" w:hAnsiTheme="minorHAnsi" w:cstheme="minorHAnsi"/>
          <w:b/>
          <w:sz w:val="28"/>
          <w:szCs w:val="28"/>
        </w:rPr>
      </w:pPr>
      <w:r w:rsidRPr="004731BB">
        <w:rPr>
          <w:rFonts w:asciiTheme="minorHAnsi" w:hAnsiTheme="minorHAnsi" w:cstheme="minorHAnsi"/>
          <w:b/>
          <w:sz w:val="28"/>
          <w:szCs w:val="28"/>
        </w:rPr>
        <w:t>Key Contacts Within Calderdale LA</w:t>
      </w:r>
    </w:p>
    <w:p w14:paraId="090F4212" w14:textId="77777777" w:rsidR="00207D18" w:rsidRPr="00207D18" w:rsidRDefault="00207D18" w:rsidP="00207D18">
      <w:pPr>
        <w:tabs>
          <w:tab w:val="left" w:pos="4140"/>
        </w:tabs>
        <w:jc w:val="both"/>
        <w:rPr>
          <w:rFonts w:asciiTheme="minorHAnsi" w:hAnsiTheme="minorHAnsi" w:cstheme="minorHAnsi"/>
          <w:b/>
          <w:sz w:val="22"/>
          <w:szCs w:val="22"/>
        </w:rPr>
      </w:pPr>
      <w:r w:rsidRPr="00207D18">
        <w:rPr>
          <w:rFonts w:asciiTheme="minorHAnsi" w:hAnsiTheme="minorHAnsi" w:cstheme="minorHAnsi"/>
          <w:b/>
          <w:sz w:val="22"/>
          <w:szCs w:val="22"/>
        </w:rPr>
        <w:t>Children’s Social Care</w:t>
      </w:r>
    </w:p>
    <w:p w14:paraId="29667200" w14:textId="77777777" w:rsidR="00207D18" w:rsidRPr="00207D18" w:rsidRDefault="00207D18" w:rsidP="00207D18">
      <w:pPr>
        <w:tabs>
          <w:tab w:val="left" w:pos="4140"/>
        </w:tabs>
        <w:jc w:val="both"/>
        <w:rPr>
          <w:rFonts w:asciiTheme="minorHAnsi" w:hAnsiTheme="minorHAnsi" w:cstheme="minorHAnsi"/>
          <w:b/>
          <w:sz w:val="22"/>
          <w:szCs w:val="22"/>
        </w:rPr>
      </w:pPr>
    </w:p>
    <w:p w14:paraId="5A302C16" w14:textId="1440D173"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Multi-Agency Screening Team</w:t>
      </w:r>
      <w:r>
        <w:rPr>
          <w:rFonts w:asciiTheme="minorHAnsi" w:hAnsiTheme="minorHAnsi" w:cstheme="minorHAnsi"/>
          <w:sz w:val="22"/>
          <w:szCs w:val="22"/>
        </w:rPr>
        <w:tab/>
      </w:r>
      <w:hyperlink r:id="rId94" w:history="1">
        <w:r w:rsidR="00D97BC8" w:rsidRPr="00207D18">
          <w:rPr>
            <w:rStyle w:val="Hyperlink"/>
            <w:rFonts w:asciiTheme="minorHAnsi" w:hAnsiTheme="minorHAnsi" w:cstheme="minorHAnsi"/>
            <w:sz w:val="22"/>
            <w:szCs w:val="22"/>
          </w:rPr>
          <w:t>MAST@calderdale.gov.uk</w:t>
        </w:r>
      </w:hyperlink>
      <w:r w:rsidRPr="00207D18">
        <w:rPr>
          <w:rFonts w:asciiTheme="minorHAnsi" w:hAnsiTheme="minorHAnsi" w:cstheme="minorHAnsi"/>
          <w:sz w:val="22"/>
          <w:szCs w:val="22"/>
        </w:rPr>
        <w:t xml:space="preserve">  </w:t>
      </w:r>
      <w:r w:rsidRPr="00207D18">
        <w:rPr>
          <w:rFonts w:asciiTheme="minorHAnsi" w:hAnsiTheme="minorHAnsi" w:cstheme="minorHAnsi"/>
          <w:sz w:val="22"/>
          <w:szCs w:val="22"/>
        </w:rPr>
        <w:tab/>
      </w:r>
      <w:r w:rsidRPr="00207D18">
        <w:rPr>
          <w:rFonts w:asciiTheme="minorHAnsi" w:hAnsiTheme="minorHAnsi" w:cstheme="minorHAnsi"/>
          <w:sz w:val="22"/>
          <w:szCs w:val="22"/>
        </w:rPr>
        <w:tab/>
      </w:r>
      <w:r w:rsidR="00D97BC8">
        <w:rPr>
          <w:rFonts w:asciiTheme="minorHAnsi" w:hAnsiTheme="minorHAnsi" w:cstheme="minorHAnsi"/>
          <w:sz w:val="22"/>
          <w:szCs w:val="22"/>
        </w:rPr>
        <w:tab/>
      </w:r>
      <w:r w:rsidRPr="00207D18">
        <w:rPr>
          <w:rFonts w:asciiTheme="minorHAnsi" w:hAnsiTheme="minorHAnsi" w:cstheme="minorHAnsi"/>
          <w:sz w:val="22"/>
          <w:szCs w:val="22"/>
        </w:rPr>
        <w:t>01422 393336</w:t>
      </w:r>
    </w:p>
    <w:p w14:paraId="051829C7" w14:textId="77777777" w:rsidR="00207D18" w:rsidRPr="00207D18" w:rsidRDefault="00207D18" w:rsidP="00207D18">
      <w:pPr>
        <w:tabs>
          <w:tab w:val="left" w:pos="4140"/>
        </w:tabs>
        <w:jc w:val="both"/>
        <w:rPr>
          <w:rFonts w:asciiTheme="minorHAnsi" w:hAnsiTheme="minorHAnsi" w:cstheme="minorHAnsi"/>
          <w:sz w:val="22"/>
          <w:szCs w:val="22"/>
        </w:rPr>
      </w:pPr>
    </w:p>
    <w:p w14:paraId="36D43686" w14:textId="5A4949C2"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Disabled Children’s Team</w:t>
      </w:r>
      <w:r w:rsidRPr="00207D18">
        <w:rPr>
          <w:rFonts w:asciiTheme="minorHAnsi" w:hAnsiTheme="minorHAnsi" w:cstheme="minorHAnsi"/>
          <w:sz w:val="22"/>
          <w:szCs w:val="22"/>
        </w:rPr>
        <w:tab/>
      </w:r>
      <w:hyperlink r:id="rId95" w:history="1">
        <w:r w:rsidRPr="00207D18">
          <w:rPr>
            <w:rFonts w:asciiTheme="minorHAnsi" w:hAnsiTheme="minorHAnsi" w:cstheme="minorHAnsi"/>
            <w:color w:val="0000FF"/>
            <w:sz w:val="22"/>
            <w:szCs w:val="22"/>
            <w:u w:val="single"/>
          </w:rPr>
          <w:t>DisabledChildrensTeam@calderdale.gov.uk</w:t>
        </w:r>
      </w:hyperlink>
      <w:r w:rsidRPr="00207D18">
        <w:rPr>
          <w:rFonts w:asciiTheme="minorHAnsi" w:hAnsiTheme="minorHAnsi" w:cstheme="minorHAnsi"/>
          <w:sz w:val="22"/>
          <w:szCs w:val="22"/>
        </w:rPr>
        <w:tab/>
        <w:t>01422 394091</w:t>
      </w:r>
    </w:p>
    <w:p w14:paraId="063C8242" w14:textId="77777777" w:rsidR="00207D18" w:rsidRPr="00207D18" w:rsidRDefault="00207D18" w:rsidP="00207D18">
      <w:pPr>
        <w:tabs>
          <w:tab w:val="left" w:pos="4140"/>
        </w:tabs>
        <w:jc w:val="both"/>
        <w:rPr>
          <w:rFonts w:asciiTheme="minorHAnsi" w:hAnsiTheme="minorHAnsi" w:cstheme="minorHAnsi"/>
          <w:sz w:val="22"/>
          <w:szCs w:val="22"/>
        </w:rPr>
      </w:pPr>
    </w:p>
    <w:p w14:paraId="5A5DCDB4" w14:textId="288E794E"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Emergency Duty Team</w:t>
      </w:r>
      <w:r w:rsidRPr="00207D18">
        <w:rPr>
          <w:rFonts w:asciiTheme="minorHAnsi" w:hAnsiTheme="minorHAnsi" w:cstheme="minorHAnsi"/>
          <w:sz w:val="22"/>
          <w:szCs w:val="22"/>
        </w:rPr>
        <w:tab/>
      </w:r>
      <w:hyperlink r:id="rId96" w:history="1">
        <w:r w:rsidRPr="00207D18">
          <w:rPr>
            <w:rFonts w:asciiTheme="minorHAnsi" w:hAnsiTheme="minorHAnsi" w:cstheme="minorHAnsi"/>
            <w:color w:val="0000FF"/>
            <w:sz w:val="22"/>
            <w:szCs w:val="22"/>
            <w:u w:val="single"/>
          </w:rPr>
          <w:t>EDT@calderdale.gov.uk</w:t>
        </w:r>
      </w:hyperlink>
      <w:r w:rsidRPr="00207D18">
        <w:rPr>
          <w:rFonts w:asciiTheme="minorHAnsi" w:hAnsiTheme="minorHAnsi" w:cstheme="minorHAnsi"/>
          <w:sz w:val="22"/>
          <w:szCs w:val="22"/>
        </w:rPr>
        <w:tab/>
      </w:r>
      <w:r w:rsidRPr="00207D18">
        <w:rPr>
          <w:rFonts w:asciiTheme="minorHAnsi" w:hAnsiTheme="minorHAnsi" w:cstheme="minorHAnsi"/>
          <w:sz w:val="22"/>
          <w:szCs w:val="22"/>
        </w:rPr>
        <w:tab/>
      </w:r>
      <w:r w:rsidR="00D97BC8">
        <w:rPr>
          <w:rFonts w:asciiTheme="minorHAnsi" w:hAnsiTheme="minorHAnsi" w:cstheme="minorHAnsi"/>
          <w:sz w:val="22"/>
          <w:szCs w:val="22"/>
        </w:rPr>
        <w:tab/>
      </w:r>
      <w:r w:rsidR="00D97BC8">
        <w:rPr>
          <w:rFonts w:asciiTheme="minorHAnsi" w:hAnsiTheme="minorHAnsi" w:cstheme="minorHAnsi"/>
          <w:sz w:val="22"/>
          <w:szCs w:val="22"/>
        </w:rPr>
        <w:tab/>
      </w:r>
      <w:r w:rsidRPr="00207D18">
        <w:rPr>
          <w:rFonts w:asciiTheme="minorHAnsi" w:hAnsiTheme="minorHAnsi" w:cstheme="minorHAnsi"/>
          <w:sz w:val="22"/>
          <w:szCs w:val="22"/>
        </w:rPr>
        <w:t>01422 288000</w:t>
      </w:r>
    </w:p>
    <w:p w14:paraId="5BA96747" w14:textId="77777777"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(Outside office hours support)</w:t>
      </w:r>
    </w:p>
    <w:p w14:paraId="0CEBF66C" w14:textId="77777777" w:rsidR="00207D18" w:rsidRPr="00207D18" w:rsidRDefault="00207D18" w:rsidP="00207D18">
      <w:pPr>
        <w:tabs>
          <w:tab w:val="left" w:pos="4140"/>
        </w:tabs>
        <w:jc w:val="both"/>
        <w:rPr>
          <w:rFonts w:asciiTheme="minorHAnsi" w:hAnsiTheme="minorHAnsi" w:cstheme="minorHAnsi"/>
          <w:sz w:val="22"/>
          <w:szCs w:val="22"/>
        </w:rPr>
      </w:pPr>
    </w:p>
    <w:p w14:paraId="535948BA" w14:textId="77777777" w:rsidR="00207D18" w:rsidRPr="00207D18" w:rsidRDefault="00207D18" w:rsidP="00207D18">
      <w:pPr>
        <w:tabs>
          <w:tab w:val="left" w:pos="4140"/>
        </w:tabs>
        <w:jc w:val="both"/>
        <w:rPr>
          <w:rFonts w:asciiTheme="minorHAnsi" w:hAnsiTheme="minorHAnsi" w:cstheme="minorHAnsi"/>
          <w:b/>
          <w:sz w:val="22"/>
          <w:szCs w:val="22"/>
        </w:rPr>
      </w:pPr>
      <w:r w:rsidRPr="00207D18">
        <w:rPr>
          <w:rFonts w:asciiTheme="minorHAnsi" w:hAnsiTheme="minorHAnsi" w:cstheme="minorHAnsi"/>
          <w:b/>
          <w:sz w:val="22"/>
          <w:szCs w:val="22"/>
        </w:rPr>
        <w:t>Schools Service</w:t>
      </w:r>
    </w:p>
    <w:p w14:paraId="2347E9F4" w14:textId="77777777" w:rsidR="00207D18" w:rsidRPr="00207D18" w:rsidRDefault="00207D18" w:rsidP="00207D18">
      <w:pPr>
        <w:tabs>
          <w:tab w:val="left" w:pos="4140"/>
        </w:tabs>
        <w:jc w:val="both"/>
        <w:rPr>
          <w:rFonts w:asciiTheme="minorHAnsi" w:hAnsiTheme="minorHAnsi" w:cstheme="minorHAnsi"/>
          <w:sz w:val="22"/>
          <w:szCs w:val="22"/>
        </w:rPr>
      </w:pPr>
    </w:p>
    <w:p w14:paraId="18E6FC13" w14:textId="77777777"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Schools Safeguarding Adviser</w:t>
      </w:r>
      <w:r w:rsidRPr="00207D18">
        <w:rPr>
          <w:rFonts w:asciiTheme="minorHAnsi" w:hAnsiTheme="minorHAnsi" w:cstheme="minorHAnsi"/>
          <w:sz w:val="22"/>
          <w:szCs w:val="22"/>
        </w:rPr>
        <w:tab/>
      </w:r>
    </w:p>
    <w:p w14:paraId="706134D9" w14:textId="63DA07F8"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Steve Barnes</w:t>
      </w:r>
      <w:r w:rsidRPr="00207D18">
        <w:rPr>
          <w:rFonts w:asciiTheme="minorHAnsi" w:hAnsiTheme="minorHAnsi" w:cstheme="minorHAnsi"/>
          <w:sz w:val="22"/>
          <w:szCs w:val="22"/>
        </w:rPr>
        <w:tab/>
      </w:r>
      <w:hyperlink r:id="rId97" w:history="1">
        <w:r w:rsidRPr="00207D18">
          <w:rPr>
            <w:rFonts w:asciiTheme="minorHAnsi" w:hAnsiTheme="minorHAnsi" w:cstheme="minorHAnsi"/>
            <w:color w:val="0000FF"/>
            <w:sz w:val="22"/>
            <w:szCs w:val="22"/>
            <w:u w:val="single"/>
          </w:rPr>
          <w:t>steve.barnes@calderdale.gov.uk</w:t>
        </w:r>
      </w:hyperlink>
      <w:r w:rsidRPr="00207D18">
        <w:rPr>
          <w:rFonts w:asciiTheme="minorHAnsi" w:hAnsiTheme="minorHAnsi" w:cstheme="minorHAnsi"/>
          <w:sz w:val="22"/>
          <w:szCs w:val="22"/>
        </w:rPr>
        <w:tab/>
      </w:r>
      <w:r w:rsidR="00D97BC8">
        <w:rPr>
          <w:rFonts w:asciiTheme="minorHAnsi" w:hAnsiTheme="minorHAnsi" w:cstheme="minorHAnsi"/>
          <w:sz w:val="22"/>
          <w:szCs w:val="22"/>
        </w:rPr>
        <w:tab/>
      </w:r>
      <w:r w:rsidR="00D97BC8">
        <w:rPr>
          <w:rFonts w:asciiTheme="minorHAnsi" w:hAnsiTheme="minorHAnsi" w:cstheme="minorHAnsi"/>
          <w:sz w:val="22"/>
          <w:szCs w:val="22"/>
        </w:rPr>
        <w:tab/>
      </w:r>
      <w:r w:rsidRPr="00207D18">
        <w:rPr>
          <w:rFonts w:asciiTheme="minorHAnsi" w:hAnsiTheme="minorHAnsi" w:cstheme="minorHAnsi"/>
          <w:sz w:val="22"/>
          <w:szCs w:val="22"/>
        </w:rPr>
        <w:t>07540 672735</w:t>
      </w:r>
    </w:p>
    <w:p w14:paraId="5C3561C4" w14:textId="77777777" w:rsidR="00207D18" w:rsidRPr="00207D18" w:rsidRDefault="00207D18" w:rsidP="00207D18">
      <w:pPr>
        <w:tabs>
          <w:tab w:val="left" w:pos="4140"/>
        </w:tabs>
        <w:jc w:val="both"/>
        <w:rPr>
          <w:rFonts w:asciiTheme="minorHAnsi" w:hAnsiTheme="minorHAnsi" w:cstheme="minorHAnsi"/>
          <w:sz w:val="22"/>
          <w:szCs w:val="22"/>
        </w:rPr>
      </w:pPr>
    </w:p>
    <w:p w14:paraId="06F47CA4" w14:textId="77777777"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Senior School Effectiveness Officer</w:t>
      </w:r>
    </w:p>
    <w:p w14:paraId="6C5E4A49" w14:textId="01671EA3"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Connie Byrne</w:t>
      </w:r>
      <w:r w:rsidRPr="00207D18">
        <w:rPr>
          <w:rFonts w:asciiTheme="minorHAnsi" w:hAnsiTheme="minorHAnsi" w:cstheme="minorHAnsi"/>
          <w:sz w:val="22"/>
          <w:szCs w:val="22"/>
        </w:rPr>
        <w:tab/>
      </w:r>
      <w:hyperlink r:id="rId98" w:history="1">
        <w:r w:rsidRPr="00207D18">
          <w:rPr>
            <w:rFonts w:asciiTheme="minorHAnsi" w:hAnsiTheme="minorHAnsi" w:cstheme="minorHAnsi"/>
            <w:color w:val="0000FF"/>
            <w:sz w:val="22"/>
            <w:szCs w:val="22"/>
            <w:u w:val="single"/>
          </w:rPr>
          <w:t>connie.byrne@calderdale.gov.uk</w:t>
        </w:r>
      </w:hyperlink>
      <w:r w:rsidRPr="00207D18">
        <w:rPr>
          <w:rFonts w:asciiTheme="minorHAnsi" w:hAnsiTheme="minorHAnsi" w:cstheme="minorHAnsi"/>
          <w:sz w:val="22"/>
          <w:szCs w:val="22"/>
        </w:rPr>
        <w:tab/>
      </w:r>
      <w:r w:rsidR="00D97BC8">
        <w:rPr>
          <w:rFonts w:asciiTheme="minorHAnsi" w:hAnsiTheme="minorHAnsi" w:cstheme="minorHAnsi"/>
          <w:sz w:val="22"/>
          <w:szCs w:val="22"/>
        </w:rPr>
        <w:tab/>
      </w:r>
      <w:r w:rsidR="00D97BC8">
        <w:rPr>
          <w:rFonts w:asciiTheme="minorHAnsi" w:hAnsiTheme="minorHAnsi" w:cstheme="minorHAnsi"/>
          <w:sz w:val="22"/>
          <w:szCs w:val="22"/>
        </w:rPr>
        <w:tab/>
      </w:r>
      <w:r w:rsidRPr="00207D18">
        <w:rPr>
          <w:rFonts w:asciiTheme="minorHAnsi" w:hAnsiTheme="minorHAnsi" w:cstheme="minorHAnsi"/>
          <w:sz w:val="22"/>
          <w:szCs w:val="22"/>
        </w:rPr>
        <w:t>01422 394102</w:t>
      </w:r>
    </w:p>
    <w:p w14:paraId="7854C0E3" w14:textId="77777777"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p>
    <w:p w14:paraId="6678B3BB" w14:textId="77777777" w:rsidR="00207D18" w:rsidRPr="00207D18" w:rsidRDefault="00207D18" w:rsidP="00207D18">
      <w:pPr>
        <w:tabs>
          <w:tab w:val="left" w:pos="4140"/>
        </w:tabs>
        <w:jc w:val="both"/>
        <w:rPr>
          <w:rFonts w:asciiTheme="minorHAnsi" w:hAnsiTheme="minorHAnsi" w:cstheme="minorHAnsi"/>
          <w:sz w:val="22"/>
          <w:szCs w:val="22"/>
        </w:rPr>
      </w:pPr>
    </w:p>
    <w:p w14:paraId="3F940319" w14:textId="77777777"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 xml:space="preserve">Senior Education Welfare Officer </w:t>
      </w:r>
    </w:p>
    <w:p w14:paraId="2C479AB8" w14:textId="14A666D3"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Duncan Thorpe</w:t>
      </w:r>
      <w:r w:rsidRPr="00207D18">
        <w:rPr>
          <w:rFonts w:asciiTheme="minorHAnsi" w:hAnsiTheme="minorHAnsi" w:cstheme="minorHAnsi"/>
          <w:sz w:val="22"/>
          <w:szCs w:val="22"/>
        </w:rPr>
        <w:tab/>
      </w:r>
      <w:hyperlink r:id="rId99" w:history="1">
        <w:r w:rsidRPr="00207D18">
          <w:rPr>
            <w:rFonts w:asciiTheme="minorHAnsi" w:hAnsiTheme="minorHAnsi" w:cstheme="minorHAnsi"/>
            <w:color w:val="0000FF"/>
            <w:sz w:val="22"/>
            <w:szCs w:val="22"/>
            <w:u w:val="single"/>
          </w:rPr>
          <w:t>duncan.thorpe@calderdale.go.uk</w:t>
        </w:r>
      </w:hyperlink>
      <w:r w:rsidRPr="00207D18">
        <w:rPr>
          <w:rFonts w:asciiTheme="minorHAnsi" w:hAnsiTheme="minorHAnsi" w:cstheme="minorHAnsi"/>
          <w:sz w:val="22"/>
          <w:szCs w:val="22"/>
        </w:rPr>
        <w:tab/>
      </w:r>
      <w:r w:rsidR="00D97BC8">
        <w:rPr>
          <w:rFonts w:asciiTheme="minorHAnsi" w:hAnsiTheme="minorHAnsi" w:cstheme="minorHAnsi"/>
          <w:sz w:val="22"/>
          <w:szCs w:val="22"/>
        </w:rPr>
        <w:tab/>
      </w:r>
      <w:r w:rsidR="00D97BC8">
        <w:rPr>
          <w:rFonts w:asciiTheme="minorHAnsi" w:hAnsiTheme="minorHAnsi" w:cstheme="minorHAnsi"/>
          <w:sz w:val="22"/>
          <w:szCs w:val="22"/>
        </w:rPr>
        <w:tab/>
      </w:r>
      <w:r w:rsidRPr="00207D18">
        <w:rPr>
          <w:rFonts w:asciiTheme="minorHAnsi" w:hAnsiTheme="minorHAnsi" w:cstheme="minorHAnsi"/>
          <w:sz w:val="22"/>
          <w:szCs w:val="22"/>
        </w:rPr>
        <w:t>01422 266125</w:t>
      </w:r>
    </w:p>
    <w:p w14:paraId="52074701" w14:textId="4EC37628"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r w:rsidR="00D97BC8">
        <w:rPr>
          <w:rFonts w:asciiTheme="minorHAnsi" w:hAnsiTheme="minorHAnsi" w:cstheme="minorHAnsi"/>
          <w:sz w:val="22"/>
          <w:szCs w:val="22"/>
        </w:rPr>
        <w:tab/>
      </w:r>
      <w:r w:rsidRPr="00207D18">
        <w:rPr>
          <w:rFonts w:asciiTheme="minorHAnsi" w:hAnsiTheme="minorHAnsi" w:cstheme="minorHAnsi"/>
          <w:sz w:val="22"/>
          <w:szCs w:val="22"/>
        </w:rPr>
        <w:t>07833 049343</w:t>
      </w:r>
    </w:p>
    <w:p w14:paraId="7C3BDA1C" w14:textId="77777777" w:rsidR="00207D18" w:rsidRPr="00207D18" w:rsidRDefault="00207D18" w:rsidP="00207D18">
      <w:pPr>
        <w:tabs>
          <w:tab w:val="left" w:pos="4140"/>
        </w:tabs>
        <w:jc w:val="both"/>
        <w:rPr>
          <w:rFonts w:asciiTheme="minorHAnsi" w:hAnsiTheme="minorHAnsi" w:cstheme="minorHAnsi"/>
          <w:sz w:val="22"/>
          <w:szCs w:val="22"/>
        </w:rPr>
      </w:pPr>
    </w:p>
    <w:p w14:paraId="1F2B61D4" w14:textId="77777777"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Virtual School – Head teacher</w:t>
      </w:r>
    </w:p>
    <w:p w14:paraId="5E54CD04" w14:textId="3B98BDA4"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Parveen Akhtar</w:t>
      </w:r>
      <w:r w:rsidRPr="00207D18">
        <w:rPr>
          <w:rFonts w:asciiTheme="minorHAnsi" w:hAnsiTheme="minorHAnsi" w:cstheme="minorHAnsi"/>
          <w:sz w:val="22"/>
          <w:szCs w:val="22"/>
        </w:rPr>
        <w:tab/>
      </w:r>
      <w:hyperlink r:id="rId100" w:history="1">
        <w:r w:rsidRPr="00207D18">
          <w:rPr>
            <w:rFonts w:asciiTheme="minorHAnsi" w:hAnsiTheme="minorHAnsi" w:cstheme="minorHAnsi"/>
            <w:color w:val="0000FF"/>
            <w:sz w:val="22"/>
            <w:szCs w:val="22"/>
            <w:u w:val="single"/>
          </w:rPr>
          <w:t>parveen.akhtar@calderdale.gov.uk</w:t>
        </w:r>
      </w:hyperlink>
      <w:r w:rsidRPr="00207D18">
        <w:rPr>
          <w:rFonts w:asciiTheme="minorHAnsi" w:hAnsiTheme="minorHAnsi" w:cstheme="minorHAnsi"/>
          <w:sz w:val="22"/>
          <w:szCs w:val="22"/>
        </w:rPr>
        <w:tab/>
      </w:r>
      <w:r w:rsidR="00D97BC8">
        <w:rPr>
          <w:rFonts w:asciiTheme="minorHAnsi" w:hAnsiTheme="minorHAnsi" w:cstheme="minorHAnsi"/>
          <w:sz w:val="22"/>
          <w:szCs w:val="22"/>
        </w:rPr>
        <w:tab/>
      </w:r>
      <w:r w:rsidRPr="00207D18">
        <w:rPr>
          <w:rFonts w:asciiTheme="minorHAnsi" w:hAnsiTheme="minorHAnsi" w:cstheme="minorHAnsi"/>
          <w:sz w:val="22"/>
          <w:szCs w:val="22"/>
        </w:rPr>
        <w:t>01422 394123</w:t>
      </w:r>
    </w:p>
    <w:p w14:paraId="764A0BD5" w14:textId="77777777"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r w:rsidRPr="00207D18">
        <w:rPr>
          <w:rFonts w:asciiTheme="minorHAnsi" w:hAnsiTheme="minorHAnsi" w:cstheme="minorHAnsi"/>
          <w:sz w:val="22"/>
          <w:szCs w:val="22"/>
        </w:rPr>
        <w:tab/>
      </w:r>
    </w:p>
    <w:p w14:paraId="11B4F47A" w14:textId="77777777" w:rsidR="00207D18" w:rsidRPr="00207D18" w:rsidRDefault="00207D18" w:rsidP="00207D18">
      <w:pPr>
        <w:tabs>
          <w:tab w:val="left" w:pos="4140"/>
        </w:tabs>
        <w:jc w:val="both"/>
        <w:rPr>
          <w:rFonts w:asciiTheme="minorHAnsi" w:hAnsiTheme="minorHAnsi" w:cstheme="minorHAnsi"/>
          <w:sz w:val="22"/>
          <w:szCs w:val="22"/>
        </w:rPr>
      </w:pPr>
    </w:p>
    <w:p w14:paraId="661396CD" w14:textId="77777777" w:rsidR="00207D18" w:rsidRPr="00207D18" w:rsidRDefault="00207D18" w:rsidP="00207D18">
      <w:pPr>
        <w:tabs>
          <w:tab w:val="left" w:pos="4140"/>
        </w:tabs>
        <w:jc w:val="both"/>
        <w:rPr>
          <w:rFonts w:asciiTheme="minorHAnsi" w:hAnsiTheme="minorHAnsi" w:cstheme="minorHAnsi"/>
          <w:b/>
          <w:sz w:val="22"/>
          <w:szCs w:val="22"/>
        </w:rPr>
      </w:pPr>
      <w:r w:rsidRPr="00207D18">
        <w:rPr>
          <w:rFonts w:asciiTheme="minorHAnsi" w:hAnsiTheme="minorHAnsi" w:cstheme="minorHAnsi"/>
          <w:b/>
          <w:sz w:val="22"/>
          <w:szCs w:val="22"/>
        </w:rPr>
        <w:t>Prevent Team</w:t>
      </w:r>
    </w:p>
    <w:p w14:paraId="188D364E" w14:textId="77777777"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 xml:space="preserve">Prevent team email  </w:t>
      </w:r>
      <w:hyperlink r:id="rId101" w:history="1">
        <w:r w:rsidRPr="00207D18">
          <w:rPr>
            <w:rFonts w:asciiTheme="minorHAnsi" w:hAnsiTheme="minorHAnsi" w:cstheme="minorHAnsi"/>
            <w:color w:val="0000FF"/>
            <w:sz w:val="22"/>
            <w:szCs w:val="22"/>
          </w:rPr>
          <w:tab/>
        </w:r>
        <w:r w:rsidRPr="00207D18">
          <w:rPr>
            <w:rFonts w:asciiTheme="minorHAnsi" w:hAnsiTheme="minorHAnsi" w:cstheme="minorHAnsi"/>
            <w:color w:val="0000FF"/>
            <w:sz w:val="22"/>
            <w:szCs w:val="22"/>
            <w:u w:val="single"/>
          </w:rPr>
          <w:t>prevent@calderdale.gov.uk</w:t>
        </w:r>
      </w:hyperlink>
      <w:r w:rsidRPr="00207D18">
        <w:rPr>
          <w:rFonts w:asciiTheme="minorHAnsi" w:hAnsiTheme="minorHAnsi" w:cstheme="minorHAnsi"/>
          <w:sz w:val="22"/>
          <w:szCs w:val="22"/>
        </w:rPr>
        <w:tab/>
      </w:r>
      <w:r w:rsidRPr="00207D18">
        <w:rPr>
          <w:rFonts w:asciiTheme="minorHAnsi" w:hAnsiTheme="minorHAnsi" w:cstheme="minorHAnsi"/>
          <w:sz w:val="22"/>
          <w:szCs w:val="22"/>
        </w:rPr>
        <w:tab/>
      </w:r>
    </w:p>
    <w:p w14:paraId="7C68FD2A" w14:textId="77777777" w:rsidR="00207D18" w:rsidRPr="00207D18" w:rsidRDefault="00207D18" w:rsidP="00207D18">
      <w:pPr>
        <w:tabs>
          <w:tab w:val="left" w:pos="4140"/>
        </w:tabs>
        <w:jc w:val="both"/>
        <w:rPr>
          <w:rFonts w:asciiTheme="minorHAnsi" w:hAnsiTheme="minorHAnsi" w:cstheme="minorHAnsi"/>
          <w:sz w:val="22"/>
          <w:szCs w:val="22"/>
        </w:rPr>
      </w:pPr>
    </w:p>
    <w:p w14:paraId="62C52240" w14:textId="77777777" w:rsidR="00207D18" w:rsidRPr="00207D18" w:rsidRDefault="00207D18" w:rsidP="00207D18">
      <w:pPr>
        <w:tabs>
          <w:tab w:val="left" w:pos="4140"/>
        </w:tabs>
        <w:jc w:val="both"/>
        <w:rPr>
          <w:rFonts w:asciiTheme="minorHAnsi" w:hAnsiTheme="minorHAnsi" w:cstheme="minorHAnsi"/>
          <w:b/>
          <w:sz w:val="22"/>
          <w:szCs w:val="22"/>
        </w:rPr>
      </w:pPr>
      <w:r w:rsidRPr="00207D18">
        <w:rPr>
          <w:rFonts w:asciiTheme="minorHAnsi" w:hAnsiTheme="minorHAnsi" w:cstheme="minorHAnsi"/>
          <w:b/>
          <w:sz w:val="22"/>
          <w:szCs w:val="22"/>
        </w:rPr>
        <w:t>Managing Allegations</w:t>
      </w:r>
    </w:p>
    <w:p w14:paraId="3FBFE3F7" w14:textId="77777777"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Local Authority Designated Officer (LADO)</w:t>
      </w:r>
    </w:p>
    <w:p w14:paraId="3F995817" w14:textId="13EEFFDC"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Sam Saxby -Brown</w:t>
      </w:r>
      <w:r w:rsidRPr="00207D18">
        <w:rPr>
          <w:rFonts w:asciiTheme="minorHAnsi" w:hAnsiTheme="minorHAnsi" w:cstheme="minorHAnsi"/>
          <w:sz w:val="22"/>
          <w:szCs w:val="22"/>
        </w:rPr>
        <w:tab/>
      </w:r>
      <w:hyperlink r:id="rId102" w:history="1">
        <w:r w:rsidRPr="00207D18">
          <w:rPr>
            <w:rFonts w:asciiTheme="minorHAnsi" w:hAnsiTheme="minorHAnsi" w:cstheme="minorHAnsi"/>
            <w:color w:val="0000FF"/>
            <w:sz w:val="22"/>
            <w:szCs w:val="22"/>
            <w:u w:val="single"/>
          </w:rPr>
          <w:t>LADOadmin@calderdale.gov.uk</w:t>
        </w:r>
      </w:hyperlink>
      <w:r w:rsidRPr="00207D18">
        <w:rPr>
          <w:rFonts w:asciiTheme="minorHAnsi" w:hAnsiTheme="minorHAnsi" w:cstheme="minorHAnsi"/>
          <w:sz w:val="22"/>
          <w:szCs w:val="22"/>
        </w:rPr>
        <w:tab/>
      </w:r>
      <w:r w:rsidR="00D97BC8">
        <w:rPr>
          <w:rFonts w:asciiTheme="minorHAnsi" w:hAnsiTheme="minorHAnsi" w:cstheme="minorHAnsi"/>
          <w:sz w:val="22"/>
          <w:szCs w:val="22"/>
        </w:rPr>
        <w:tab/>
      </w:r>
      <w:r w:rsidR="00D97BC8">
        <w:rPr>
          <w:rFonts w:asciiTheme="minorHAnsi" w:hAnsiTheme="minorHAnsi" w:cstheme="minorHAnsi"/>
          <w:sz w:val="22"/>
          <w:szCs w:val="22"/>
        </w:rPr>
        <w:tab/>
      </w:r>
      <w:r w:rsidRPr="00207D18">
        <w:rPr>
          <w:rFonts w:asciiTheme="minorHAnsi" w:hAnsiTheme="minorHAnsi" w:cstheme="minorHAnsi"/>
          <w:sz w:val="22"/>
          <w:szCs w:val="22"/>
        </w:rPr>
        <w:t>01422 394055</w:t>
      </w:r>
    </w:p>
    <w:p w14:paraId="78D550A1" w14:textId="77777777" w:rsidR="00207D18" w:rsidRPr="00207D18" w:rsidRDefault="00207D18" w:rsidP="00207D18">
      <w:pPr>
        <w:tabs>
          <w:tab w:val="left" w:pos="4140"/>
        </w:tabs>
        <w:jc w:val="both"/>
        <w:rPr>
          <w:rFonts w:asciiTheme="minorHAnsi" w:hAnsiTheme="minorHAnsi" w:cstheme="minorHAnsi"/>
          <w:sz w:val="22"/>
          <w:szCs w:val="22"/>
        </w:rPr>
      </w:pPr>
    </w:p>
    <w:p w14:paraId="2A832E5F" w14:textId="77777777" w:rsidR="00207D18" w:rsidRPr="00207D18" w:rsidRDefault="00207D18" w:rsidP="00207D18">
      <w:pPr>
        <w:tabs>
          <w:tab w:val="left" w:pos="4140"/>
        </w:tabs>
        <w:jc w:val="both"/>
        <w:rPr>
          <w:rFonts w:asciiTheme="minorHAnsi" w:hAnsiTheme="minorHAnsi" w:cstheme="minorHAnsi"/>
          <w:b/>
          <w:sz w:val="22"/>
          <w:szCs w:val="22"/>
        </w:rPr>
      </w:pPr>
      <w:bookmarkStart w:id="4" w:name="_Hlk78301504"/>
      <w:r w:rsidRPr="00207D18">
        <w:rPr>
          <w:rFonts w:asciiTheme="minorHAnsi" w:hAnsiTheme="minorHAnsi" w:cstheme="minorHAnsi"/>
          <w:b/>
          <w:sz w:val="22"/>
          <w:szCs w:val="22"/>
        </w:rPr>
        <w:t>Whistleblowing – NSPCC helpline</w:t>
      </w:r>
    </w:p>
    <w:bookmarkEnd w:id="4"/>
    <w:p w14:paraId="0596ABFC" w14:textId="77777777" w:rsidR="00207D18" w:rsidRPr="00207D18" w:rsidRDefault="00207D18" w:rsidP="00207D18">
      <w:pPr>
        <w:tabs>
          <w:tab w:val="left" w:pos="4140"/>
        </w:tabs>
        <w:jc w:val="both"/>
        <w:rPr>
          <w:rFonts w:asciiTheme="minorHAnsi" w:hAnsiTheme="minorHAnsi" w:cstheme="minorHAnsi"/>
          <w:color w:val="1F497D"/>
          <w:sz w:val="22"/>
          <w:szCs w:val="22"/>
        </w:rPr>
      </w:pPr>
      <w:r w:rsidRPr="00207D18">
        <w:rPr>
          <w:rFonts w:asciiTheme="minorHAnsi" w:hAnsiTheme="minorHAnsi" w:cstheme="minorHAnsi"/>
          <w:sz w:val="22"/>
          <w:szCs w:val="22"/>
        </w:rPr>
        <w:t xml:space="preserve">0800 028 0285 from 8am to 8pm Monday to Friday or email   </w:t>
      </w:r>
      <w:r w:rsidRPr="00207D18">
        <w:rPr>
          <w:rFonts w:asciiTheme="minorHAnsi" w:hAnsiTheme="minorHAnsi" w:cstheme="minorHAnsi"/>
          <w:color w:val="666666"/>
          <w:sz w:val="22"/>
          <w:szCs w:val="22"/>
        </w:rPr>
        <w:t xml:space="preserve"> </w:t>
      </w:r>
      <w:hyperlink r:id="rId103" w:history="1">
        <w:r w:rsidRPr="00207D18">
          <w:rPr>
            <w:rFonts w:asciiTheme="minorHAnsi" w:hAnsiTheme="minorHAnsi" w:cstheme="minorHAnsi"/>
            <w:color w:val="1F497D"/>
            <w:sz w:val="22"/>
            <w:szCs w:val="22"/>
            <w:u w:val="single"/>
          </w:rPr>
          <w:t>help@nspcc.org.uk</w:t>
        </w:r>
      </w:hyperlink>
      <w:r w:rsidRPr="00207D18">
        <w:rPr>
          <w:rFonts w:asciiTheme="minorHAnsi" w:hAnsiTheme="minorHAnsi" w:cstheme="minorHAnsi"/>
          <w:color w:val="1F497D"/>
          <w:sz w:val="22"/>
          <w:szCs w:val="22"/>
        </w:rPr>
        <w:t>.</w:t>
      </w:r>
    </w:p>
    <w:p w14:paraId="0050A23D" w14:textId="77777777" w:rsidR="00207D18" w:rsidRPr="00207D18" w:rsidRDefault="00207D18" w:rsidP="00207D18">
      <w:pPr>
        <w:tabs>
          <w:tab w:val="left" w:pos="4140"/>
        </w:tabs>
        <w:jc w:val="both"/>
        <w:rPr>
          <w:rFonts w:asciiTheme="minorHAnsi" w:hAnsiTheme="minorHAnsi" w:cstheme="minorHAnsi"/>
          <w:b/>
          <w:color w:val="1F497D"/>
          <w:sz w:val="22"/>
          <w:szCs w:val="22"/>
        </w:rPr>
      </w:pPr>
    </w:p>
    <w:p w14:paraId="306CC0C6" w14:textId="39FF11B4" w:rsidR="00207D18" w:rsidRPr="00207D18" w:rsidRDefault="00207D18" w:rsidP="00207D18">
      <w:pPr>
        <w:tabs>
          <w:tab w:val="left" w:pos="4140"/>
        </w:tabs>
        <w:jc w:val="both"/>
        <w:rPr>
          <w:rFonts w:asciiTheme="minorHAnsi" w:hAnsiTheme="minorHAnsi" w:cstheme="minorHAnsi"/>
          <w:bCs/>
          <w:sz w:val="22"/>
          <w:szCs w:val="22"/>
        </w:rPr>
      </w:pPr>
      <w:r w:rsidRPr="00207D18">
        <w:rPr>
          <w:rFonts w:asciiTheme="minorHAnsi" w:hAnsiTheme="minorHAnsi" w:cstheme="minorHAnsi"/>
          <w:b/>
          <w:sz w:val="22"/>
          <w:szCs w:val="22"/>
        </w:rPr>
        <w:t>Report Sexual Abuse in Education – NSPCC helpline</w:t>
      </w:r>
      <w:r w:rsidRPr="00207D18">
        <w:rPr>
          <w:rFonts w:asciiTheme="minorHAnsi" w:hAnsiTheme="minorHAnsi" w:cstheme="minorHAnsi"/>
          <w:b/>
          <w:sz w:val="22"/>
          <w:szCs w:val="22"/>
        </w:rPr>
        <w:tab/>
      </w:r>
      <w:r w:rsidRPr="00207D18">
        <w:rPr>
          <w:rFonts w:asciiTheme="minorHAnsi" w:hAnsiTheme="minorHAnsi" w:cstheme="minorHAnsi"/>
          <w:b/>
          <w:sz w:val="22"/>
          <w:szCs w:val="22"/>
        </w:rPr>
        <w:tab/>
      </w:r>
      <w:r w:rsidRPr="00207D18">
        <w:rPr>
          <w:rFonts w:asciiTheme="minorHAnsi" w:hAnsiTheme="minorHAnsi" w:cstheme="minorHAnsi"/>
          <w:b/>
          <w:sz w:val="22"/>
          <w:szCs w:val="22"/>
        </w:rPr>
        <w:tab/>
      </w:r>
      <w:r w:rsidR="004731BB">
        <w:rPr>
          <w:rFonts w:asciiTheme="minorHAnsi" w:hAnsiTheme="minorHAnsi" w:cstheme="minorHAnsi"/>
          <w:b/>
          <w:sz w:val="22"/>
          <w:szCs w:val="22"/>
        </w:rPr>
        <w:tab/>
      </w:r>
      <w:r w:rsidR="004731BB">
        <w:rPr>
          <w:rFonts w:asciiTheme="minorHAnsi" w:hAnsiTheme="minorHAnsi" w:cstheme="minorHAnsi"/>
          <w:b/>
          <w:sz w:val="22"/>
          <w:szCs w:val="22"/>
        </w:rPr>
        <w:tab/>
      </w:r>
      <w:r w:rsidR="004731BB">
        <w:rPr>
          <w:rFonts w:asciiTheme="minorHAnsi" w:hAnsiTheme="minorHAnsi" w:cstheme="minorHAnsi"/>
          <w:b/>
          <w:sz w:val="22"/>
          <w:szCs w:val="22"/>
        </w:rPr>
        <w:tab/>
      </w:r>
      <w:r w:rsidRPr="00207D18">
        <w:rPr>
          <w:rFonts w:asciiTheme="minorHAnsi" w:hAnsiTheme="minorHAnsi" w:cstheme="minorHAnsi"/>
          <w:bCs/>
          <w:sz w:val="22"/>
          <w:szCs w:val="22"/>
        </w:rPr>
        <w:t>0800 136 663</w:t>
      </w:r>
    </w:p>
    <w:p w14:paraId="572C31C3" w14:textId="77777777" w:rsidR="00207D18" w:rsidRPr="00207D18" w:rsidRDefault="00207D18" w:rsidP="00207D18">
      <w:pPr>
        <w:tabs>
          <w:tab w:val="left" w:pos="4140"/>
        </w:tabs>
        <w:jc w:val="both"/>
        <w:rPr>
          <w:rFonts w:asciiTheme="minorHAnsi" w:hAnsiTheme="minorHAnsi" w:cstheme="minorHAnsi"/>
          <w:b/>
          <w:color w:val="1F497D"/>
          <w:sz w:val="22"/>
          <w:szCs w:val="22"/>
        </w:rPr>
      </w:pPr>
    </w:p>
    <w:p w14:paraId="557DF927" w14:textId="77777777" w:rsidR="00207D18" w:rsidRPr="00207D18" w:rsidRDefault="00207D18" w:rsidP="00207D18">
      <w:pPr>
        <w:tabs>
          <w:tab w:val="left" w:pos="4140"/>
        </w:tabs>
        <w:jc w:val="both"/>
        <w:rPr>
          <w:rFonts w:asciiTheme="minorHAnsi" w:hAnsiTheme="minorHAnsi" w:cstheme="minorHAnsi"/>
          <w:b/>
          <w:sz w:val="22"/>
          <w:szCs w:val="22"/>
        </w:rPr>
      </w:pPr>
      <w:r w:rsidRPr="00207D18">
        <w:rPr>
          <w:rFonts w:asciiTheme="minorHAnsi" w:hAnsiTheme="minorHAnsi" w:cstheme="minorHAnsi"/>
          <w:b/>
          <w:sz w:val="22"/>
          <w:szCs w:val="22"/>
        </w:rPr>
        <w:t>Police</w:t>
      </w:r>
    </w:p>
    <w:p w14:paraId="5CCC3BE9" w14:textId="741E82D4"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sz w:val="22"/>
          <w:szCs w:val="22"/>
        </w:rPr>
        <w:t xml:space="preserve">West Yorkshire Police   </w:t>
      </w:r>
      <w:r w:rsidR="004731BB">
        <w:rPr>
          <w:rFonts w:asciiTheme="minorHAnsi" w:hAnsiTheme="minorHAnsi" w:cstheme="minorHAnsi"/>
          <w:sz w:val="22"/>
          <w:szCs w:val="22"/>
        </w:rPr>
        <w:tab/>
      </w:r>
      <w:bookmarkStart w:id="5" w:name="_Hlk113443647"/>
      <w:r w:rsidR="004731BB">
        <w:rPr>
          <w:rFonts w:asciiTheme="minorHAnsi" w:hAnsiTheme="minorHAnsi" w:cstheme="minorHAnsi"/>
          <w:color w:val="0000FF"/>
          <w:sz w:val="22"/>
          <w:szCs w:val="22"/>
          <w:u w:val="single"/>
        </w:rPr>
        <w:fldChar w:fldCharType="begin"/>
      </w:r>
      <w:r w:rsidR="004731BB">
        <w:rPr>
          <w:rFonts w:asciiTheme="minorHAnsi" w:hAnsiTheme="minorHAnsi" w:cstheme="minorHAnsi"/>
          <w:color w:val="0000FF"/>
          <w:sz w:val="22"/>
          <w:szCs w:val="22"/>
          <w:u w:val="single"/>
        </w:rPr>
        <w:instrText xml:space="preserve"> HYPERLINK "http://</w:instrText>
      </w:r>
      <w:r w:rsidR="004731BB" w:rsidRPr="00207D18">
        <w:rPr>
          <w:rFonts w:asciiTheme="minorHAnsi" w:hAnsiTheme="minorHAnsi" w:cstheme="minorHAnsi"/>
          <w:color w:val="0000FF"/>
          <w:sz w:val="22"/>
          <w:szCs w:val="22"/>
          <w:u w:val="single"/>
        </w:rPr>
        <w:instrText>www.westyorkshire.police.uk/report-it</w:instrText>
      </w:r>
      <w:r w:rsidR="004731BB">
        <w:rPr>
          <w:rFonts w:asciiTheme="minorHAnsi" w:hAnsiTheme="minorHAnsi" w:cstheme="minorHAnsi"/>
          <w:color w:val="0000FF"/>
          <w:sz w:val="22"/>
          <w:szCs w:val="22"/>
          <w:u w:val="single"/>
        </w:rPr>
        <w:instrText xml:space="preserve">" </w:instrText>
      </w:r>
      <w:r w:rsidR="004731BB">
        <w:rPr>
          <w:rFonts w:asciiTheme="minorHAnsi" w:hAnsiTheme="minorHAnsi" w:cstheme="minorHAnsi"/>
          <w:color w:val="0000FF"/>
          <w:sz w:val="22"/>
          <w:szCs w:val="22"/>
          <w:u w:val="single"/>
        </w:rPr>
        <w:fldChar w:fldCharType="separate"/>
      </w:r>
      <w:r w:rsidR="004731BB" w:rsidRPr="00207D18">
        <w:rPr>
          <w:rStyle w:val="Hyperlink"/>
          <w:rFonts w:asciiTheme="minorHAnsi" w:hAnsiTheme="minorHAnsi" w:cstheme="minorHAnsi"/>
          <w:sz w:val="22"/>
          <w:szCs w:val="22"/>
        </w:rPr>
        <w:t>www.westyorkshire.police.uk/report-it</w:t>
      </w:r>
      <w:r w:rsidR="004731BB">
        <w:rPr>
          <w:rFonts w:asciiTheme="minorHAnsi" w:hAnsiTheme="minorHAnsi" w:cstheme="minorHAnsi"/>
          <w:color w:val="0000FF"/>
          <w:sz w:val="22"/>
          <w:szCs w:val="22"/>
          <w:u w:val="single"/>
        </w:rPr>
        <w:fldChar w:fldCharType="end"/>
      </w:r>
      <w:bookmarkEnd w:id="5"/>
      <w:r w:rsidRPr="00207D18">
        <w:rPr>
          <w:rFonts w:asciiTheme="minorHAnsi" w:hAnsiTheme="minorHAnsi" w:cstheme="minorHAnsi"/>
          <w:sz w:val="22"/>
          <w:szCs w:val="22"/>
        </w:rPr>
        <w:t xml:space="preserve"> </w:t>
      </w:r>
    </w:p>
    <w:p w14:paraId="22234552" w14:textId="77777777" w:rsidR="00207D18" w:rsidRPr="00207D18" w:rsidRDefault="00207D18" w:rsidP="00207D18">
      <w:pPr>
        <w:tabs>
          <w:tab w:val="left" w:pos="4140"/>
        </w:tabs>
        <w:jc w:val="both"/>
        <w:rPr>
          <w:rFonts w:asciiTheme="minorHAnsi" w:hAnsiTheme="minorHAnsi" w:cstheme="minorHAnsi"/>
          <w:sz w:val="22"/>
          <w:szCs w:val="22"/>
        </w:rPr>
      </w:pPr>
    </w:p>
    <w:p w14:paraId="3E270EF1" w14:textId="77777777"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b/>
          <w:bCs/>
          <w:sz w:val="22"/>
          <w:szCs w:val="22"/>
        </w:rPr>
        <w:t>Child Emotional Health and Wellbeing Support</w:t>
      </w:r>
      <w:r w:rsidRPr="00207D18">
        <w:rPr>
          <w:rFonts w:asciiTheme="minorHAnsi" w:hAnsiTheme="minorHAnsi" w:cstheme="minorHAnsi"/>
          <w:b/>
          <w:bCs/>
          <w:sz w:val="22"/>
          <w:szCs w:val="22"/>
        </w:rPr>
        <w:tab/>
      </w:r>
      <w:hyperlink r:id="rId104" w:history="1">
        <w:r w:rsidRPr="00207D18">
          <w:rPr>
            <w:rFonts w:asciiTheme="minorHAnsi" w:hAnsiTheme="minorHAnsi" w:cstheme="minorHAnsi"/>
            <w:color w:val="0000FF"/>
            <w:sz w:val="22"/>
            <w:szCs w:val="22"/>
            <w:u w:val="single"/>
          </w:rPr>
          <w:t>www.openmindscalderdale.org.uk</w:t>
        </w:r>
      </w:hyperlink>
    </w:p>
    <w:p w14:paraId="7B74F735" w14:textId="77777777" w:rsidR="00207D18" w:rsidRPr="00207D18" w:rsidRDefault="00207D18" w:rsidP="00207D18">
      <w:pPr>
        <w:tabs>
          <w:tab w:val="left" w:pos="4140"/>
        </w:tabs>
        <w:jc w:val="both"/>
        <w:rPr>
          <w:rFonts w:asciiTheme="minorHAnsi" w:hAnsiTheme="minorHAnsi" w:cstheme="minorHAnsi"/>
          <w:sz w:val="22"/>
          <w:szCs w:val="22"/>
        </w:rPr>
      </w:pPr>
    </w:p>
    <w:p w14:paraId="513CAD48" w14:textId="77777777" w:rsidR="00207D18" w:rsidRPr="00207D18" w:rsidRDefault="00207D18" w:rsidP="00207D18">
      <w:pPr>
        <w:tabs>
          <w:tab w:val="left" w:pos="4140"/>
        </w:tabs>
        <w:jc w:val="both"/>
        <w:rPr>
          <w:rFonts w:asciiTheme="minorHAnsi" w:hAnsiTheme="minorHAnsi" w:cstheme="minorHAnsi"/>
          <w:sz w:val="22"/>
          <w:szCs w:val="22"/>
        </w:rPr>
      </w:pPr>
    </w:p>
    <w:p w14:paraId="1FD074E8" w14:textId="77777777" w:rsidR="00207D18" w:rsidRPr="00207D18" w:rsidRDefault="00207D18" w:rsidP="00207D18">
      <w:pPr>
        <w:tabs>
          <w:tab w:val="left" w:pos="4140"/>
        </w:tabs>
        <w:jc w:val="both"/>
        <w:rPr>
          <w:rFonts w:asciiTheme="minorHAnsi" w:hAnsiTheme="minorHAnsi" w:cstheme="minorHAnsi"/>
          <w:sz w:val="22"/>
          <w:szCs w:val="22"/>
        </w:rPr>
      </w:pPr>
      <w:r w:rsidRPr="00207D18">
        <w:rPr>
          <w:rFonts w:asciiTheme="minorHAnsi" w:hAnsiTheme="minorHAnsi" w:cstheme="minorHAnsi"/>
          <w:b/>
          <w:sz w:val="22"/>
          <w:szCs w:val="22"/>
        </w:rPr>
        <w:t>Calderdale Housing</w:t>
      </w:r>
      <w:r w:rsidRPr="00207D18">
        <w:rPr>
          <w:rFonts w:asciiTheme="minorHAnsi" w:hAnsiTheme="minorHAnsi" w:cstheme="minorHAnsi"/>
          <w:sz w:val="22"/>
          <w:szCs w:val="22"/>
        </w:rPr>
        <w:t xml:space="preserve">  </w:t>
      </w:r>
      <w:hyperlink r:id="rId105" w:history="1">
        <w:r w:rsidRPr="00207D18">
          <w:rPr>
            <w:rFonts w:asciiTheme="minorHAnsi" w:hAnsiTheme="minorHAnsi" w:cstheme="minorHAnsi"/>
            <w:color w:val="0000FF"/>
            <w:sz w:val="22"/>
            <w:szCs w:val="22"/>
            <w:u w:val="single"/>
          </w:rPr>
          <w:t>www.calderdale.gov.uk/v2/residents/housing/homeless-or-risk-page</w:t>
        </w:r>
      </w:hyperlink>
    </w:p>
    <w:p w14:paraId="02082FD6" w14:textId="54EE3C61" w:rsidR="008A39D9" w:rsidRDefault="008A39D9" w:rsidP="00B715F2">
      <w:pPr>
        <w:spacing w:after="240" w:line="276" w:lineRule="auto"/>
        <w:jc w:val="center"/>
        <w:rPr>
          <w:rFonts w:asciiTheme="minorHAnsi" w:hAnsiTheme="minorHAnsi" w:cstheme="minorHAnsi"/>
          <w:b/>
          <w:sz w:val="22"/>
          <w:szCs w:val="22"/>
        </w:rPr>
      </w:pPr>
    </w:p>
    <w:p w14:paraId="528F39DE" w14:textId="5BABD150" w:rsidR="004731BB" w:rsidRDefault="004731BB" w:rsidP="00B715F2">
      <w:pPr>
        <w:spacing w:after="240" w:line="276" w:lineRule="auto"/>
        <w:jc w:val="center"/>
        <w:rPr>
          <w:rFonts w:asciiTheme="minorHAnsi" w:hAnsiTheme="minorHAnsi" w:cstheme="minorHAnsi"/>
          <w:b/>
          <w:sz w:val="22"/>
          <w:szCs w:val="22"/>
        </w:rPr>
      </w:pPr>
    </w:p>
    <w:p w14:paraId="6989D7D5" w14:textId="6829E430" w:rsidR="004731BB" w:rsidRDefault="004731BB" w:rsidP="00B715F2">
      <w:pPr>
        <w:spacing w:after="240" w:line="276" w:lineRule="auto"/>
        <w:jc w:val="center"/>
        <w:rPr>
          <w:rFonts w:asciiTheme="minorHAnsi" w:hAnsiTheme="minorHAnsi" w:cstheme="minorHAnsi"/>
          <w:b/>
          <w:sz w:val="22"/>
          <w:szCs w:val="22"/>
        </w:rPr>
      </w:pPr>
    </w:p>
    <w:p w14:paraId="331EF771" w14:textId="21DF3737" w:rsidR="004731BB" w:rsidRDefault="004731BB" w:rsidP="004731BB">
      <w:pPr>
        <w:spacing w:after="240" w:line="276"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Appendix </w:t>
      </w:r>
      <w:r w:rsidR="00CA4CF6">
        <w:rPr>
          <w:rFonts w:asciiTheme="minorHAnsi" w:hAnsiTheme="minorHAnsi" w:cstheme="minorHAnsi"/>
          <w:b/>
          <w:sz w:val="22"/>
          <w:szCs w:val="22"/>
        </w:rPr>
        <w:t>3</w:t>
      </w:r>
    </w:p>
    <w:p w14:paraId="0B560D94" w14:textId="28291F63" w:rsidR="00CA4CF6" w:rsidRPr="00B63368" w:rsidRDefault="00CA4CF6" w:rsidP="00CA4CF6">
      <w:pPr>
        <w:spacing w:after="240" w:line="276" w:lineRule="auto"/>
        <w:jc w:val="center"/>
        <w:rPr>
          <w:rFonts w:asciiTheme="minorHAnsi" w:hAnsiTheme="minorHAnsi" w:cstheme="minorHAnsi"/>
          <w:b/>
          <w:sz w:val="28"/>
          <w:szCs w:val="28"/>
        </w:rPr>
      </w:pPr>
      <w:r w:rsidRPr="00B63368">
        <w:rPr>
          <w:rFonts w:asciiTheme="minorHAnsi" w:hAnsiTheme="minorHAnsi" w:cstheme="minorHAnsi"/>
          <w:b/>
          <w:sz w:val="28"/>
          <w:szCs w:val="28"/>
        </w:rPr>
        <w:t>Key Contacts Within Kirklees LA</w:t>
      </w:r>
    </w:p>
    <w:p w14:paraId="13026DA4" w14:textId="77777777" w:rsidR="00063F83" w:rsidRPr="00063F83" w:rsidRDefault="00063F83" w:rsidP="00063F83">
      <w:pPr>
        <w:rPr>
          <w:rFonts w:asciiTheme="minorHAnsi" w:eastAsia="Calibri" w:hAnsiTheme="minorHAnsi" w:cstheme="minorHAnsi"/>
          <w:b/>
          <w:bCs/>
          <w:color w:val="000000"/>
          <w:sz w:val="22"/>
          <w:szCs w:val="24"/>
          <w:lang w:eastAsia="en-GB"/>
        </w:rPr>
      </w:pPr>
      <w:r w:rsidRPr="00063F83">
        <w:rPr>
          <w:rFonts w:asciiTheme="minorHAnsi" w:eastAsia="Calibri" w:hAnsiTheme="minorHAnsi" w:cstheme="minorHAnsi"/>
          <w:b/>
          <w:bCs/>
          <w:color w:val="000000"/>
          <w:sz w:val="22"/>
          <w:szCs w:val="24"/>
          <w:lang w:eastAsia="en-GB"/>
        </w:rPr>
        <w:t>Local Authority School Safeguarding Officers</w:t>
      </w:r>
    </w:p>
    <w:p w14:paraId="5F34DC3B" w14:textId="77777777" w:rsidR="00063F83" w:rsidRPr="00063F83" w:rsidRDefault="00063F83" w:rsidP="00063F83">
      <w:pPr>
        <w:rPr>
          <w:rFonts w:asciiTheme="minorHAnsi" w:eastAsia="Calibri" w:hAnsiTheme="minorHAnsi" w:cstheme="minorHAnsi"/>
          <w:bCs/>
          <w:color w:val="000000"/>
          <w:sz w:val="22"/>
          <w:szCs w:val="24"/>
          <w:lang w:eastAsia="en-GB"/>
        </w:rPr>
      </w:pPr>
    </w:p>
    <w:p w14:paraId="09F1B15B" w14:textId="039E3773" w:rsidR="00063F83" w:rsidRPr="00063F83" w:rsidRDefault="00063F83" w:rsidP="00063F83">
      <w:pPr>
        <w:rPr>
          <w:rFonts w:asciiTheme="minorHAnsi" w:eastAsia="Calibri" w:hAnsiTheme="minorHAnsi" w:cstheme="minorHAnsi"/>
          <w:bCs/>
          <w:color w:val="000000"/>
          <w:sz w:val="22"/>
          <w:szCs w:val="24"/>
          <w:lang w:eastAsia="en-GB"/>
        </w:rPr>
      </w:pPr>
      <w:r w:rsidRPr="00063F83">
        <w:rPr>
          <w:rFonts w:asciiTheme="minorHAnsi" w:eastAsia="Calibri" w:hAnsiTheme="minorHAnsi" w:cstheme="minorHAnsi"/>
          <w:bCs/>
          <w:color w:val="000000"/>
          <w:sz w:val="22"/>
          <w:szCs w:val="24"/>
          <w:lang w:eastAsia="en-GB"/>
        </w:rPr>
        <w:t xml:space="preserve">Michelle Stephenson </w:t>
      </w:r>
      <w:r w:rsidRPr="00063F83">
        <w:rPr>
          <w:rFonts w:asciiTheme="minorHAnsi" w:eastAsia="Calibri" w:hAnsiTheme="minorHAnsi" w:cstheme="minorHAnsi"/>
          <w:bCs/>
          <w:color w:val="000000"/>
          <w:sz w:val="22"/>
          <w:szCs w:val="24"/>
          <w:lang w:eastAsia="en-GB"/>
        </w:rPr>
        <w:tab/>
      </w:r>
      <w:r w:rsidRPr="00063F83">
        <w:rPr>
          <w:rFonts w:asciiTheme="minorHAnsi" w:eastAsia="Calibri" w:hAnsiTheme="minorHAnsi" w:cstheme="minorHAnsi"/>
          <w:bCs/>
          <w:color w:val="000000"/>
          <w:sz w:val="22"/>
          <w:szCs w:val="24"/>
          <w:lang w:eastAsia="en-GB"/>
        </w:rPr>
        <w:tab/>
      </w:r>
      <w:r w:rsidRPr="00063F83">
        <w:rPr>
          <w:rFonts w:asciiTheme="minorHAnsi" w:eastAsia="Calibri" w:hAnsiTheme="minorHAnsi" w:cstheme="minorHAnsi"/>
          <w:bCs/>
          <w:color w:val="000000"/>
          <w:sz w:val="22"/>
          <w:szCs w:val="24"/>
          <w:lang w:eastAsia="en-GB"/>
        </w:rPr>
        <w:tab/>
      </w:r>
      <w:hyperlink r:id="rId106" w:history="1">
        <w:r w:rsidR="00903AE5" w:rsidRPr="00063F83">
          <w:rPr>
            <w:rStyle w:val="Hyperlink"/>
            <w:rFonts w:asciiTheme="minorHAnsi" w:eastAsia="Calibri" w:hAnsiTheme="minorHAnsi" w:cstheme="minorHAnsi"/>
            <w:bCs/>
            <w:sz w:val="22"/>
            <w:szCs w:val="24"/>
            <w:lang w:eastAsia="en-GB"/>
          </w:rPr>
          <w:t>schoolsafeguardingofficer@kirklees.gov.uk</w:t>
        </w:r>
      </w:hyperlink>
      <w:r w:rsidRPr="00063F83">
        <w:rPr>
          <w:rFonts w:asciiTheme="minorHAnsi" w:eastAsia="Calibri" w:hAnsiTheme="minorHAnsi" w:cstheme="minorHAnsi"/>
          <w:bCs/>
          <w:color w:val="000000"/>
          <w:sz w:val="22"/>
          <w:szCs w:val="24"/>
          <w:lang w:eastAsia="en-GB"/>
        </w:rPr>
        <w:tab/>
      </w:r>
      <w:r>
        <w:rPr>
          <w:rFonts w:asciiTheme="minorHAnsi" w:eastAsia="Calibri" w:hAnsiTheme="minorHAnsi" w:cstheme="minorHAnsi"/>
          <w:bCs/>
          <w:color w:val="000000"/>
          <w:sz w:val="22"/>
          <w:szCs w:val="24"/>
          <w:lang w:eastAsia="en-GB"/>
        </w:rPr>
        <w:tab/>
      </w:r>
      <w:r w:rsidRPr="00063F83">
        <w:rPr>
          <w:rFonts w:asciiTheme="minorHAnsi" w:eastAsia="Calibri" w:hAnsiTheme="minorHAnsi" w:cstheme="minorHAnsi"/>
          <w:bCs/>
          <w:color w:val="000000"/>
          <w:sz w:val="22"/>
          <w:szCs w:val="24"/>
          <w:lang w:eastAsia="en-GB"/>
        </w:rPr>
        <w:t>01484 22100</w:t>
      </w:r>
    </w:p>
    <w:p w14:paraId="182DB572" w14:textId="77777777" w:rsidR="00063F83" w:rsidRPr="00063F83" w:rsidRDefault="00063F83" w:rsidP="00063F83">
      <w:pPr>
        <w:rPr>
          <w:rFonts w:asciiTheme="minorHAnsi" w:eastAsia="Calibri" w:hAnsiTheme="minorHAnsi" w:cstheme="minorHAnsi"/>
          <w:bCs/>
          <w:color w:val="000000"/>
          <w:sz w:val="22"/>
          <w:szCs w:val="24"/>
          <w:lang w:eastAsia="en-GB"/>
        </w:rPr>
      </w:pPr>
      <w:r w:rsidRPr="00063F83">
        <w:rPr>
          <w:rFonts w:asciiTheme="minorHAnsi" w:eastAsia="Calibri" w:hAnsiTheme="minorHAnsi" w:cstheme="minorHAnsi"/>
          <w:bCs/>
          <w:color w:val="000000"/>
          <w:sz w:val="22"/>
          <w:szCs w:val="24"/>
          <w:lang w:eastAsia="en-GB"/>
        </w:rPr>
        <w:t>and Maxine Wood</w:t>
      </w:r>
    </w:p>
    <w:p w14:paraId="2C969189" w14:textId="77777777" w:rsidR="00063F83" w:rsidRPr="00063F83" w:rsidRDefault="00063F83" w:rsidP="00063F83">
      <w:pPr>
        <w:rPr>
          <w:rFonts w:asciiTheme="minorHAnsi" w:eastAsia="Calibri" w:hAnsiTheme="minorHAnsi" w:cstheme="minorHAnsi"/>
          <w:b/>
          <w:bCs/>
          <w:color w:val="000000"/>
          <w:sz w:val="22"/>
          <w:szCs w:val="24"/>
          <w:lang w:eastAsia="en-GB"/>
        </w:rPr>
      </w:pPr>
    </w:p>
    <w:p w14:paraId="2759F450"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b/>
          <w:bCs/>
          <w:color w:val="000000"/>
          <w:sz w:val="22"/>
          <w:szCs w:val="24"/>
          <w:lang w:eastAsia="en-GB"/>
        </w:rPr>
        <w:t>Children’s Social Care</w:t>
      </w:r>
      <w:r w:rsidRPr="00063F83">
        <w:rPr>
          <w:rFonts w:asciiTheme="minorHAnsi" w:eastAsia="Calibri" w:hAnsiTheme="minorHAnsi" w:cstheme="minorHAnsi"/>
          <w:color w:val="000000"/>
          <w:sz w:val="22"/>
          <w:szCs w:val="24"/>
          <w:lang w:eastAsia="en-GB"/>
        </w:rPr>
        <w:t> </w:t>
      </w:r>
    </w:p>
    <w:p w14:paraId="40FE55BD"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b/>
          <w:bCs/>
          <w:color w:val="000000"/>
          <w:sz w:val="22"/>
          <w:szCs w:val="24"/>
          <w:lang w:eastAsia="en-GB"/>
        </w:rPr>
        <w:t> </w:t>
      </w:r>
      <w:r w:rsidRPr="00063F83">
        <w:rPr>
          <w:rFonts w:asciiTheme="minorHAnsi" w:eastAsia="Calibri" w:hAnsiTheme="minorHAnsi" w:cstheme="minorHAnsi"/>
          <w:color w:val="000000"/>
          <w:sz w:val="22"/>
          <w:szCs w:val="24"/>
          <w:lang w:eastAsia="en-GB"/>
        </w:rPr>
        <w:t> </w:t>
      </w:r>
    </w:p>
    <w:p w14:paraId="782C01BB" w14:textId="4C0F638D"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4"/>
          <w:lang w:eastAsia="en-GB"/>
        </w:rPr>
        <w:t xml:space="preserve">Duty and Assessment </w:t>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Pr>
          <w:rFonts w:asciiTheme="minorHAnsi" w:eastAsia="Calibri" w:hAnsiTheme="minorHAnsi" w:cstheme="minorHAnsi"/>
          <w:color w:val="000000"/>
          <w:sz w:val="22"/>
          <w:szCs w:val="24"/>
          <w:lang w:eastAsia="en-GB"/>
        </w:rPr>
        <w:tab/>
      </w:r>
      <w:r>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01484 414960 </w:t>
      </w:r>
    </w:p>
    <w:p w14:paraId="4B4B6D7A"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4"/>
          <w:lang w:eastAsia="en-GB"/>
        </w:rPr>
        <w:t> </w:t>
      </w:r>
    </w:p>
    <w:p w14:paraId="27B3B59E" w14:textId="056AF8E2"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4"/>
          <w:lang w:eastAsia="en-GB"/>
        </w:rPr>
        <w:t>Out of hours Duty and Assessment</w:t>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01484 414930 </w:t>
      </w:r>
    </w:p>
    <w:p w14:paraId="344B2F23" w14:textId="77777777" w:rsidR="00063F83" w:rsidRPr="00063F83" w:rsidRDefault="00063F83" w:rsidP="00063F83">
      <w:pPr>
        <w:rPr>
          <w:rFonts w:asciiTheme="minorHAnsi" w:eastAsia="Calibri" w:hAnsiTheme="minorHAnsi" w:cstheme="minorHAnsi"/>
          <w:color w:val="000000"/>
          <w:sz w:val="22"/>
          <w:szCs w:val="24"/>
          <w:lang w:eastAsia="en-GB"/>
        </w:rPr>
      </w:pPr>
      <w:r w:rsidRPr="00063F83">
        <w:rPr>
          <w:rFonts w:asciiTheme="minorHAnsi" w:eastAsia="Calibri" w:hAnsiTheme="minorHAnsi" w:cstheme="minorHAnsi"/>
          <w:color w:val="000000"/>
          <w:sz w:val="22"/>
          <w:szCs w:val="24"/>
          <w:lang w:eastAsia="en-GB"/>
        </w:rPr>
        <w:t>  </w:t>
      </w:r>
    </w:p>
    <w:p w14:paraId="435C2928" w14:textId="77777777" w:rsidR="00063F83" w:rsidRPr="00063F83" w:rsidRDefault="00063F83" w:rsidP="00063F83">
      <w:pPr>
        <w:rPr>
          <w:rFonts w:asciiTheme="minorHAnsi" w:eastAsia="Calibri" w:hAnsiTheme="minorHAnsi" w:cstheme="minorHAnsi"/>
          <w:color w:val="000000"/>
          <w:sz w:val="22"/>
          <w:szCs w:val="24"/>
          <w:lang w:eastAsia="en-GB"/>
        </w:rPr>
      </w:pPr>
    </w:p>
    <w:p w14:paraId="41A3BC65" w14:textId="77777777" w:rsidR="00063F83" w:rsidRPr="00063F83" w:rsidRDefault="00063F83" w:rsidP="00063F83">
      <w:pPr>
        <w:rPr>
          <w:rFonts w:asciiTheme="minorHAnsi" w:hAnsiTheme="minorHAnsi" w:cstheme="minorHAnsi"/>
          <w:color w:val="000000"/>
          <w:sz w:val="22"/>
          <w:lang w:eastAsia="en-GB"/>
        </w:rPr>
      </w:pPr>
      <w:r w:rsidRPr="00063F83">
        <w:rPr>
          <w:rFonts w:asciiTheme="minorHAnsi" w:hAnsiTheme="minorHAnsi" w:cstheme="minorHAnsi"/>
          <w:b/>
          <w:color w:val="000000"/>
          <w:sz w:val="22"/>
        </w:rPr>
        <w:t>Children Missing in Education</w:t>
      </w:r>
      <w:r w:rsidRPr="00063F83">
        <w:rPr>
          <w:rFonts w:asciiTheme="minorHAnsi" w:hAnsiTheme="minorHAnsi" w:cstheme="minorHAnsi"/>
          <w:color w:val="000000"/>
          <w:sz w:val="22"/>
        </w:rPr>
        <w:tab/>
      </w:r>
      <w:r w:rsidRPr="00063F83">
        <w:rPr>
          <w:rFonts w:asciiTheme="minorHAnsi" w:hAnsiTheme="minorHAnsi" w:cstheme="minorHAnsi"/>
          <w:color w:val="000000"/>
          <w:sz w:val="22"/>
        </w:rPr>
        <w:tab/>
      </w:r>
      <w:hyperlink r:id="rId107" w:history="1">
        <w:r w:rsidRPr="00063F83">
          <w:rPr>
            <w:rFonts w:asciiTheme="minorHAnsi" w:hAnsiTheme="minorHAnsi" w:cstheme="minorHAnsi"/>
            <w:color w:val="0000FF"/>
            <w:sz w:val="22"/>
            <w:u w:val="single"/>
          </w:rPr>
          <w:t>Ess.CME@kirklees.gov.uk</w:t>
        </w:r>
      </w:hyperlink>
    </w:p>
    <w:p w14:paraId="417F58DD" w14:textId="77777777" w:rsidR="00063F83" w:rsidRPr="00063F83" w:rsidRDefault="00063F83" w:rsidP="00063F83">
      <w:pPr>
        <w:rPr>
          <w:rFonts w:asciiTheme="minorHAnsi" w:eastAsia="Calibri" w:hAnsiTheme="minorHAnsi" w:cstheme="minorHAnsi"/>
          <w:color w:val="000000"/>
          <w:sz w:val="24"/>
          <w:szCs w:val="24"/>
          <w:lang w:eastAsia="en-GB"/>
        </w:rPr>
      </w:pPr>
    </w:p>
    <w:p w14:paraId="4D80FEE2"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4"/>
          <w:lang w:eastAsia="en-GB"/>
        </w:rPr>
        <w:t>  </w:t>
      </w:r>
    </w:p>
    <w:p w14:paraId="68BF13D1"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b/>
          <w:bCs/>
          <w:color w:val="000000"/>
          <w:sz w:val="22"/>
          <w:szCs w:val="24"/>
          <w:lang w:eastAsia="en-GB"/>
        </w:rPr>
        <w:t>Schools Service</w:t>
      </w:r>
      <w:r w:rsidRPr="00063F83">
        <w:rPr>
          <w:rFonts w:asciiTheme="minorHAnsi" w:eastAsia="Calibri" w:hAnsiTheme="minorHAnsi" w:cstheme="minorHAnsi"/>
          <w:color w:val="000000"/>
          <w:sz w:val="22"/>
          <w:szCs w:val="24"/>
          <w:lang w:eastAsia="en-GB"/>
        </w:rPr>
        <w:t> </w:t>
      </w:r>
    </w:p>
    <w:p w14:paraId="05683277"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4"/>
          <w:lang w:eastAsia="en-GB"/>
        </w:rPr>
        <w:t>  </w:t>
      </w:r>
    </w:p>
    <w:p w14:paraId="0964A42C" w14:textId="62E022E9"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4"/>
          <w:lang w:eastAsia="en-GB"/>
        </w:rPr>
        <w:t>Michelle Hodges</w:t>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4"/>
          <w:lang w:eastAsia="en-GB"/>
        </w:rPr>
        <w:tab/>
      </w:r>
      <w:hyperlink r:id="rId108" w:history="1">
        <w:r w:rsidR="00244089" w:rsidRPr="00063F83">
          <w:rPr>
            <w:rStyle w:val="Hyperlink"/>
            <w:rFonts w:asciiTheme="minorHAnsi" w:eastAsia="Calibri" w:hAnsiTheme="minorHAnsi" w:cstheme="minorHAnsi"/>
            <w:sz w:val="22"/>
            <w:szCs w:val="24"/>
            <w:lang w:eastAsia="en-GB"/>
          </w:rPr>
          <w:t>michelle.hodges@kirklees.co.uk</w:t>
        </w:r>
      </w:hyperlink>
      <w:r w:rsidR="00244089">
        <w:rPr>
          <w:rFonts w:asciiTheme="minorHAnsi" w:eastAsia="Calibri" w:hAnsiTheme="minorHAnsi" w:cstheme="minorHAnsi"/>
          <w:color w:val="0000FF"/>
          <w:sz w:val="22"/>
          <w:szCs w:val="24"/>
          <w:u w:val="single"/>
          <w:lang w:eastAsia="en-GB"/>
        </w:rPr>
        <w:t xml:space="preserve"> </w:t>
      </w:r>
      <w:r w:rsidRPr="00063F83">
        <w:rPr>
          <w:rFonts w:asciiTheme="minorHAnsi" w:eastAsia="Calibri" w:hAnsiTheme="minorHAnsi" w:cstheme="minorHAnsi"/>
          <w:color w:val="000000"/>
          <w:sz w:val="22"/>
          <w:szCs w:val="24"/>
          <w:lang w:eastAsia="en-GB"/>
        </w:rPr>
        <w:tab/>
      </w:r>
      <w:r w:rsidR="00244089">
        <w:rPr>
          <w:rFonts w:asciiTheme="minorHAnsi" w:eastAsia="Calibri" w:hAnsiTheme="minorHAnsi" w:cstheme="minorHAnsi"/>
          <w:color w:val="000000"/>
          <w:sz w:val="22"/>
          <w:szCs w:val="24"/>
          <w:lang w:eastAsia="en-GB"/>
        </w:rPr>
        <w:tab/>
      </w:r>
      <w:r w:rsidR="00244089">
        <w:rPr>
          <w:rFonts w:asciiTheme="minorHAnsi" w:eastAsia="Calibri" w:hAnsiTheme="minorHAnsi" w:cstheme="minorHAnsi"/>
          <w:color w:val="000000"/>
          <w:sz w:val="22"/>
          <w:szCs w:val="24"/>
          <w:lang w:eastAsia="en-GB"/>
        </w:rPr>
        <w:tab/>
      </w:r>
      <w:r w:rsidRPr="00063F83">
        <w:rPr>
          <w:rFonts w:asciiTheme="minorHAnsi" w:eastAsia="Calibri" w:hAnsiTheme="minorHAnsi" w:cstheme="minorHAnsi"/>
          <w:color w:val="000000"/>
          <w:sz w:val="22"/>
          <w:szCs w:val="22"/>
          <w:shd w:val="clear" w:color="auto" w:fill="F7F7F7"/>
          <w:lang w:eastAsia="en-GB"/>
        </w:rPr>
        <w:t>01484 225161</w:t>
      </w:r>
      <w:r w:rsidRPr="00063F83">
        <w:rPr>
          <w:rFonts w:asciiTheme="minorHAnsi" w:eastAsia="Calibri" w:hAnsiTheme="minorHAnsi" w:cstheme="minorHAnsi"/>
          <w:color w:val="000000"/>
          <w:sz w:val="22"/>
          <w:szCs w:val="24"/>
          <w:lang w:eastAsia="en-GB"/>
        </w:rPr>
        <w:t> </w:t>
      </w:r>
    </w:p>
    <w:p w14:paraId="74FAF483"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4"/>
          <w:lang w:eastAsia="en-GB"/>
        </w:rPr>
        <w:t>                                                                                                                            </w:t>
      </w:r>
      <w:r w:rsidRPr="00063F83">
        <w:rPr>
          <w:rFonts w:asciiTheme="minorHAnsi" w:eastAsia="Calibri" w:hAnsiTheme="minorHAnsi" w:cstheme="minorHAnsi"/>
          <w:color w:val="000000"/>
          <w:sz w:val="22"/>
          <w:szCs w:val="24"/>
          <w:lang w:eastAsia="en-GB"/>
        </w:rPr>
        <w:tab/>
        <w:t> </w:t>
      </w:r>
    </w:p>
    <w:p w14:paraId="5A833F32"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4"/>
          <w:lang w:eastAsia="en-GB"/>
        </w:rPr>
        <w:t>  </w:t>
      </w:r>
    </w:p>
    <w:p w14:paraId="781C59DF"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4"/>
          <w:lang w:eastAsia="en-GB"/>
        </w:rPr>
        <w:t>Virtual School – Head teacher </w:t>
      </w:r>
    </w:p>
    <w:p w14:paraId="72B0B1C0" w14:textId="11E2FB09" w:rsidR="00063F83" w:rsidRPr="00063F83" w:rsidRDefault="00063F83" w:rsidP="00063F83">
      <w:pPr>
        <w:rPr>
          <w:rFonts w:asciiTheme="minorHAnsi" w:eastAsia="Calibri" w:hAnsiTheme="minorHAnsi" w:cstheme="minorHAnsi"/>
          <w:color w:val="000000"/>
          <w:sz w:val="24"/>
          <w:szCs w:val="24"/>
          <w:lang w:val="fr-FR" w:eastAsia="en-GB"/>
        </w:rPr>
      </w:pPr>
      <w:r w:rsidRPr="00063F83">
        <w:rPr>
          <w:rFonts w:asciiTheme="minorHAnsi" w:eastAsia="Calibri" w:hAnsiTheme="minorHAnsi" w:cstheme="minorHAnsi"/>
          <w:color w:val="000000"/>
          <w:sz w:val="22"/>
          <w:szCs w:val="24"/>
          <w:lang w:val="fr-FR" w:eastAsia="en-GB"/>
        </w:rPr>
        <w:t>Janet Tolley</w:t>
      </w:r>
      <w:r w:rsidRPr="00063F83">
        <w:rPr>
          <w:rFonts w:asciiTheme="minorHAnsi" w:eastAsia="Calibri" w:hAnsiTheme="minorHAnsi" w:cstheme="minorHAnsi"/>
          <w:color w:val="000000"/>
          <w:sz w:val="22"/>
          <w:szCs w:val="24"/>
          <w:lang w:val="fr-FR" w:eastAsia="en-GB"/>
        </w:rPr>
        <w:tab/>
      </w:r>
      <w:r w:rsidRPr="00063F83">
        <w:rPr>
          <w:rFonts w:asciiTheme="minorHAnsi" w:eastAsia="Calibri" w:hAnsiTheme="minorHAnsi" w:cstheme="minorHAnsi"/>
          <w:color w:val="000000"/>
          <w:sz w:val="22"/>
          <w:szCs w:val="24"/>
          <w:lang w:val="fr-FR" w:eastAsia="en-GB"/>
        </w:rPr>
        <w:tab/>
      </w:r>
      <w:r w:rsidRPr="00063F83">
        <w:rPr>
          <w:rFonts w:asciiTheme="minorHAnsi" w:eastAsia="Calibri" w:hAnsiTheme="minorHAnsi" w:cstheme="minorHAnsi"/>
          <w:color w:val="000000"/>
          <w:sz w:val="22"/>
          <w:szCs w:val="24"/>
          <w:lang w:val="fr-FR" w:eastAsia="en-GB"/>
        </w:rPr>
        <w:tab/>
      </w:r>
      <w:r w:rsidRPr="00063F83">
        <w:rPr>
          <w:rFonts w:asciiTheme="minorHAnsi" w:eastAsia="Calibri" w:hAnsiTheme="minorHAnsi" w:cstheme="minorHAnsi"/>
          <w:color w:val="000000"/>
          <w:sz w:val="22"/>
          <w:szCs w:val="24"/>
          <w:lang w:val="fr-FR" w:eastAsia="en-GB"/>
        </w:rPr>
        <w:tab/>
      </w:r>
      <w:hyperlink r:id="rId109" w:history="1">
        <w:r w:rsidR="00244089" w:rsidRPr="00063F83">
          <w:rPr>
            <w:rStyle w:val="Hyperlink"/>
            <w:rFonts w:asciiTheme="minorHAnsi" w:eastAsia="Calibri" w:hAnsiTheme="minorHAnsi" w:cstheme="minorHAnsi"/>
            <w:sz w:val="22"/>
            <w:szCs w:val="24"/>
            <w:lang w:val="fr-FR" w:eastAsia="en-GB"/>
          </w:rPr>
          <w:t>janet.tolley@kirklees.gov.uk</w:t>
        </w:r>
      </w:hyperlink>
      <w:r w:rsidRPr="00063F83">
        <w:rPr>
          <w:rFonts w:asciiTheme="minorHAnsi" w:eastAsia="Calibri" w:hAnsiTheme="minorHAnsi" w:cstheme="minorHAnsi"/>
          <w:color w:val="000000"/>
          <w:sz w:val="22"/>
          <w:szCs w:val="24"/>
          <w:lang w:val="fr-FR" w:eastAsia="en-GB"/>
        </w:rPr>
        <w:t xml:space="preserve">       </w:t>
      </w:r>
      <w:r w:rsidRPr="00063F83">
        <w:rPr>
          <w:rFonts w:asciiTheme="minorHAnsi" w:eastAsia="Calibri" w:hAnsiTheme="minorHAnsi" w:cstheme="minorHAnsi"/>
          <w:color w:val="000000"/>
          <w:sz w:val="22"/>
          <w:szCs w:val="24"/>
          <w:lang w:val="fr-FR" w:eastAsia="en-GB"/>
        </w:rPr>
        <w:tab/>
      </w:r>
      <w:r w:rsidR="00244089">
        <w:rPr>
          <w:rFonts w:asciiTheme="minorHAnsi" w:eastAsia="Calibri" w:hAnsiTheme="minorHAnsi" w:cstheme="minorHAnsi"/>
          <w:color w:val="000000"/>
          <w:sz w:val="22"/>
          <w:szCs w:val="24"/>
          <w:lang w:val="fr-FR" w:eastAsia="en-GB"/>
        </w:rPr>
        <w:t xml:space="preserve"> </w:t>
      </w:r>
      <w:r w:rsidR="00244089">
        <w:rPr>
          <w:rFonts w:asciiTheme="minorHAnsi" w:eastAsia="Calibri" w:hAnsiTheme="minorHAnsi" w:cstheme="minorHAnsi"/>
          <w:color w:val="000000"/>
          <w:sz w:val="22"/>
          <w:szCs w:val="24"/>
          <w:lang w:val="fr-FR" w:eastAsia="en-GB"/>
        </w:rPr>
        <w:tab/>
      </w:r>
      <w:r w:rsidR="00244089">
        <w:rPr>
          <w:rFonts w:asciiTheme="minorHAnsi" w:eastAsia="Calibri" w:hAnsiTheme="minorHAnsi" w:cstheme="minorHAnsi"/>
          <w:color w:val="000000"/>
          <w:sz w:val="22"/>
          <w:szCs w:val="24"/>
          <w:lang w:val="fr-FR" w:eastAsia="en-GB"/>
        </w:rPr>
        <w:tab/>
      </w:r>
      <w:r w:rsidRPr="00063F83">
        <w:rPr>
          <w:rFonts w:asciiTheme="minorHAnsi" w:eastAsia="Calibri" w:hAnsiTheme="minorHAnsi" w:cstheme="minorHAnsi"/>
          <w:color w:val="000000"/>
          <w:sz w:val="22"/>
          <w:szCs w:val="24"/>
          <w:lang w:val="fr-FR" w:eastAsia="en-GB"/>
        </w:rPr>
        <w:t>01484 225161 </w:t>
      </w:r>
    </w:p>
    <w:p w14:paraId="7FA008C2" w14:textId="77777777" w:rsidR="00063F83" w:rsidRPr="00063F83" w:rsidRDefault="00063F83" w:rsidP="00063F83">
      <w:pPr>
        <w:rPr>
          <w:rFonts w:asciiTheme="minorHAnsi" w:eastAsia="Calibri" w:hAnsiTheme="minorHAnsi" w:cstheme="minorHAnsi"/>
          <w:color w:val="000000"/>
          <w:sz w:val="24"/>
          <w:szCs w:val="24"/>
          <w:lang w:val="fr-FR" w:eastAsia="en-GB"/>
        </w:rPr>
      </w:pPr>
      <w:r w:rsidRPr="00063F83">
        <w:rPr>
          <w:rFonts w:asciiTheme="minorHAnsi" w:eastAsia="Calibri" w:hAnsiTheme="minorHAnsi" w:cstheme="minorHAnsi"/>
          <w:color w:val="000000"/>
          <w:sz w:val="22"/>
          <w:szCs w:val="24"/>
          <w:lang w:val="fr-FR" w:eastAsia="en-GB"/>
        </w:rPr>
        <w:t>                                                                                                                          </w:t>
      </w:r>
    </w:p>
    <w:p w14:paraId="397CFDFA" w14:textId="77777777" w:rsidR="00063F83" w:rsidRPr="00063F83" w:rsidRDefault="00063F83" w:rsidP="00063F83">
      <w:pPr>
        <w:shd w:val="clear" w:color="auto" w:fill="FFFFFF"/>
        <w:spacing w:before="100" w:beforeAutospacing="1"/>
        <w:rPr>
          <w:rFonts w:asciiTheme="minorHAnsi" w:hAnsiTheme="minorHAnsi" w:cstheme="minorHAnsi"/>
          <w:b/>
          <w:bCs/>
          <w:color w:val="000000"/>
          <w:sz w:val="22"/>
          <w:lang w:val="fr-FR"/>
        </w:rPr>
      </w:pPr>
      <w:r w:rsidRPr="00063F83">
        <w:rPr>
          <w:rFonts w:asciiTheme="minorHAnsi" w:hAnsiTheme="minorHAnsi" w:cstheme="minorHAnsi"/>
          <w:b/>
          <w:bCs/>
          <w:color w:val="000000"/>
          <w:sz w:val="22"/>
          <w:lang w:val="fr-FR"/>
        </w:rPr>
        <w:t xml:space="preserve">Prevent </w:t>
      </w:r>
    </w:p>
    <w:p w14:paraId="0B283145" w14:textId="6AB1279D" w:rsidR="00063F83" w:rsidRPr="00063F83" w:rsidRDefault="00063F83" w:rsidP="00063F83">
      <w:pPr>
        <w:shd w:val="clear" w:color="auto" w:fill="FFFFFF"/>
        <w:rPr>
          <w:rFonts w:asciiTheme="minorHAnsi" w:hAnsiTheme="minorHAnsi" w:cstheme="minorHAnsi"/>
          <w:bCs/>
          <w:color w:val="000000"/>
          <w:sz w:val="22"/>
        </w:rPr>
      </w:pPr>
      <w:r w:rsidRPr="00063F83">
        <w:rPr>
          <w:rFonts w:asciiTheme="minorHAnsi" w:hAnsiTheme="minorHAnsi" w:cstheme="minorHAnsi"/>
          <w:bCs/>
          <w:color w:val="000000"/>
          <w:sz w:val="22"/>
        </w:rPr>
        <w:t xml:space="preserve">Prevent Co-ordinator - </w:t>
      </w:r>
      <w:r w:rsidRPr="00063F83">
        <w:rPr>
          <w:rFonts w:asciiTheme="minorHAnsi" w:hAnsiTheme="minorHAnsi" w:cstheme="minorHAnsi"/>
          <w:color w:val="333333"/>
          <w:sz w:val="22"/>
          <w:szCs w:val="22"/>
        </w:rPr>
        <w:t xml:space="preserve">Daniel Dearnley </w:t>
      </w:r>
      <w:r w:rsidRPr="00063F83">
        <w:rPr>
          <w:rFonts w:asciiTheme="minorHAnsi" w:hAnsiTheme="minorHAnsi" w:cstheme="minorHAnsi"/>
          <w:color w:val="333333"/>
          <w:sz w:val="22"/>
          <w:szCs w:val="22"/>
        </w:rPr>
        <w:tab/>
      </w:r>
      <w:hyperlink r:id="rId110" w:history="1">
        <w:r w:rsidRPr="00063F83">
          <w:rPr>
            <w:rFonts w:asciiTheme="minorHAnsi" w:hAnsiTheme="minorHAnsi" w:cstheme="minorHAnsi"/>
            <w:color w:val="0000FF"/>
            <w:sz w:val="22"/>
            <w:szCs w:val="22"/>
            <w:u w:val="single"/>
          </w:rPr>
          <w:t>Daniel.Dearnley@kirklees.gov.uk</w:t>
        </w:r>
      </w:hyperlink>
      <w:r w:rsidRPr="00063F83">
        <w:rPr>
          <w:rFonts w:asciiTheme="minorHAnsi" w:hAnsiTheme="minorHAnsi" w:cstheme="minorHAnsi"/>
          <w:color w:val="333333"/>
          <w:sz w:val="22"/>
          <w:szCs w:val="22"/>
        </w:rPr>
        <w:t xml:space="preserve">  </w:t>
      </w:r>
      <w:r w:rsidRPr="00063F83">
        <w:rPr>
          <w:rFonts w:asciiTheme="minorHAnsi" w:hAnsiTheme="minorHAnsi" w:cstheme="minorHAnsi"/>
          <w:color w:val="333333"/>
          <w:sz w:val="22"/>
          <w:szCs w:val="22"/>
        </w:rPr>
        <w:tab/>
      </w:r>
      <w:r w:rsidR="00244089">
        <w:rPr>
          <w:rFonts w:asciiTheme="minorHAnsi" w:hAnsiTheme="minorHAnsi" w:cstheme="minorHAnsi"/>
          <w:color w:val="333333"/>
          <w:sz w:val="22"/>
          <w:szCs w:val="22"/>
        </w:rPr>
        <w:tab/>
      </w:r>
      <w:r w:rsidR="00244089">
        <w:rPr>
          <w:rFonts w:asciiTheme="minorHAnsi" w:hAnsiTheme="minorHAnsi" w:cstheme="minorHAnsi"/>
          <w:color w:val="333333"/>
          <w:sz w:val="22"/>
          <w:szCs w:val="22"/>
        </w:rPr>
        <w:tab/>
      </w:r>
      <w:r w:rsidRPr="00063F83">
        <w:rPr>
          <w:rFonts w:asciiTheme="minorHAnsi" w:hAnsiTheme="minorHAnsi" w:cstheme="minorHAnsi"/>
          <w:color w:val="333333"/>
          <w:sz w:val="22"/>
          <w:szCs w:val="22"/>
        </w:rPr>
        <w:t>07976 497 849</w:t>
      </w:r>
    </w:p>
    <w:p w14:paraId="1FF6E88E" w14:textId="592E5185" w:rsidR="00063F83" w:rsidRPr="00063F83" w:rsidRDefault="00063F83" w:rsidP="00063F83">
      <w:pPr>
        <w:rPr>
          <w:rFonts w:asciiTheme="minorHAnsi" w:hAnsiTheme="minorHAnsi" w:cstheme="minorHAnsi"/>
          <w:color w:val="000000"/>
          <w:lang w:eastAsia="en-GB"/>
        </w:rPr>
      </w:pPr>
      <w:r w:rsidRPr="00063F83">
        <w:rPr>
          <w:rFonts w:asciiTheme="minorHAnsi" w:hAnsiTheme="minorHAnsi" w:cstheme="minorHAnsi"/>
          <w:color w:val="000000"/>
          <w:sz w:val="22"/>
        </w:rPr>
        <w:t>Prevent referral: </w:t>
      </w:r>
      <w:r w:rsidRPr="00063F83">
        <w:rPr>
          <w:rFonts w:asciiTheme="minorHAnsi" w:hAnsiTheme="minorHAnsi" w:cstheme="minorHAnsi"/>
          <w:color w:val="000000"/>
          <w:sz w:val="22"/>
        </w:rPr>
        <w:tab/>
      </w:r>
      <w:r w:rsidRPr="00063F83">
        <w:rPr>
          <w:rFonts w:asciiTheme="minorHAnsi" w:hAnsiTheme="minorHAnsi" w:cstheme="minorHAnsi"/>
          <w:color w:val="000000"/>
          <w:sz w:val="22"/>
        </w:rPr>
        <w:tab/>
      </w:r>
      <w:r w:rsidRPr="00063F83">
        <w:rPr>
          <w:rFonts w:asciiTheme="minorHAnsi" w:hAnsiTheme="minorHAnsi" w:cstheme="minorHAnsi"/>
          <w:color w:val="000000"/>
          <w:sz w:val="22"/>
        </w:rPr>
        <w:tab/>
      </w:r>
      <w:hyperlink r:id="rId111" w:history="1">
        <w:r w:rsidR="00903AE5" w:rsidRPr="00063F83">
          <w:rPr>
            <w:rStyle w:val="Hyperlink"/>
            <w:rFonts w:asciiTheme="minorHAnsi" w:hAnsiTheme="minorHAnsi" w:cstheme="minorHAnsi"/>
            <w:sz w:val="22"/>
          </w:rPr>
          <w:t>www.kirklees.gov.uk/prevent</w:t>
        </w:r>
      </w:hyperlink>
      <w:r w:rsidRPr="00063F83">
        <w:rPr>
          <w:rFonts w:asciiTheme="minorHAnsi" w:hAnsiTheme="minorHAnsi" w:cstheme="minorHAnsi"/>
          <w:color w:val="000000"/>
          <w:sz w:val="22"/>
        </w:rPr>
        <w:t>   </w:t>
      </w:r>
      <w:r w:rsidRPr="00063F83">
        <w:rPr>
          <w:rFonts w:asciiTheme="minorHAnsi" w:hAnsiTheme="minorHAnsi" w:cstheme="minorHAnsi"/>
          <w:color w:val="000000"/>
          <w:sz w:val="22"/>
        </w:rPr>
        <w:tab/>
      </w:r>
      <w:r w:rsidR="00244089">
        <w:rPr>
          <w:rFonts w:asciiTheme="minorHAnsi" w:hAnsiTheme="minorHAnsi" w:cstheme="minorHAnsi"/>
          <w:color w:val="000000"/>
          <w:sz w:val="22"/>
        </w:rPr>
        <w:tab/>
      </w:r>
      <w:r w:rsidR="00244089">
        <w:rPr>
          <w:rFonts w:asciiTheme="minorHAnsi" w:hAnsiTheme="minorHAnsi" w:cstheme="minorHAnsi"/>
          <w:color w:val="000000"/>
          <w:sz w:val="22"/>
        </w:rPr>
        <w:tab/>
      </w:r>
      <w:r w:rsidR="00903AE5">
        <w:rPr>
          <w:rFonts w:asciiTheme="minorHAnsi" w:hAnsiTheme="minorHAnsi" w:cstheme="minorHAnsi"/>
          <w:color w:val="000000"/>
          <w:sz w:val="22"/>
        </w:rPr>
        <w:t xml:space="preserve"> </w:t>
      </w:r>
      <w:r w:rsidR="00903AE5">
        <w:rPr>
          <w:rFonts w:asciiTheme="minorHAnsi" w:hAnsiTheme="minorHAnsi" w:cstheme="minorHAnsi"/>
          <w:color w:val="000000"/>
          <w:sz w:val="22"/>
        </w:rPr>
        <w:tab/>
      </w:r>
      <w:r w:rsidRPr="00063F83">
        <w:rPr>
          <w:rFonts w:asciiTheme="minorHAnsi" w:hAnsiTheme="minorHAnsi" w:cstheme="minorHAnsi"/>
          <w:color w:val="000000"/>
          <w:sz w:val="22"/>
        </w:rPr>
        <w:t>01924 483747</w:t>
      </w:r>
    </w:p>
    <w:p w14:paraId="5E4443CF"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4"/>
          <w:lang w:eastAsia="en-GB"/>
        </w:rPr>
        <w:tab/>
        <w:t>                                                    </w:t>
      </w:r>
    </w:p>
    <w:p w14:paraId="7BEA4D30"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4"/>
          <w:lang w:eastAsia="en-GB"/>
        </w:rPr>
        <w:t>  </w:t>
      </w:r>
    </w:p>
    <w:p w14:paraId="66A02757"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b/>
          <w:bCs/>
          <w:color w:val="000000"/>
          <w:sz w:val="22"/>
          <w:szCs w:val="22"/>
          <w:lang w:eastAsia="en-GB"/>
        </w:rPr>
        <w:t>Managing Allegations</w:t>
      </w:r>
      <w:r w:rsidRPr="00063F83">
        <w:rPr>
          <w:rFonts w:asciiTheme="minorHAnsi" w:eastAsia="Calibri" w:hAnsiTheme="minorHAnsi" w:cstheme="minorHAnsi"/>
          <w:color w:val="000000"/>
          <w:sz w:val="22"/>
          <w:szCs w:val="22"/>
          <w:lang w:eastAsia="en-GB"/>
        </w:rPr>
        <w:t> </w:t>
      </w:r>
    </w:p>
    <w:p w14:paraId="29122D04" w14:textId="794097ED"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2"/>
          <w:lang w:eastAsia="en-GB"/>
        </w:rPr>
        <w:t>Local Authority Designated Officer (LADO)</w:t>
      </w:r>
      <w:r w:rsidRPr="00063F83">
        <w:rPr>
          <w:rFonts w:asciiTheme="minorHAnsi" w:eastAsia="Calibri" w:hAnsiTheme="minorHAnsi" w:cstheme="minorHAnsi"/>
          <w:b/>
          <w:bCs/>
          <w:color w:val="333333"/>
          <w:sz w:val="22"/>
          <w:szCs w:val="22"/>
          <w:shd w:val="clear" w:color="auto" w:fill="FFFFFF"/>
          <w:lang w:eastAsia="en-GB"/>
        </w:rPr>
        <w:t xml:space="preserve">    </w:t>
      </w:r>
      <w:hyperlink r:id="rId112" w:history="1">
        <w:r w:rsidRPr="00063F83">
          <w:rPr>
            <w:rFonts w:asciiTheme="minorHAnsi" w:eastAsia="Calibri" w:hAnsiTheme="minorHAnsi" w:cstheme="minorHAnsi"/>
            <w:color w:val="0000FF"/>
            <w:sz w:val="22"/>
            <w:szCs w:val="22"/>
            <w:u w:val="single"/>
            <w:shd w:val="clear" w:color="auto" w:fill="FFFFFF"/>
            <w:lang w:eastAsia="en-GB"/>
          </w:rPr>
          <w:t>LADO.cases@kirklees.gov.uk</w:t>
        </w:r>
      </w:hyperlink>
      <w:r w:rsidRPr="00063F83">
        <w:rPr>
          <w:rFonts w:asciiTheme="minorHAnsi" w:eastAsia="Calibri" w:hAnsiTheme="minorHAnsi" w:cstheme="minorHAnsi"/>
          <w:color w:val="000000"/>
          <w:sz w:val="22"/>
          <w:szCs w:val="22"/>
          <w:lang w:eastAsia="en-GB"/>
        </w:rPr>
        <w:t>    </w:t>
      </w:r>
      <w:r w:rsidRPr="00063F83">
        <w:rPr>
          <w:rFonts w:asciiTheme="minorHAnsi" w:eastAsia="Calibri" w:hAnsiTheme="minorHAnsi" w:cstheme="minorHAnsi"/>
          <w:color w:val="000000"/>
          <w:sz w:val="22"/>
          <w:szCs w:val="22"/>
          <w:lang w:eastAsia="en-GB"/>
        </w:rPr>
        <w:tab/>
      </w:r>
      <w:r w:rsidR="00903AE5">
        <w:rPr>
          <w:rFonts w:asciiTheme="minorHAnsi" w:eastAsia="Calibri" w:hAnsiTheme="minorHAnsi" w:cstheme="minorHAnsi"/>
          <w:color w:val="000000"/>
          <w:sz w:val="22"/>
          <w:szCs w:val="22"/>
          <w:lang w:eastAsia="en-GB"/>
        </w:rPr>
        <w:tab/>
      </w:r>
      <w:r w:rsidR="00903AE5">
        <w:rPr>
          <w:rFonts w:asciiTheme="minorHAnsi" w:eastAsia="Calibri" w:hAnsiTheme="minorHAnsi" w:cstheme="minorHAnsi"/>
          <w:color w:val="000000"/>
          <w:sz w:val="22"/>
          <w:szCs w:val="22"/>
          <w:lang w:eastAsia="en-GB"/>
        </w:rPr>
        <w:tab/>
      </w:r>
      <w:r w:rsidRPr="00063F83">
        <w:rPr>
          <w:rFonts w:asciiTheme="minorHAnsi" w:eastAsia="Calibri" w:hAnsiTheme="minorHAnsi" w:cstheme="minorHAnsi"/>
          <w:bCs/>
          <w:color w:val="333333"/>
          <w:sz w:val="22"/>
          <w:szCs w:val="22"/>
          <w:shd w:val="clear" w:color="auto" w:fill="FFFFFF"/>
          <w:lang w:eastAsia="en-GB"/>
        </w:rPr>
        <w:t>01484 221 126</w:t>
      </w:r>
    </w:p>
    <w:p w14:paraId="3955C852"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2"/>
          <w:lang w:eastAsia="en-GB"/>
        </w:rPr>
        <w:t>                  </w:t>
      </w:r>
      <w:r w:rsidRPr="00063F83">
        <w:rPr>
          <w:rFonts w:asciiTheme="minorHAnsi" w:eastAsia="Calibri" w:hAnsiTheme="minorHAnsi" w:cstheme="minorHAnsi"/>
          <w:color w:val="000000"/>
          <w:sz w:val="22"/>
          <w:szCs w:val="22"/>
          <w:lang w:eastAsia="en-GB"/>
        </w:rPr>
        <w:tab/>
      </w:r>
      <w:r w:rsidRPr="00063F83">
        <w:rPr>
          <w:rFonts w:asciiTheme="minorHAnsi" w:eastAsia="Calibri" w:hAnsiTheme="minorHAnsi" w:cstheme="minorHAnsi"/>
          <w:color w:val="000000"/>
          <w:sz w:val="22"/>
          <w:szCs w:val="22"/>
          <w:lang w:eastAsia="en-GB"/>
        </w:rPr>
        <w:tab/>
      </w:r>
      <w:r w:rsidRPr="00063F83">
        <w:rPr>
          <w:rFonts w:asciiTheme="minorHAnsi" w:eastAsia="Calibri" w:hAnsiTheme="minorHAnsi" w:cstheme="minorHAnsi"/>
          <w:color w:val="000000"/>
          <w:sz w:val="22"/>
          <w:szCs w:val="22"/>
          <w:lang w:eastAsia="en-GB"/>
        </w:rPr>
        <w:tab/>
      </w:r>
      <w:r w:rsidRPr="00063F83">
        <w:rPr>
          <w:rFonts w:asciiTheme="minorHAnsi" w:eastAsia="Calibri" w:hAnsiTheme="minorHAnsi" w:cstheme="minorHAnsi"/>
          <w:color w:val="000000"/>
          <w:sz w:val="22"/>
          <w:szCs w:val="22"/>
          <w:lang w:eastAsia="en-GB"/>
        </w:rPr>
        <w:tab/>
      </w:r>
      <w:r w:rsidRPr="00063F83">
        <w:rPr>
          <w:rFonts w:asciiTheme="minorHAnsi" w:eastAsia="Calibri" w:hAnsiTheme="minorHAnsi" w:cstheme="minorHAnsi"/>
          <w:color w:val="000000"/>
          <w:sz w:val="22"/>
          <w:szCs w:val="22"/>
          <w:lang w:eastAsia="en-GB"/>
        </w:rPr>
        <w:tab/>
      </w:r>
      <w:r w:rsidRPr="00063F83">
        <w:rPr>
          <w:rFonts w:asciiTheme="minorHAnsi" w:eastAsia="Calibri" w:hAnsiTheme="minorHAnsi" w:cstheme="minorHAnsi"/>
          <w:color w:val="000000"/>
          <w:sz w:val="22"/>
          <w:szCs w:val="22"/>
          <w:lang w:eastAsia="en-GB"/>
        </w:rPr>
        <w:tab/>
        <w:t> </w:t>
      </w:r>
    </w:p>
    <w:p w14:paraId="2AF2D1C6"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2"/>
          <w:lang w:eastAsia="en-GB"/>
        </w:rPr>
        <w:t>  </w:t>
      </w:r>
    </w:p>
    <w:p w14:paraId="4066668E"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b/>
          <w:bCs/>
          <w:color w:val="000000"/>
          <w:sz w:val="22"/>
          <w:szCs w:val="22"/>
          <w:lang w:eastAsia="en-GB"/>
        </w:rPr>
        <w:t>Whistleblowing – NSPCC helpline</w:t>
      </w:r>
      <w:r w:rsidRPr="00063F83">
        <w:rPr>
          <w:rFonts w:asciiTheme="minorHAnsi" w:eastAsia="Calibri" w:hAnsiTheme="minorHAnsi" w:cstheme="minorHAnsi"/>
          <w:color w:val="000000"/>
          <w:sz w:val="22"/>
          <w:szCs w:val="22"/>
          <w:lang w:eastAsia="en-GB"/>
        </w:rPr>
        <w:t> </w:t>
      </w:r>
      <w:r w:rsidRPr="00063F83">
        <w:rPr>
          <w:rFonts w:asciiTheme="minorHAnsi" w:eastAsia="Calibri" w:hAnsiTheme="minorHAnsi" w:cstheme="minorHAnsi"/>
          <w:color w:val="000000"/>
          <w:sz w:val="24"/>
          <w:szCs w:val="24"/>
          <w:lang w:eastAsia="en-GB"/>
        </w:rPr>
        <w:tab/>
      </w:r>
      <w:r w:rsidRPr="00063F83">
        <w:rPr>
          <w:rFonts w:asciiTheme="minorHAnsi" w:eastAsia="Calibri" w:hAnsiTheme="minorHAnsi" w:cstheme="minorHAnsi"/>
          <w:color w:val="000000"/>
          <w:sz w:val="24"/>
          <w:szCs w:val="24"/>
          <w:lang w:eastAsia="en-GB"/>
        </w:rPr>
        <w:tab/>
      </w:r>
      <w:r w:rsidRPr="00063F83">
        <w:rPr>
          <w:rFonts w:asciiTheme="minorHAnsi" w:eastAsia="Calibri" w:hAnsiTheme="minorHAnsi" w:cstheme="minorHAnsi"/>
          <w:color w:val="000000"/>
          <w:sz w:val="24"/>
          <w:szCs w:val="24"/>
          <w:lang w:eastAsia="en-GB"/>
        </w:rPr>
        <w:tab/>
      </w:r>
      <w:r w:rsidRPr="00063F83">
        <w:rPr>
          <w:rFonts w:asciiTheme="minorHAnsi" w:eastAsia="Calibri" w:hAnsiTheme="minorHAnsi" w:cstheme="minorHAnsi"/>
          <w:color w:val="000000"/>
          <w:sz w:val="24"/>
          <w:szCs w:val="24"/>
          <w:lang w:eastAsia="en-GB"/>
        </w:rPr>
        <w:tab/>
      </w:r>
      <w:r w:rsidRPr="00063F83">
        <w:rPr>
          <w:rFonts w:asciiTheme="minorHAnsi" w:eastAsia="Calibri" w:hAnsiTheme="minorHAnsi" w:cstheme="minorHAnsi"/>
          <w:color w:val="000000"/>
          <w:sz w:val="24"/>
          <w:szCs w:val="24"/>
          <w:lang w:eastAsia="en-GB"/>
        </w:rPr>
        <w:tab/>
      </w:r>
      <w:r w:rsidRPr="00063F83">
        <w:rPr>
          <w:rFonts w:asciiTheme="minorHAnsi" w:eastAsia="Calibri" w:hAnsiTheme="minorHAnsi" w:cstheme="minorHAnsi"/>
          <w:color w:val="000000"/>
          <w:sz w:val="24"/>
          <w:szCs w:val="24"/>
          <w:lang w:eastAsia="en-GB"/>
        </w:rPr>
        <w:tab/>
      </w:r>
      <w:r w:rsidRPr="00063F83">
        <w:rPr>
          <w:rFonts w:asciiTheme="minorHAnsi" w:eastAsia="Calibri" w:hAnsiTheme="minorHAnsi" w:cstheme="minorHAnsi"/>
          <w:color w:val="000000"/>
          <w:sz w:val="24"/>
          <w:szCs w:val="24"/>
          <w:lang w:eastAsia="en-GB"/>
        </w:rPr>
        <w:tab/>
      </w:r>
    </w:p>
    <w:p w14:paraId="33793652" w14:textId="390F3AEA"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2"/>
          <w:lang w:eastAsia="en-GB"/>
        </w:rPr>
        <w:t>8am to 8pm Monday to Friday</w:t>
      </w:r>
      <w:r w:rsidRPr="00063F83">
        <w:rPr>
          <w:rFonts w:asciiTheme="minorHAnsi" w:eastAsia="Calibri" w:hAnsiTheme="minorHAnsi" w:cstheme="minorHAnsi"/>
          <w:color w:val="000000"/>
          <w:sz w:val="22"/>
          <w:szCs w:val="22"/>
          <w:lang w:eastAsia="en-GB"/>
        </w:rPr>
        <w:tab/>
      </w:r>
      <w:r w:rsidRPr="00063F83">
        <w:rPr>
          <w:rFonts w:asciiTheme="minorHAnsi" w:eastAsia="Calibri" w:hAnsiTheme="minorHAnsi" w:cstheme="minorHAnsi"/>
          <w:color w:val="000000"/>
          <w:sz w:val="22"/>
          <w:szCs w:val="22"/>
          <w:lang w:eastAsia="en-GB"/>
        </w:rPr>
        <w:tab/>
      </w:r>
      <w:hyperlink r:id="rId113" w:history="1">
        <w:r w:rsidRPr="00063F83">
          <w:rPr>
            <w:rFonts w:asciiTheme="minorHAnsi" w:eastAsia="Calibri" w:hAnsiTheme="minorHAnsi" w:cstheme="minorHAnsi"/>
            <w:color w:val="0000FF"/>
            <w:sz w:val="22"/>
            <w:szCs w:val="22"/>
            <w:u w:val="single"/>
            <w:lang w:eastAsia="en-GB"/>
          </w:rPr>
          <w:t>help@nspcc.org.uk</w:t>
        </w:r>
      </w:hyperlink>
      <w:r w:rsidRPr="00063F83">
        <w:rPr>
          <w:rFonts w:asciiTheme="minorHAnsi" w:eastAsia="Calibri" w:hAnsiTheme="minorHAnsi" w:cstheme="minorHAnsi"/>
          <w:color w:val="000000"/>
          <w:sz w:val="22"/>
          <w:szCs w:val="22"/>
          <w:lang w:eastAsia="en-GB"/>
        </w:rPr>
        <w:t> </w:t>
      </w:r>
      <w:r w:rsidRPr="00063F83">
        <w:rPr>
          <w:rFonts w:asciiTheme="minorHAnsi" w:eastAsia="Calibri" w:hAnsiTheme="minorHAnsi" w:cstheme="minorHAnsi"/>
          <w:color w:val="000000"/>
          <w:sz w:val="22"/>
          <w:szCs w:val="22"/>
          <w:lang w:eastAsia="en-GB"/>
        </w:rPr>
        <w:tab/>
      </w:r>
      <w:r w:rsidRPr="00063F83">
        <w:rPr>
          <w:rFonts w:asciiTheme="minorHAnsi" w:eastAsia="Calibri" w:hAnsiTheme="minorHAnsi" w:cstheme="minorHAnsi"/>
          <w:color w:val="000000"/>
          <w:sz w:val="22"/>
          <w:szCs w:val="22"/>
          <w:lang w:eastAsia="en-GB"/>
        </w:rPr>
        <w:tab/>
      </w:r>
      <w:r w:rsidRPr="00063F83">
        <w:rPr>
          <w:rFonts w:asciiTheme="minorHAnsi" w:eastAsia="Calibri" w:hAnsiTheme="minorHAnsi" w:cstheme="minorHAnsi"/>
          <w:color w:val="000000"/>
          <w:sz w:val="22"/>
          <w:szCs w:val="22"/>
          <w:lang w:eastAsia="en-GB"/>
        </w:rPr>
        <w:tab/>
      </w:r>
      <w:r w:rsidR="00903AE5">
        <w:rPr>
          <w:rFonts w:asciiTheme="minorHAnsi" w:eastAsia="Calibri" w:hAnsiTheme="minorHAnsi" w:cstheme="minorHAnsi"/>
          <w:color w:val="000000"/>
          <w:sz w:val="22"/>
          <w:szCs w:val="22"/>
          <w:lang w:eastAsia="en-GB"/>
        </w:rPr>
        <w:tab/>
      </w:r>
      <w:r w:rsidR="00903AE5">
        <w:rPr>
          <w:rFonts w:asciiTheme="minorHAnsi" w:eastAsia="Calibri" w:hAnsiTheme="minorHAnsi" w:cstheme="minorHAnsi"/>
          <w:color w:val="000000"/>
          <w:sz w:val="22"/>
          <w:szCs w:val="22"/>
          <w:lang w:eastAsia="en-GB"/>
        </w:rPr>
        <w:tab/>
      </w:r>
      <w:r w:rsidRPr="00063F83">
        <w:rPr>
          <w:rFonts w:asciiTheme="minorHAnsi" w:eastAsia="Calibri" w:hAnsiTheme="minorHAnsi" w:cstheme="minorHAnsi"/>
          <w:color w:val="000000"/>
          <w:sz w:val="22"/>
          <w:szCs w:val="22"/>
          <w:lang w:eastAsia="en-GB"/>
        </w:rPr>
        <w:t>0800 028 0285 </w:t>
      </w:r>
    </w:p>
    <w:p w14:paraId="4C25AE5F" w14:textId="77777777" w:rsidR="00063F83" w:rsidRPr="00063F83" w:rsidRDefault="00063F83" w:rsidP="00063F83">
      <w:pPr>
        <w:rPr>
          <w:rFonts w:asciiTheme="minorHAnsi" w:eastAsia="Calibri" w:hAnsiTheme="minorHAnsi" w:cstheme="minorHAnsi"/>
          <w:b/>
          <w:bCs/>
          <w:color w:val="1F497D"/>
          <w:sz w:val="22"/>
          <w:szCs w:val="22"/>
          <w:lang w:eastAsia="en-GB"/>
        </w:rPr>
      </w:pPr>
      <w:r w:rsidRPr="00063F83">
        <w:rPr>
          <w:rFonts w:asciiTheme="minorHAnsi" w:eastAsia="Calibri" w:hAnsiTheme="minorHAnsi" w:cstheme="minorHAnsi"/>
          <w:b/>
          <w:bCs/>
          <w:color w:val="1F497D"/>
          <w:sz w:val="22"/>
          <w:szCs w:val="22"/>
          <w:lang w:eastAsia="en-GB"/>
        </w:rPr>
        <w:t> </w:t>
      </w:r>
    </w:p>
    <w:p w14:paraId="5C9F5065"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2"/>
          <w:lang w:eastAsia="en-GB"/>
        </w:rPr>
        <w:t> </w:t>
      </w:r>
    </w:p>
    <w:p w14:paraId="66DC2362" w14:textId="77777777"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b/>
          <w:bCs/>
          <w:color w:val="000000"/>
          <w:sz w:val="22"/>
          <w:szCs w:val="22"/>
          <w:lang w:eastAsia="en-GB"/>
        </w:rPr>
        <w:t>Police</w:t>
      </w:r>
      <w:r w:rsidRPr="00063F83">
        <w:rPr>
          <w:rFonts w:asciiTheme="minorHAnsi" w:eastAsia="Calibri" w:hAnsiTheme="minorHAnsi" w:cstheme="minorHAnsi"/>
          <w:color w:val="000000"/>
          <w:sz w:val="22"/>
          <w:szCs w:val="22"/>
          <w:lang w:eastAsia="en-GB"/>
        </w:rPr>
        <w:t> </w:t>
      </w:r>
    </w:p>
    <w:p w14:paraId="264647A3" w14:textId="2D16DFC4" w:rsidR="00063F83" w:rsidRPr="00063F83" w:rsidRDefault="00063F83" w:rsidP="00063F83">
      <w:pPr>
        <w:rPr>
          <w:rFonts w:asciiTheme="minorHAnsi" w:eastAsia="Calibri" w:hAnsiTheme="minorHAnsi" w:cstheme="minorHAnsi"/>
          <w:color w:val="000000"/>
          <w:sz w:val="24"/>
          <w:szCs w:val="24"/>
          <w:lang w:eastAsia="en-GB"/>
        </w:rPr>
      </w:pPr>
      <w:r w:rsidRPr="00063F83">
        <w:rPr>
          <w:rFonts w:asciiTheme="minorHAnsi" w:eastAsia="Calibri" w:hAnsiTheme="minorHAnsi" w:cstheme="minorHAnsi"/>
          <w:color w:val="000000"/>
          <w:sz w:val="22"/>
          <w:szCs w:val="22"/>
          <w:lang w:eastAsia="en-GB"/>
        </w:rPr>
        <w:t>West Yorkshire Police </w:t>
      </w:r>
      <w:r w:rsidR="00B63368">
        <w:rPr>
          <w:rFonts w:asciiTheme="minorHAnsi" w:eastAsia="Calibri" w:hAnsiTheme="minorHAnsi" w:cstheme="minorHAnsi"/>
          <w:color w:val="000000"/>
          <w:sz w:val="22"/>
          <w:szCs w:val="22"/>
          <w:lang w:eastAsia="en-GB"/>
        </w:rPr>
        <w:tab/>
      </w:r>
      <w:r w:rsidR="00B63368">
        <w:rPr>
          <w:rFonts w:asciiTheme="minorHAnsi" w:eastAsia="Calibri" w:hAnsiTheme="minorHAnsi" w:cstheme="minorHAnsi"/>
          <w:color w:val="000000"/>
          <w:sz w:val="22"/>
          <w:szCs w:val="22"/>
          <w:lang w:eastAsia="en-GB"/>
        </w:rPr>
        <w:tab/>
      </w:r>
      <w:r w:rsidR="00B63368">
        <w:rPr>
          <w:rFonts w:asciiTheme="minorHAnsi" w:eastAsia="Calibri" w:hAnsiTheme="minorHAnsi" w:cstheme="minorHAnsi"/>
          <w:color w:val="000000"/>
          <w:sz w:val="22"/>
          <w:szCs w:val="22"/>
          <w:lang w:eastAsia="en-GB"/>
        </w:rPr>
        <w:tab/>
      </w:r>
      <w:hyperlink r:id="rId114" w:history="1">
        <w:r w:rsidR="00B63368" w:rsidRPr="00207D18">
          <w:rPr>
            <w:rStyle w:val="Hyperlink"/>
            <w:rFonts w:asciiTheme="minorHAnsi" w:hAnsiTheme="minorHAnsi" w:cstheme="minorHAnsi"/>
            <w:sz w:val="22"/>
            <w:szCs w:val="22"/>
          </w:rPr>
          <w:t>www.westyorkshire.police.uk/report-it</w:t>
        </w:r>
      </w:hyperlink>
    </w:p>
    <w:p w14:paraId="7136F44E" w14:textId="77777777" w:rsidR="00063F83" w:rsidRPr="00063F83" w:rsidRDefault="00063F83" w:rsidP="00063F83">
      <w:pPr>
        <w:rPr>
          <w:rFonts w:asciiTheme="minorHAnsi" w:eastAsia="Calibri" w:hAnsiTheme="minorHAnsi" w:cstheme="minorHAnsi"/>
          <w:color w:val="000000"/>
          <w:sz w:val="22"/>
          <w:szCs w:val="22"/>
          <w:lang w:eastAsia="en-GB"/>
        </w:rPr>
      </w:pPr>
      <w:r w:rsidRPr="00063F83">
        <w:rPr>
          <w:rFonts w:asciiTheme="minorHAnsi" w:eastAsia="Calibri" w:hAnsiTheme="minorHAnsi" w:cstheme="minorHAnsi"/>
          <w:color w:val="000000"/>
          <w:sz w:val="22"/>
          <w:szCs w:val="22"/>
          <w:lang w:eastAsia="en-GB"/>
        </w:rPr>
        <w:t>  </w:t>
      </w:r>
    </w:p>
    <w:p w14:paraId="64474819" w14:textId="77777777" w:rsidR="00063F83" w:rsidRPr="00063F83" w:rsidRDefault="00063F83" w:rsidP="00063F83">
      <w:pPr>
        <w:rPr>
          <w:rFonts w:asciiTheme="minorHAnsi" w:eastAsia="Calibri" w:hAnsiTheme="minorHAnsi" w:cstheme="minorHAnsi"/>
          <w:color w:val="000000"/>
          <w:sz w:val="24"/>
          <w:szCs w:val="24"/>
          <w:lang w:eastAsia="en-GB"/>
        </w:rPr>
      </w:pPr>
    </w:p>
    <w:tbl>
      <w:tblPr>
        <w:tblW w:w="0" w:type="auto"/>
        <w:tblCellSpacing w:w="15" w:type="dxa"/>
        <w:tblInd w:w="-97" w:type="dxa"/>
        <w:shd w:val="clear" w:color="auto" w:fill="FEFEFE"/>
        <w:tblLook w:val="04A0" w:firstRow="1" w:lastRow="0" w:firstColumn="1" w:lastColumn="0" w:noHBand="0" w:noVBand="1"/>
      </w:tblPr>
      <w:tblGrid>
        <w:gridCol w:w="8080"/>
        <w:gridCol w:w="1700"/>
      </w:tblGrid>
      <w:tr w:rsidR="00063F83" w:rsidRPr="00063F83" w14:paraId="2ED48263" w14:textId="77777777" w:rsidTr="009D4860">
        <w:trPr>
          <w:tblCellSpacing w:w="15" w:type="dxa"/>
        </w:trPr>
        <w:tc>
          <w:tcPr>
            <w:tcW w:w="8035" w:type="dxa"/>
            <w:shd w:val="clear" w:color="auto" w:fill="FEFEFE"/>
            <w:tcMar>
              <w:top w:w="15" w:type="dxa"/>
              <w:left w:w="15" w:type="dxa"/>
              <w:bottom w:w="15" w:type="dxa"/>
              <w:right w:w="15" w:type="dxa"/>
            </w:tcMar>
            <w:vAlign w:val="center"/>
            <w:hideMark/>
          </w:tcPr>
          <w:p w14:paraId="1DA5D95A" w14:textId="77777777" w:rsidR="00063F83" w:rsidRPr="00063F83" w:rsidRDefault="00063F83" w:rsidP="00063F83">
            <w:pPr>
              <w:rPr>
                <w:rFonts w:asciiTheme="minorHAnsi" w:hAnsiTheme="minorHAnsi" w:cstheme="minorHAnsi"/>
                <w:b/>
                <w:bCs/>
                <w:sz w:val="22"/>
                <w:szCs w:val="22"/>
              </w:rPr>
            </w:pPr>
            <w:r w:rsidRPr="00063F83">
              <w:rPr>
                <w:rFonts w:asciiTheme="minorHAnsi" w:hAnsiTheme="minorHAnsi" w:cstheme="minorHAnsi"/>
                <w:b/>
                <w:bCs/>
                <w:sz w:val="22"/>
                <w:szCs w:val="22"/>
              </w:rPr>
              <w:t xml:space="preserve"> Thriving Kirklees</w:t>
            </w:r>
          </w:p>
          <w:p w14:paraId="7E90053E" w14:textId="77777777" w:rsidR="00063F83" w:rsidRPr="00063F83" w:rsidRDefault="00063F83" w:rsidP="00063F83">
            <w:pPr>
              <w:rPr>
                <w:rFonts w:asciiTheme="minorHAnsi" w:hAnsiTheme="minorHAnsi" w:cstheme="minorHAnsi"/>
                <w:bCs/>
                <w:sz w:val="22"/>
              </w:rPr>
            </w:pPr>
            <w:r w:rsidRPr="00063F83">
              <w:rPr>
                <w:rFonts w:asciiTheme="minorHAnsi" w:hAnsiTheme="minorHAnsi" w:cstheme="minorHAnsi"/>
                <w:bCs/>
                <w:sz w:val="22"/>
                <w:szCs w:val="22"/>
              </w:rPr>
              <w:t xml:space="preserve"> (schools nursing, health visiting and children’s services</w:t>
            </w:r>
            <w:r w:rsidRPr="00063F83">
              <w:rPr>
                <w:rFonts w:asciiTheme="minorHAnsi" w:hAnsiTheme="minorHAnsi" w:cstheme="minorHAnsi"/>
                <w:sz w:val="22"/>
                <w:szCs w:val="22"/>
              </w:rPr>
              <w:t> </w:t>
            </w:r>
          </w:p>
        </w:tc>
        <w:tc>
          <w:tcPr>
            <w:tcW w:w="1655" w:type="dxa"/>
            <w:shd w:val="clear" w:color="auto" w:fill="FEFEFE"/>
            <w:tcMar>
              <w:top w:w="15" w:type="dxa"/>
              <w:left w:w="15" w:type="dxa"/>
              <w:bottom w:w="15" w:type="dxa"/>
              <w:right w:w="15" w:type="dxa"/>
            </w:tcMar>
            <w:vAlign w:val="center"/>
            <w:hideMark/>
          </w:tcPr>
          <w:p w14:paraId="76261A86" w14:textId="04E7D0C6" w:rsidR="00063F83" w:rsidRPr="00063F83" w:rsidRDefault="00903AE5" w:rsidP="00063F83">
            <w:pPr>
              <w:spacing w:before="100" w:beforeAutospacing="1"/>
              <w:rPr>
                <w:rFonts w:asciiTheme="minorHAnsi" w:hAnsiTheme="minorHAnsi" w:cstheme="minorHAnsi"/>
                <w:bCs/>
                <w:sz w:val="22"/>
              </w:rPr>
            </w:pPr>
            <w:r>
              <w:rPr>
                <w:rFonts w:asciiTheme="minorHAnsi" w:hAnsiTheme="minorHAnsi" w:cstheme="minorHAnsi"/>
                <w:bCs/>
                <w:sz w:val="22"/>
                <w:szCs w:val="22"/>
              </w:rPr>
              <w:t xml:space="preserve">     </w:t>
            </w:r>
            <w:r w:rsidR="00063F83" w:rsidRPr="00063F83">
              <w:rPr>
                <w:rFonts w:asciiTheme="minorHAnsi" w:hAnsiTheme="minorHAnsi" w:cstheme="minorHAnsi"/>
                <w:bCs/>
                <w:sz w:val="22"/>
                <w:szCs w:val="22"/>
              </w:rPr>
              <w:t>030 0304 5555</w:t>
            </w:r>
            <w:r w:rsidR="00063F83" w:rsidRPr="00063F83">
              <w:rPr>
                <w:rFonts w:asciiTheme="minorHAnsi" w:hAnsiTheme="minorHAnsi" w:cstheme="minorHAnsi"/>
                <w:sz w:val="22"/>
                <w:szCs w:val="22"/>
              </w:rPr>
              <w:t> </w:t>
            </w:r>
          </w:p>
        </w:tc>
      </w:tr>
      <w:tr w:rsidR="00063F83" w:rsidRPr="00063F83" w14:paraId="50F53145" w14:textId="77777777" w:rsidTr="009D4860">
        <w:trPr>
          <w:tblCellSpacing w:w="15" w:type="dxa"/>
        </w:trPr>
        <w:tc>
          <w:tcPr>
            <w:tcW w:w="8035" w:type="dxa"/>
            <w:shd w:val="clear" w:color="auto" w:fill="FEFEFE"/>
            <w:tcMar>
              <w:top w:w="15" w:type="dxa"/>
              <w:left w:w="15" w:type="dxa"/>
              <w:bottom w:w="15" w:type="dxa"/>
              <w:right w:w="15" w:type="dxa"/>
            </w:tcMar>
            <w:vAlign w:val="center"/>
            <w:hideMark/>
          </w:tcPr>
          <w:p w14:paraId="299AE59C" w14:textId="566B18F3" w:rsidR="00063F83" w:rsidRPr="00063F83" w:rsidRDefault="00063F83" w:rsidP="00063F83">
            <w:pPr>
              <w:spacing w:before="100" w:beforeAutospacing="1"/>
              <w:rPr>
                <w:rFonts w:asciiTheme="minorHAnsi" w:hAnsiTheme="minorHAnsi" w:cstheme="minorHAnsi"/>
                <w:bCs/>
                <w:color w:val="252F31"/>
                <w:sz w:val="22"/>
                <w:szCs w:val="22"/>
              </w:rPr>
            </w:pPr>
          </w:p>
          <w:p w14:paraId="36675CC0" w14:textId="77777777" w:rsidR="00063F83" w:rsidRPr="00063F83" w:rsidRDefault="00063F83" w:rsidP="00063F83">
            <w:pPr>
              <w:spacing w:before="100" w:beforeAutospacing="1"/>
              <w:rPr>
                <w:rFonts w:asciiTheme="minorHAnsi" w:hAnsiTheme="minorHAnsi" w:cstheme="minorHAnsi"/>
                <w:bCs/>
                <w:sz w:val="22"/>
              </w:rPr>
            </w:pPr>
          </w:p>
        </w:tc>
        <w:tc>
          <w:tcPr>
            <w:tcW w:w="1655" w:type="dxa"/>
            <w:shd w:val="clear" w:color="auto" w:fill="FEFEFE"/>
            <w:tcMar>
              <w:top w:w="15" w:type="dxa"/>
              <w:left w:w="15" w:type="dxa"/>
              <w:bottom w:w="15" w:type="dxa"/>
              <w:right w:w="15" w:type="dxa"/>
            </w:tcMar>
            <w:vAlign w:val="center"/>
            <w:hideMark/>
          </w:tcPr>
          <w:p w14:paraId="365E0BBD" w14:textId="77777777" w:rsidR="00063F83" w:rsidRPr="00063F83" w:rsidRDefault="00063F83" w:rsidP="00063F83">
            <w:pPr>
              <w:spacing w:before="100" w:beforeAutospacing="1"/>
              <w:rPr>
                <w:rFonts w:asciiTheme="minorHAnsi" w:hAnsiTheme="minorHAnsi" w:cstheme="minorHAnsi"/>
                <w:bCs/>
                <w:sz w:val="22"/>
              </w:rPr>
            </w:pPr>
            <w:r w:rsidRPr="00063F83">
              <w:rPr>
                <w:rFonts w:asciiTheme="minorHAnsi" w:hAnsiTheme="minorHAnsi" w:cstheme="minorHAnsi"/>
                <w:bCs/>
                <w:color w:val="252F31"/>
                <w:sz w:val="22"/>
                <w:szCs w:val="22"/>
              </w:rPr>
              <w:t> </w:t>
            </w:r>
          </w:p>
        </w:tc>
      </w:tr>
    </w:tbl>
    <w:p w14:paraId="696FF536" w14:textId="1853ED0A" w:rsidR="00063F83" w:rsidRPr="00063F83" w:rsidRDefault="00063F83" w:rsidP="00063F83">
      <w:pPr>
        <w:rPr>
          <w:rFonts w:asciiTheme="minorHAnsi" w:eastAsia="Calibri" w:hAnsiTheme="minorHAnsi" w:cstheme="minorHAnsi"/>
          <w:bCs/>
          <w:color w:val="000000"/>
          <w:sz w:val="22"/>
        </w:rPr>
      </w:pPr>
      <w:r w:rsidRPr="00063F83">
        <w:rPr>
          <w:rFonts w:asciiTheme="minorHAnsi" w:hAnsiTheme="minorHAnsi" w:cstheme="minorHAnsi"/>
          <w:b/>
          <w:bCs/>
          <w:color w:val="000000"/>
          <w:sz w:val="22"/>
          <w:szCs w:val="22"/>
        </w:rPr>
        <w:t>Kirklees Neighbourhood Housing</w:t>
      </w:r>
      <w:r w:rsidRPr="00063F83">
        <w:rPr>
          <w:rFonts w:asciiTheme="minorHAnsi" w:hAnsiTheme="minorHAnsi" w:cstheme="minorHAnsi"/>
          <w:bCs/>
          <w:color w:val="000000"/>
          <w:sz w:val="22"/>
          <w:szCs w:val="22"/>
        </w:rPr>
        <w:t xml:space="preserve"> </w:t>
      </w:r>
      <w:r w:rsidRPr="00063F83">
        <w:rPr>
          <w:rFonts w:asciiTheme="minorHAnsi" w:hAnsiTheme="minorHAnsi" w:cstheme="minorHAnsi"/>
          <w:bCs/>
          <w:color w:val="000000"/>
          <w:sz w:val="22"/>
          <w:szCs w:val="22"/>
        </w:rPr>
        <w:tab/>
      </w:r>
      <w:r w:rsidRPr="00063F83">
        <w:rPr>
          <w:rFonts w:asciiTheme="minorHAnsi" w:hAnsiTheme="minorHAnsi" w:cstheme="minorHAnsi"/>
          <w:bCs/>
          <w:color w:val="000000"/>
          <w:sz w:val="22"/>
          <w:szCs w:val="22"/>
        </w:rPr>
        <w:tab/>
      </w:r>
      <w:r w:rsidRPr="00063F83">
        <w:rPr>
          <w:rFonts w:asciiTheme="minorHAnsi" w:hAnsiTheme="minorHAnsi" w:cstheme="minorHAnsi"/>
          <w:bCs/>
          <w:color w:val="000000"/>
          <w:sz w:val="22"/>
          <w:szCs w:val="22"/>
        </w:rPr>
        <w:tab/>
      </w:r>
      <w:r w:rsidRPr="00063F83">
        <w:rPr>
          <w:rFonts w:asciiTheme="minorHAnsi" w:hAnsiTheme="minorHAnsi" w:cstheme="minorHAnsi"/>
          <w:bCs/>
          <w:color w:val="000000"/>
          <w:sz w:val="22"/>
          <w:szCs w:val="22"/>
        </w:rPr>
        <w:tab/>
      </w:r>
      <w:r w:rsidRPr="00063F83">
        <w:rPr>
          <w:rFonts w:asciiTheme="minorHAnsi" w:hAnsiTheme="minorHAnsi" w:cstheme="minorHAnsi"/>
          <w:bCs/>
          <w:color w:val="000000"/>
          <w:sz w:val="22"/>
          <w:szCs w:val="22"/>
        </w:rPr>
        <w:tab/>
      </w:r>
      <w:r w:rsidRPr="00063F83">
        <w:rPr>
          <w:rFonts w:asciiTheme="minorHAnsi" w:hAnsiTheme="minorHAnsi" w:cstheme="minorHAnsi"/>
          <w:bCs/>
          <w:color w:val="000000"/>
          <w:sz w:val="22"/>
          <w:szCs w:val="22"/>
        </w:rPr>
        <w:tab/>
      </w:r>
      <w:r w:rsidRPr="00063F83">
        <w:rPr>
          <w:rFonts w:asciiTheme="minorHAnsi" w:hAnsiTheme="minorHAnsi" w:cstheme="minorHAnsi"/>
          <w:bCs/>
          <w:color w:val="000000"/>
          <w:sz w:val="22"/>
          <w:szCs w:val="22"/>
        </w:rPr>
        <w:tab/>
      </w:r>
      <w:r w:rsidRPr="00063F83">
        <w:rPr>
          <w:rFonts w:asciiTheme="minorHAnsi" w:hAnsiTheme="minorHAnsi" w:cstheme="minorHAnsi"/>
          <w:color w:val="000000"/>
          <w:sz w:val="22"/>
          <w:szCs w:val="22"/>
        </w:rPr>
        <w:t> </w:t>
      </w:r>
      <w:r w:rsidR="00903AE5">
        <w:rPr>
          <w:rFonts w:asciiTheme="minorHAnsi" w:hAnsiTheme="minorHAnsi" w:cstheme="minorHAnsi"/>
          <w:color w:val="000000"/>
          <w:sz w:val="22"/>
          <w:szCs w:val="22"/>
        </w:rPr>
        <w:tab/>
      </w:r>
      <w:r w:rsidRPr="00063F83">
        <w:rPr>
          <w:rFonts w:asciiTheme="minorHAnsi" w:hAnsiTheme="minorHAnsi" w:cstheme="minorHAnsi"/>
          <w:color w:val="000000"/>
          <w:sz w:val="22"/>
          <w:szCs w:val="22"/>
        </w:rPr>
        <w:t>01484 414886 </w:t>
      </w:r>
    </w:p>
    <w:p w14:paraId="4CA5E95D" w14:textId="64CFCB3E" w:rsidR="00CA4CF6" w:rsidRDefault="00CA4CF6" w:rsidP="00CA4CF6">
      <w:pPr>
        <w:spacing w:after="240" w:line="276" w:lineRule="auto"/>
        <w:jc w:val="center"/>
        <w:rPr>
          <w:rFonts w:asciiTheme="minorHAnsi" w:hAnsiTheme="minorHAnsi" w:cstheme="minorHAnsi"/>
          <w:b/>
          <w:sz w:val="22"/>
          <w:szCs w:val="22"/>
        </w:rPr>
      </w:pPr>
    </w:p>
    <w:p w14:paraId="12B4F965" w14:textId="43D0526F" w:rsidR="00654D83" w:rsidRDefault="00654D83" w:rsidP="00CA4CF6">
      <w:pPr>
        <w:spacing w:after="240" w:line="276" w:lineRule="auto"/>
        <w:jc w:val="center"/>
        <w:rPr>
          <w:rFonts w:asciiTheme="minorHAnsi" w:hAnsiTheme="minorHAnsi" w:cstheme="minorHAnsi"/>
          <w:b/>
          <w:sz w:val="22"/>
          <w:szCs w:val="22"/>
        </w:rPr>
      </w:pPr>
    </w:p>
    <w:p w14:paraId="29F755C0" w14:textId="10A17008" w:rsidR="00654D83" w:rsidRDefault="00654D83" w:rsidP="00CA4CF6">
      <w:pPr>
        <w:spacing w:after="240" w:line="276" w:lineRule="auto"/>
        <w:jc w:val="center"/>
        <w:rPr>
          <w:rFonts w:asciiTheme="minorHAnsi" w:hAnsiTheme="minorHAnsi" w:cstheme="minorHAnsi"/>
          <w:b/>
          <w:sz w:val="22"/>
          <w:szCs w:val="22"/>
        </w:rPr>
      </w:pPr>
    </w:p>
    <w:p w14:paraId="0D5E79BE" w14:textId="2AD3CA3D" w:rsidR="00654D83" w:rsidRDefault="00654D83" w:rsidP="00654D83">
      <w:pPr>
        <w:spacing w:after="240" w:line="276"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Appendix </w:t>
      </w:r>
      <w:r w:rsidR="0034651D">
        <w:rPr>
          <w:rFonts w:asciiTheme="minorHAnsi" w:hAnsiTheme="minorHAnsi" w:cstheme="minorHAnsi"/>
          <w:b/>
          <w:sz w:val="22"/>
          <w:szCs w:val="22"/>
        </w:rPr>
        <w:t>4</w:t>
      </w:r>
    </w:p>
    <w:p w14:paraId="65606D1C" w14:textId="14B0C2F1" w:rsidR="0034651D" w:rsidRPr="002F1146" w:rsidRDefault="0034651D" w:rsidP="0034651D">
      <w:pPr>
        <w:spacing w:after="240" w:line="276" w:lineRule="auto"/>
        <w:jc w:val="center"/>
        <w:rPr>
          <w:rFonts w:asciiTheme="minorHAnsi" w:hAnsiTheme="minorHAnsi" w:cstheme="minorHAnsi"/>
          <w:b/>
          <w:sz w:val="28"/>
          <w:szCs w:val="28"/>
        </w:rPr>
      </w:pPr>
      <w:r w:rsidRPr="002F1146">
        <w:rPr>
          <w:rFonts w:asciiTheme="minorHAnsi" w:hAnsiTheme="minorHAnsi" w:cstheme="minorHAnsi"/>
          <w:b/>
          <w:sz w:val="28"/>
          <w:szCs w:val="28"/>
        </w:rPr>
        <w:t xml:space="preserve">Calderdale Process Flowchart </w:t>
      </w:r>
    </w:p>
    <w:p w14:paraId="06AE1B73" w14:textId="022D547E" w:rsidR="002F1146" w:rsidRPr="002F1146" w:rsidRDefault="002F1146" w:rsidP="002F1146">
      <w:pPr>
        <w:tabs>
          <w:tab w:val="left" w:pos="4140"/>
        </w:tabs>
        <w:jc w:val="center"/>
        <w:rPr>
          <w:rFonts w:asciiTheme="minorHAnsi" w:hAnsiTheme="minorHAnsi" w:cstheme="minorHAnsi"/>
          <w:b/>
          <w:sz w:val="28"/>
          <w:szCs w:val="28"/>
        </w:rPr>
      </w:pPr>
      <w:r w:rsidRPr="002F1146">
        <w:rPr>
          <w:rFonts w:asciiTheme="minorHAnsi" w:eastAsia="MS Mincho" w:hAnsiTheme="minorHAnsi" w:cstheme="minorHAnsi"/>
          <w:b/>
          <w:sz w:val="28"/>
          <w:szCs w:val="28"/>
          <w:lang w:val="en-US"/>
        </w:rPr>
        <w:t>Summary of School Procedure to Follow Where There Are Concerns about a Child</w:t>
      </w:r>
    </w:p>
    <w:p w14:paraId="765EFE35" w14:textId="1A023FA2" w:rsidR="002F1146" w:rsidRDefault="000F388A" w:rsidP="0034651D">
      <w:pPr>
        <w:spacing w:after="240" w:line="276" w:lineRule="auto"/>
        <w:jc w:val="center"/>
        <w:rPr>
          <w:rFonts w:asciiTheme="minorHAnsi" w:hAnsiTheme="minorHAnsi" w:cstheme="minorHAnsi"/>
          <w:b/>
          <w:sz w:val="22"/>
          <w:szCs w:val="22"/>
        </w:rPr>
      </w:pPr>
      <w:r w:rsidRPr="00AB5B29">
        <w:rPr>
          <w:noProof/>
          <w:highlight w:val="yellow"/>
        </w:rPr>
        <w:drawing>
          <wp:anchor distT="0" distB="0" distL="114300" distR="114300" simplePos="0" relativeHeight="251660288" behindDoc="0" locked="0" layoutInCell="1" allowOverlap="1" wp14:anchorId="077532EF" wp14:editId="4FE505DF">
            <wp:simplePos x="0" y="0"/>
            <wp:positionH relativeFrom="margin">
              <wp:align>center</wp:align>
            </wp:positionH>
            <wp:positionV relativeFrom="paragraph">
              <wp:posOffset>213360</wp:posOffset>
            </wp:positionV>
            <wp:extent cx="5931614" cy="82486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931614" cy="824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B85338" w14:textId="201F182D" w:rsidR="002F1146" w:rsidRDefault="002F1146" w:rsidP="0034651D">
      <w:pPr>
        <w:spacing w:after="240" w:line="276" w:lineRule="auto"/>
        <w:jc w:val="center"/>
        <w:rPr>
          <w:rFonts w:asciiTheme="minorHAnsi" w:hAnsiTheme="minorHAnsi" w:cstheme="minorHAnsi"/>
          <w:b/>
          <w:sz w:val="22"/>
          <w:szCs w:val="22"/>
        </w:rPr>
      </w:pPr>
    </w:p>
    <w:p w14:paraId="63EF39DB" w14:textId="6B8B79A5" w:rsidR="000F388A" w:rsidRDefault="000F388A" w:rsidP="0034651D">
      <w:pPr>
        <w:spacing w:after="240" w:line="276" w:lineRule="auto"/>
        <w:jc w:val="center"/>
        <w:rPr>
          <w:rFonts w:asciiTheme="minorHAnsi" w:hAnsiTheme="minorHAnsi" w:cstheme="minorHAnsi"/>
          <w:b/>
          <w:sz w:val="22"/>
          <w:szCs w:val="22"/>
        </w:rPr>
      </w:pPr>
    </w:p>
    <w:p w14:paraId="60C6AF24" w14:textId="4139F030" w:rsidR="000F388A" w:rsidRDefault="000F388A" w:rsidP="0034651D">
      <w:pPr>
        <w:spacing w:after="240" w:line="276" w:lineRule="auto"/>
        <w:jc w:val="center"/>
        <w:rPr>
          <w:rFonts w:asciiTheme="minorHAnsi" w:hAnsiTheme="minorHAnsi" w:cstheme="minorHAnsi"/>
          <w:b/>
          <w:sz w:val="22"/>
          <w:szCs w:val="22"/>
        </w:rPr>
      </w:pPr>
    </w:p>
    <w:p w14:paraId="66C041CB" w14:textId="78A8F936" w:rsidR="000F388A" w:rsidRDefault="000F388A" w:rsidP="0034651D">
      <w:pPr>
        <w:spacing w:after="240" w:line="276" w:lineRule="auto"/>
        <w:jc w:val="center"/>
        <w:rPr>
          <w:rFonts w:asciiTheme="minorHAnsi" w:hAnsiTheme="minorHAnsi" w:cstheme="minorHAnsi"/>
          <w:b/>
          <w:sz w:val="22"/>
          <w:szCs w:val="22"/>
        </w:rPr>
      </w:pPr>
    </w:p>
    <w:p w14:paraId="056D7F1D" w14:textId="54B21DA0" w:rsidR="000F388A" w:rsidRDefault="000F388A" w:rsidP="0034651D">
      <w:pPr>
        <w:spacing w:after="240" w:line="276" w:lineRule="auto"/>
        <w:jc w:val="center"/>
        <w:rPr>
          <w:rFonts w:asciiTheme="minorHAnsi" w:hAnsiTheme="minorHAnsi" w:cstheme="minorHAnsi"/>
          <w:b/>
          <w:sz w:val="22"/>
          <w:szCs w:val="22"/>
        </w:rPr>
      </w:pPr>
    </w:p>
    <w:p w14:paraId="502775C4" w14:textId="14DDB699" w:rsidR="000F388A" w:rsidRDefault="000F388A" w:rsidP="0034651D">
      <w:pPr>
        <w:spacing w:after="240" w:line="276" w:lineRule="auto"/>
        <w:jc w:val="center"/>
        <w:rPr>
          <w:rFonts w:asciiTheme="minorHAnsi" w:hAnsiTheme="minorHAnsi" w:cstheme="minorHAnsi"/>
          <w:b/>
          <w:sz w:val="22"/>
          <w:szCs w:val="22"/>
        </w:rPr>
      </w:pPr>
    </w:p>
    <w:p w14:paraId="18B2CF9F" w14:textId="1ED3B78B" w:rsidR="000F388A" w:rsidRDefault="000F388A" w:rsidP="0034651D">
      <w:pPr>
        <w:spacing w:after="240" w:line="276" w:lineRule="auto"/>
        <w:jc w:val="center"/>
        <w:rPr>
          <w:rFonts w:asciiTheme="minorHAnsi" w:hAnsiTheme="minorHAnsi" w:cstheme="minorHAnsi"/>
          <w:b/>
          <w:sz w:val="22"/>
          <w:szCs w:val="22"/>
        </w:rPr>
      </w:pPr>
    </w:p>
    <w:p w14:paraId="3B350C7D" w14:textId="7D2CEBB3" w:rsidR="000F388A" w:rsidRDefault="000F388A" w:rsidP="0034651D">
      <w:pPr>
        <w:spacing w:after="240" w:line="276" w:lineRule="auto"/>
        <w:jc w:val="center"/>
        <w:rPr>
          <w:rFonts w:asciiTheme="minorHAnsi" w:hAnsiTheme="minorHAnsi" w:cstheme="minorHAnsi"/>
          <w:b/>
          <w:sz w:val="22"/>
          <w:szCs w:val="22"/>
        </w:rPr>
      </w:pPr>
    </w:p>
    <w:p w14:paraId="3F5B3F7E" w14:textId="2A9F9C37" w:rsidR="000F388A" w:rsidRDefault="000F388A" w:rsidP="0034651D">
      <w:pPr>
        <w:spacing w:after="240" w:line="276" w:lineRule="auto"/>
        <w:jc w:val="center"/>
        <w:rPr>
          <w:rFonts w:asciiTheme="minorHAnsi" w:hAnsiTheme="minorHAnsi" w:cstheme="minorHAnsi"/>
          <w:b/>
          <w:sz w:val="22"/>
          <w:szCs w:val="22"/>
        </w:rPr>
      </w:pPr>
    </w:p>
    <w:p w14:paraId="4838C2D8" w14:textId="4497C2A4" w:rsidR="000F388A" w:rsidRDefault="000F388A" w:rsidP="0034651D">
      <w:pPr>
        <w:spacing w:after="240" w:line="276" w:lineRule="auto"/>
        <w:jc w:val="center"/>
        <w:rPr>
          <w:rFonts w:asciiTheme="minorHAnsi" w:hAnsiTheme="minorHAnsi" w:cstheme="minorHAnsi"/>
          <w:b/>
          <w:sz w:val="22"/>
          <w:szCs w:val="22"/>
        </w:rPr>
      </w:pPr>
    </w:p>
    <w:p w14:paraId="0D12F62E" w14:textId="2B7B0C11" w:rsidR="000F388A" w:rsidRDefault="000F388A" w:rsidP="0034651D">
      <w:pPr>
        <w:spacing w:after="240" w:line="276" w:lineRule="auto"/>
        <w:jc w:val="center"/>
        <w:rPr>
          <w:rFonts w:asciiTheme="minorHAnsi" w:hAnsiTheme="minorHAnsi" w:cstheme="minorHAnsi"/>
          <w:b/>
          <w:sz w:val="22"/>
          <w:szCs w:val="22"/>
        </w:rPr>
      </w:pPr>
    </w:p>
    <w:p w14:paraId="2A8ABB59" w14:textId="274210A3" w:rsidR="000F388A" w:rsidRDefault="000F388A" w:rsidP="0034651D">
      <w:pPr>
        <w:spacing w:after="240" w:line="276" w:lineRule="auto"/>
        <w:jc w:val="center"/>
        <w:rPr>
          <w:rFonts w:asciiTheme="minorHAnsi" w:hAnsiTheme="minorHAnsi" w:cstheme="minorHAnsi"/>
          <w:b/>
          <w:sz w:val="22"/>
          <w:szCs w:val="22"/>
        </w:rPr>
      </w:pPr>
    </w:p>
    <w:p w14:paraId="2C8505BF" w14:textId="063A43A3" w:rsidR="000F388A" w:rsidRDefault="000F388A" w:rsidP="0034651D">
      <w:pPr>
        <w:spacing w:after="240" w:line="276" w:lineRule="auto"/>
        <w:jc w:val="center"/>
        <w:rPr>
          <w:rFonts w:asciiTheme="minorHAnsi" w:hAnsiTheme="minorHAnsi" w:cstheme="minorHAnsi"/>
          <w:b/>
          <w:sz w:val="22"/>
          <w:szCs w:val="22"/>
        </w:rPr>
      </w:pPr>
    </w:p>
    <w:p w14:paraId="04417020" w14:textId="5D774008" w:rsidR="000F388A" w:rsidRDefault="000F388A" w:rsidP="0034651D">
      <w:pPr>
        <w:spacing w:after="240" w:line="276" w:lineRule="auto"/>
        <w:jc w:val="center"/>
        <w:rPr>
          <w:rFonts w:asciiTheme="minorHAnsi" w:hAnsiTheme="minorHAnsi" w:cstheme="minorHAnsi"/>
          <w:b/>
          <w:sz w:val="22"/>
          <w:szCs w:val="22"/>
        </w:rPr>
      </w:pPr>
    </w:p>
    <w:p w14:paraId="42E06CE4" w14:textId="36BE3594" w:rsidR="000F388A" w:rsidRDefault="000F388A" w:rsidP="0034651D">
      <w:pPr>
        <w:spacing w:after="240" w:line="276" w:lineRule="auto"/>
        <w:jc w:val="center"/>
        <w:rPr>
          <w:rFonts w:asciiTheme="minorHAnsi" w:hAnsiTheme="minorHAnsi" w:cstheme="minorHAnsi"/>
          <w:b/>
          <w:sz w:val="22"/>
          <w:szCs w:val="22"/>
        </w:rPr>
      </w:pPr>
    </w:p>
    <w:p w14:paraId="3A1A44EF" w14:textId="1CD35A52" w:rsidR="000F388A" w:rsidRDefault="000F388A" w:rsidP="0034651D">
      <w:pPr>
        <w:spacing w:after="240" w:line="276" w:lineRule="auto"/>
        <w:jc w:val="center"/>
        <w:rPr>
          <w:rFonts w:asciiTheme="minorHAnsi" w:hAnsiTheme="minorHAnsi" w:cstheme="minorHAnsi"/>
          <w:b/>
          <w:sz w:val="22"/>
          <w:szCs w:val="22"/>
        </w:rPr>
      </w:pPr>
    </w:p>
    <w:p w14:paraId="733CB8EE" w14:textId="7B8F64B0" w:rsidR="000F388A" w:rsidRDefault="000F388A" w:rsidP="0034651D">
      <w:pPr>
        <w:spacing w:after="240" w:line="276" w:lineRule="auto"/>
        <w:jc w:val="center"/>
        <w:rPr>
          <w:rFonts w:asciiTheme="minorHAnsi" w:hAnsiTheme="minorHAnsi" w:cstheme="minorHAnsi"/>
          <w:b/>
          <w:sz w:val="22"/>
          <w:szCs w:val="22"/>
        </w:rPr>
      </w:pPr>
    </w:p>
    <w:p w14:paraId="4716B93C" w14:textId="4DCD1208" w:rsidR="000F388A" w:rsidRDefault="000F388A" w:rsidP="0034651D">
      <w:pPr>
        <w:spacing w:after="240" w:line="276" w:lineRule="auto"/>
        <w:jc w:val="center"/>
        <w:rPr>
          <w:rFonts w:asciiTheme="minorHAnsi" w:hAnsiTheme="minorHAnsi" w:cstheme="minorHAnsi"/>
          <w:b/>
          <w:sz w:val="22"/>
          <w:szCs w:val="22"/>
        </w:rPr>
      </w:pPr>
    </w:p>
    <w:p w14:paraId="4F399193" w14:textId="6E9297FB" w:rsidR="000F388A" w:rsidRDefault="000F388A" w:rsidP="0034651D">
      <w:pPr>
        <w:spacing w:after="240" w:line="276" w:lineRule="auto"/>
        <w:jc w:val="center"/>
        <w:rPr>
          <w:rFonts w:asciiTheme="minorHAnsi" w:hAnsiTheme="minorHAnsi" w:cstheme="minorHAnsi"/>
          <w:b/>
          <w:sz w:val="22"/>
          <w:szCs w:val="22"/>
        </w:rPr>
      </w:pPr>
    </w:p>
    <w:p w14:paraId="08DD6163" w14:textId="2FEDC757" w:rsidR="000F388A" w:rsidRDefault="000F388A" w:rsidP="0034651D">
      <w:pPr>
        <w:spacing w:after="240" w:line="276" w:lineRule="auto"/>
        <w:jc w:val="center"/>
        <w:rPr>
          <w:rFonts w:asciiTheme="minorHAnsi" w:hAnsiTheme="minorHAnsi" w:cstheme="minorHAnsi"/>
          <w:b/>
          <w:sz w:val="22"/>
          <w:szCs w:val="22"/>
        </w:rPr>
      </w:pPr>
    </w:p>
    <w:p w14:paraId="50052D2C" w14:textId="71A2BF48" w:rsidR="000F388A" w:rsidRDefault="000F388A" w:rsidP="0034651D">
      <w:pPr>
        <w:spacing w:after="240" w:line="276" w:lineRule="auto"/>
        <w:jc w:val="center"/>
        <w:rPr>
          <w:rFonts w:asciiTheme="minorHAnsi" w:hAnsiTheme="minorHAnsi" w:cstheme="minorHAnsi"/>
          <w:b/>
          <w:sz w:val="22"/>
          <w:szCs w:val="22"/>
        </w:rPr>
      </w:pPr>
    </w:p>
    <w:p w14:paraId="0B91263E" w14:textId="5A74E061" w:rsidR="000F388A" w:rsidRDefault="000F388A" w:rsidP="0034651D">
      <w:pPr>
        <w:spacing w:after="240" w:line="276" w:lineRule="auto"/>
        <w:jc w:val="center"/>
        <w:rPr>
          <w:rFonts w:asciiTheme="minorHAnsi" w:hAnsiTheme="minorHAnsi" w:cstheme="minorHAnsi"/>
          <w:b/>
          <w:sz w:val="22"/>
          <w:szCs w:val="22"/>
        </w:rPr>
      </w:pPr>
    </w:p>
    <w:p w14:paraId="50D0CA7F" w14:textId="74F53B22" w:rsidR="000F388A" w:rsidRDefault="000F388A" w:rsidP="0034651D">
      <w:pPr>
        <w:spacing w:after="240" w:line="276" w:lineRule="auto"/>
        <w:jc w:val="center"/>
        <w:rPr>
          <w:rFonts w:asciiTheme="minorHAnsi" w:hAnsiTheme="minorHAnsi" w:cstheme="minorHAnsi"/>
          <w:b/>
          <w:sz w:val="22"/>
          <w:szCs w:val="22"/>
        </w:rPr>
      </w:pPr>
    </w:p>
    <w:p w14:paraId="75F3E7A1" w14:textId="20172DC0" w:rsidR="000F388A" w:rsidRDefault="000F388A" w:rsidP="000F388A">
      <w:pPr>
        <w:spacing w:after="240" w:line="276" w:lineRule="auto"/>
        <w:rPr>
          <w:rFonts w:asciiTheme="minorHAnsi" w:hAnsiTheme="minorHAnsi" w:cstheme="minorHAnsi"/>
          <w:b/>
          <w:sz w:val="22"/>
          <w:szCs w:val="22"/>
        </w:rPr>
      </w:pPr>
      <w:r>
        <w:rPr>
          <w:rFonts w:asciiTheme="minorHAnsi" w:hAnsiTheme="minorHAnsi" w:cstheme="minorHAnsi"/>
          <w:b/>
          <w:sz w:val="22"/>
          <w:szCs w:val="22"/>
        </w:rPr>
        <w:lastRenderedPageBreak/>
        <w:t>Appendix 5</w:t>
      </w:r>
    </w:p>
    <w:p w14:paraId="45397186" w14:textId="70F89EE2" w:rsidR="000F388A" w:rsidRPr="002F1146" w:rsidRDefault="000F388A" w:rsidP="000F388A">
      <w:pPr>
        <w:spacing w:after="240" w:line="276" w:lineRule="auto"/>
        <w:jc w:val="center"/>
        <w:rPr>
          <w:rFonts w:asciiTheme="minorHAnsi" w:hAnsiTheme="minorHAnsi" w:cstheme="minorHAnsi"/>
          <w:b/>
          <w:sz w:val="28"/>
          <w:szCs w:val="28"/>
        </w:rPr>
      </w:pPr>
      <w:r>
        <w:rPr>
          <w:rFonts w:asciiTheme="minorHAnsi" w:hAnsiTheme="minorHAnsi" w:cstheme="minorHAnsi"/>
          <w:b/>
          <w:sz w:val="28"/>
          <w:szCs w:val="28"/>
        </w:rPr>
        <w:t>Kirklees</w:t>
      </w:r>
      <w:r w:rsidRPr="002F1146">
        <w:rPr>
          <w:rFonts w:asciiTheme="minorHAnsi" w:hAnsiTheme="minorHAnsi" w:cstheme="minorHAnsi"/>
          <w:b/>
          <w:sz w:val="28"/>
          <w:szCs w:val="28"/>
        </w:rPr>
        <w:t xml:space="preserve"> Process Flowchart </w:t>
      </w:r>
    </w:p>
    <w:p w14:paraId="47C4E9FC" w14:textId="77777777" w:rsidR="000F388A" w:rsidRPr="002F1146" w:rsidRDefault="000F388A" w:rsidP="000F388A">
      <w:pPr>
        <w:tabs>
          <w:tab w:val="left" w:pos="4140"/>
        </w:tabs>
        <w:jc w:val="center"/>
        <w:rPr>
          <w:rFonts w:asciiTheme="minorHAnsi" w:hAnsiTheme="minorHAnsi" w:cstheme="minorHAnsi"/>
          <w:b/>
          <w:sz w:val="28"/>
          <w:szCs w:val="28"/>
        </w:rPr>
      </w:pPr>
      <w:r w:rsidRPr="002F1146">
        <w:rPr>
          <w:rFonts w:asciiTheme="minorHAnsi" w:eastAsia="MS Mincho" w:hAnsiTheme="minorHAnsi" w:cstheme="minorHAnsi"/>
          <w:b/>
          <w:sz w:val="28"/>
          <w:szCs w:val="28"/>
          <w:lang w:val="en-US"/>
        </w:rPr>
        <w:t>Summary of School Procedure to Follow Where There Are Concerns about a Child</w:t>
      </w:r>
    </w:p>
    <w:p w14:paraId="3442EE66" w14:textId="43CDF403" w:rsidR="000F388A" w:rsidRDefault="0069200A" w:rsidP="000F388A">
      <w:pPr>
        <w:spacing w:after="240"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61312" behindDoc="1" locked="0" layoutInCell="1" allowOverlap="1" wp14:anchorId="6081C576" wp14:editId="4F16E2B1">
            <wp:simplePos x="0" y="0"/>
            <wp:positionH relativeFrom="margin">
              <wp:align>center</wp:align>
            </wp:positionH>
            <wp:positionV relativeFrom="paragraph">
              <wp:posOffset>146685</wp:posOffset>
            </wp:positionV>
            <wp:extent cx="5886450" cy="8153400"/>
            <wp:effectExtent l="0" t="0" r="0" b="0"/>
            <wp:wrapThrough wrapText="bothSides">
              <wp:wrapPolygon edited="0">
                <wp:start x="0" y="0"/>
                <wp:lineTo x="0" y="21550"/>
                <wp:lineTo x="21530" y="21550"/>
                <wp:lineTo x="2153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886450" cy="815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FE632" w14:textId="58CCCC7E" w:rsidR="000F388A" w:rsidRDefault="000F388A" w:rsidP="000F388A">
      <w:pPr>
        <w:spacing w:after="240" w:line="276" w:lineRule="auto"/>
        <w:jc w:val="center"/>
        <w:rPr>
          <w:rFonts w:asciiTheme="minorHAnsi" w:hAnsiTheme="minorHAnsi" w:cstheme="minorHAnsi"/>
          <w:b/>
          <w:sz w:val="22"/>
          <w:szCs w:val="22"/>
        </w:rPr>
      </w:pPr>
    </w:p>
    <w:sectPr w:rsidR="000F388A" w:rsidSect="0095260A">
      <w:footerReference w:type="default" r:id="rId1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3095" w14:textId="77777777" w:rsidR="00701194" w:rsidRDefault="00701194" w:rsidP="000F4F98">
      <w:r>
        <w:separator/>
      </w:r>
    </w:p>
  </w:endnote>
  <w:endnote w:type="continuationSeparator" w:id="0">
    <w:p w14:paraId="263EC897" w14:textId="77777777" w:rsidR="00701194" w:rsidRDefault="00701194" w:rsidP="000F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12322"/>
      <w:docPartObj>
        <w:docPartGallery w:val="Page Numbers (Bottom of Page)"/>
        <w:docPartUnique/>
      </w:docPartObj>
    </w:sdtPr>
    <w:sdtEndPr>
      <w:rPr>
        <w:noProof/>
      </w:rPr>
    </w:sdtEndPr>
    <w:sdtContent>
      <w:p w14:paraId="0640489B" w14:textId="07864EF2" w:rsidR="000F4F98" w:rsidRDefault="000F4F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2ABFFF" w14:textId="77777777" w:rsidR="000F4F98" w:rsidRDefault="000F4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34BB" w14:textId="77777777" w:rsidR="00701194" w:rsidRDefault="00701194" w:rsidP="000F4F98">
      <w:r>
        <w:separator/>
      </w:r>
    </w:p>
  </w:footnote>
  <w:footnote w:type="continuationSeparator" w:id="0">
    <w:p w14:paraId="0739D235" w14:textId="77777777" w:rsidR="00701194" w:rsidRDefault="00701194" w:rsidP="000F4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5A5"/>
    <w:multiLevelType w:val="hybridMultilevel"/>
    <w:tmpl w:val="FC70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01C9"/>
    <w:multiLevelType w:val="multilevel"/>
    <w:tmpl w:val="D3C4A7F0"/>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23168"/>
    <w:multiLevelType w:val="hybridMultilevel"/>
    <w:tmpl w:val="3552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F2966"/>
    <w:multiLevelType w:val="multilevel"/>
    <w:tmpl w:val="CA5A9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B4247"/>
    <w:multiLevelType w:val="hybridMultilevel"/>
    <w:tmpl w:val="DFC06016"/>
    <w:lvl w:ilvl="0" w:tplc="86CCC6BC">
      <w:start w:val="1"/>
      <w:numFmt w:val="bullet"/>
      <w:lvlText w:val="•"/>
      <w:lvlJc w:val="left"/>
      <w:pPr>
        <w:tabs>
          <w:tab w:val="num" w:pos="720"/>
        </w:tabs>
        <w:ind w:left="720" w:hanging="360"/>
      </w:pPr>
      <w:rPr>
        <w:rFonts w:ascii="Arial Rounded MT Bold" w:hAnsi="Arial Rounded MT Bold" w:hint="default"/>
      </w:rPr>
    </w:lvl>
    <w:lvl w:ilvl="1" w:tplc="C9402D4C" w:tentative="1">
      <w:start w:val="1"/>
      <w:numFmt w:val="bullet"/>
      <w:lvlText w:val="•"/>
      <w:lvlJc w:val="left"/>
      <w:pPr>
        <w:tabs>
          <w:tab w:val="num" w:pos="1440"/>
        </w:tabs>
        <w:ind w:left="1440" w:hanging="360"/>
      </w:pPr>
      <w:rPr>
        <w:rFonts w:ascii="Arial Rounded MT Bold" w:hAnsi="Arial Rounded MT Bold" w:hint="default"/>
      </w:rPr>
    </w:lvl>
    <w:lvl w:ilvl="2" w:tplc="110C555A" w:tentative="1">
      <w:start w:val="1"/>
      <w:numFmt w:val="bullet"/>
      <w:lvlText w:val="•"/>
      <w:lvlJc w:val="left"/>
      <w:pPr>
        <w:tabs>
          <w:tab w:val="num" w:pos="2160"/>
        </w:tabs>
        <w:ind w:left="2160" w:hanging="360"/>
      </w:pPr>
      <w:rPr>
        <w:rFonts w:ascii="Arial Rounded MT Bold" w:hAnsi="Arial Rounded MT Bold" w:hint="default"/>
      </w:rPr>
    </w:lvl>
    <w:lvl w:ilvl="3" w:tplc="CB143AB6" w:tentative="1">
      <w:start w:val="1"/>
      <w:numFmt w:val="bullet"/>
      <w:lvlText w:val="•"/>
      <w:lvlJc w:val="left"/>
      <w:pPr>
        <w:tabs>
          <w:tab w:val="num" w:pos="2880"/>
        </w:tabs>
        <w:ind w:left="2880" w:hanging="360"/>
      </w:pPr>
      <w:rPr>
        <w:rFonts w:ascii="Arial Rounded MT Bold" w:hAnsi="Arial Rounded MT Bold" w:hint="default"/>
      </w:rPr>
    </w:lvl>
    <w:lvl w:ilvl="4" w:tplc="BF20B36A" w:tentative="1">
      <w:start w:val="1"/>
      <w:numFmt w:val="bullet"/>
      <w:lvlText w:val="•"/>
      <w:lvlJc w:val="left"/>
      <w:pPr>
        <w:tabs>
          <w:tab w:val="num" w:pos="3600"/>
        </w:tabs>
        <w:ind w:left="3600" w:hanging="360"/>
      </w:pPr>
      <w:rPr>
        <w:rFonts w:ascii="Arial Rounded MT Bold" w:hAnsi="Arial Rounded MT Bold" w:hint="default"/>
      </w:rPr>
    </w:lvl>
    <w:lvl w:ilvl="5" w:tplc="9B463A9E" w:tentative="1">
      <w:start w:val="1"/>
      <w:numFmt w:val="bullet"/>
      <w:lvlText w:val="•"/>
      <w:lvlJc w:val="left"/>
      <w:pPr>
        <w:tabs>
          <w:tab w:val="num" w:pos="4320"/>
        </w:tabs>
        <w:ind w:left="4320" w:hanging="360"/>
      </w:pPr>
      <w:rPr>
        <w:rFonts w:ascii="Arial Rounded MT Bold" w:hAnsi="Arial Rounded MT Bold" w:hint="default"/>
      </w:rPr>
    </w:lvl>
    <w:lvl w:ilvl="6" w:tplc="3480A0D6" w:tentative="1">
      <w:start w:val="1"/>
      <w:numFmt w:val="bullet"/>
      <w:lvlText w:val="•"/>
      <w:lvlJc w:val="left"/>
      <w:pPr>
        <w:tabs>
          <w:tab w:val="num" w:pos="5040"/>
        </w:tabs>
        <w:ind w:left="5040" w:hanging="360"/>
      </w:pPr>
      <w:rPr>
        <w:rFonts w:ascii="Arial Rounded MT Bold" w:hAnsi="Arial Rounded MT Bold" w:hint="default"/>
      </w:rPr>
    </w:lvl>
    <w:lvl w:ilvl="7" w:tplc="C408D84C" w:tentative="1">
      <w:start w:val="1"/>
      <w:numFmt w:val="bullet"/>
      <w:lvlText w:val="•"/>
      <w:lvlJc w:val="left"/>
      <w:pPr>
        <w:tabs>
          <w:tab w:val="num" w:pos="5760"/>
        </w:tabs>
        <w:ind w:left="5760" w:hanging="360"/>
      </w:pPr>
      <w:rPr>
        <w:rFonts w:ascii="Arial Rounded MT Bold" w:hAnsi="Arial Rounded MT Bold" w:hint="default"/>
      </w:rPr>
    </w:lvl>
    <w:lvl w:ilvl="8" w:tplc="743CB36A" w:tentative="1">
      <w:start w:val="1"/>
      <w:numFmt w:val="bullet"/>
      <w:lvlText w:val="•"/>
      <w:lvlJc w:val="left"/>
      <w:pPr>
        <w:tabs>
          <w:tab w:val="num" w:pos="6480"/>
        </w:tabs>
        <w:ind w:left="6480" w:hanging="360"/>
      </w:pPr>
      <w:rPr>
        <w:rFonts w:ascii="Arial Rounded MT Bold" w:hAnsi="Arial Rounded MT Bold" w:hint="default"/>
      </w:rPr>
    </w:lvl>
  </w:abstractNum>
  <w:abstractNum w:abstractNumId="9" w15:restartNumberingAfterBreak="0">
    <w:nsid w:val="2289093D"/>
    <w:multiLevelType w:val="hybridMultilevel"/>
    <w:tmpl w:val="417A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826B9"/>
    <w:multiLevelType w:val="hybridMultilevel"/>
    <w:tmpl w:val="14B6FF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3145528"/>
    <w:multiLevelType w:val="hybridMultilevel"/>
    <w:tmpl w:val="2F6217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BC7CE0"/>
    <w:multiLevelType w:val="hybridMultilevel"/>
    <w:tmpl w:val="EFC4C07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D147E"/>
    <w:multiLevelType w:val="hybridMultilevel"/>
    <w:tmpl w:val="8BD4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04609"/>
    <w:multiLevelType w:val="hybridMultilevel"/>
    <w:tmpl w:val="9C6A2378"/>
    <w:lvl w:ilvl="0" w:tplc="87B25C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E0F83"/>
    <w:multiLevelType w:val="hybridMultilevel"/>
    <w:tmpl w:val="85743594"/>
    <w:lvl w:ilvl="0" w:tplc="78920B5E">
      <w:start w:val="1"/>
      <w:numFmt w:val="bullet"/>
      <w:lvlText w:val=""/>
      <w:lvlJc w:val="left"/>
      <w:pPr>
        <w:tabs>
          <w:tab w:val="num" w:pos="2149"/>
        </w:tabs>
        <w:ind w:left="2149" w:hanging="284"/>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17" w15:restartNumberingAfterBreak="0">
    <w:nsid w:val="3E7D049F"/>
    <w:multiLevelType w:val="hybridMultilevel"/>
    <w:tmpl w:val="7D046D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259246F"/>
    <w:multiLevelType w:val="hybridMultilevel"/>
    <w:tmpl w:val="B2F2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A5B2F"/>
    <w:multiLevelType w:val="hybridMultilevel"/>
    <w:tmpl w:val="B39C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41D2E"/>
    <w:multiLevelType w:val="hybridMultilevel"/>
    <w:tmpl w:val="0C4C3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87D4C"/>
    <w:multiLevelType w:val="hybridMultilevel"/>
    <w:tmpl w:val="309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E31C88"/>
    <w:multiLevelType w:val="hybridMultilevel"/>
    <w:tmpl w:val="D1F8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B4C67"/>
    <w:multiLevelType w:val="hybridMultilevel"/>
    <w:tmpl w:val="67D0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704D7"/>
    <w:multiLevelType w:val="hybridMultilevel"/>
    <w:tmpl w:val="AE44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E4277"/>
    <w:multiLevelType w:val="hybridMultilevel"/>
    <w:tmpl w:val="1A76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C7163"/>
    <w:multiLevelType w:val="hybridMultilevel"/>
    <w:tmpl w:val="5DF2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57E16"/>
    <w:multiLevelType w:val="hybridMultilevel"/>
    <w:tmpl w:val="DF12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23E81"/>
    <w:multiLevelType w:val="hybridMultilevel"/>
    <w:tmpl w:val="0F70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EA497C"/>
    <w:multiLevelType w:val="hybridMultilevel"/>
    <w:tmpl w:val="1996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4194A"/>
    <w:multiLevelType w:val="hybridMultilevel"/>
    <w:tmpl w:val="D3C2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5146F2"/>
    <w:multiLevelType w:val="hybridMultilevel"/>
    <w:tmpl w:val="6A66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1D2EAC"/>
    <w:multiLevelType w:val="hybridMultilevel"/>
    <w:tmpl w:val="6C78D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70296D"/>
    <w:multiLevelType w:val="hybridMultilevel"/>
    <w:tmpl w:val="D74E7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27F23"/>
    <w:multiLevelType w:val="hybridMultilevel"/>
    <w:tmpl w:val="4A786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E54194"/>
    <w:multiLevelType w:val="hybridMultilevel"/>
    <w:tmpl w:val="3B76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B567A"/>
    <w:multiLevelType w:val="hybridMultilevel"/>
    <w:tmpl w:val="EC88A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EB82D53"/>
    <w:multiLevelType w:val="hybridMultilevel"/>
    <w:tmpl w:val="D2F2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23397"/>
    <w:multiLevelType w:val="hybridMultilevel"/>
    <w:tmpl w:val="E5CA1E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972977616">
    <w:abstractNumId w:val="16"/>
  </w:num>
  <w:num w:numId="2" w16cid:durableId="1862277580">
    <w:abstractNumId w:val="39"/>
  </w:num>
  <w:num w:numId="3" w16cid:durableId="1791774789">
    <w:abstractNumId w:val="15"/>
  </w:num>
  <w:num w:numId="4" w16cid:durableId="1915123241">
    <w:abstractNumId w:val="21"/>
  </w:num>
  <w:num w:numId="5" w16cid:durableId="2040012207">
    <w:abstractNumId w:val="8"/>
  </w:num>
  <w:num w:numId="6" w16cid:durableId="2092114510">
    <w:abstractNumId w:val="24"/>
  </w:num>
  <w:num w:numId="7" w16cid:durableId="1123308562">
    <w:abstractNumId w:val="35"/>
  </w:num>
  <w:num w:numId="8" w16cid:durableId="183717686">
    <w:abstractNumId w:val="32"/>
  </w:num>
  <w:num w:numId="9" w16cid:durableId="705639884">
    <w:abstractNumId w:val="1"/>
  </w:num>
  <w:num w:numId="10" w16cid:durableId="233202719">
    <w:abstractNumId w:val="18"/>
  </w:num>
  <w:num w:numId="11" w16cid:durableId="1256406370">
    <w:abstractNumId w:val="37"/>
  </w:num>
  <w:num w:numId="12" w16cid:durableId="4939117">
    <w:abstractNumId w:val="0"/>
  </w:num>
  <w:num w:numId="13" w16cid:durableId="95249525">
    <w:abstractNumId w:val="2"/>
  </w:num>
  <w:num w:numId="14" w16cid:durableId="569267749">
    <w:abstractNumId w:val="4"/>
  </w:num>
  <w:num w:numId="15" w16cid:durableId="240607961">
    <w:abstractNumId w:val="26"/>
  </w:num>
  <w:num w:numId="16" w16cid:durableId="107773027">
    <w:abstractNumId w:val="7"/>
  </w:num>
  <w:num w:numId="17" w16cid:durableId="818151986">
    <w:abstractNumId w:val="28"/>
  </w:num>
  <w:num w:numId="18" w16cid:durableId="1153571738">
    <w:abstractNumId w:val="22"/>
  </w:num>
  <w:num w:numId="19" w16cid:durableId="1990089435">
    <w:abstractNumId w:val="41"/>
  </w:num>
  <w:num w:numId="20" w16cid:durableId="1742486120">
    <w:abstractNumId w:val="14"/>
  </w:num>
  <w:num w:numId="21" w16cid:durableId="1854109360">
    <w:abstractNumId w:val="31"/>
  </w:num>
  <w:num w:numId="22" w16cid:durableId="51274593">
    <w:abstractNumId w:val="27"/>
  </w:num>
  <w:num w:numId="23" w16cid:durableId="523790890">
    <w:abstractNumId w:val="6"/>
  </w:num>
  <w:num w:numId="24" w16cid:durableId="559902361">
    <w:abstractNumId w:val="40"/>
  </w:num>
  <w:num w:numId="25" w16cid:durableId="1096903988">
    <w:abstractNumId w:val="25"/>
  </w:num>
  <w:num w:numId="26" w16cid:durableId="710610757">
    <w:abstractNumId w:val="30"/>
  </w:num>
  <w:num w:numId="27" w16cid:durableId="1783724722">
    <w:abstractNumId w:val="17"/>
  </w:num>
  <w:num w:numId="28" w16cid:durableId="1672830684">
    <w:abstractNumId w:val="23"/>
  </w:num>
  <w:num w:numId="29" w16cid:durableId="254098974">
    <w:abstractNumId w:val="19"/>
  </w:num>
  <w:num w:numId="30" w16cid:durableId="1163158047">
    <w:abstractNumId w:val="11"/>
  </w:num>
  <w:num w:numId="31" w16cid:durableId="24984944">
    <w:abstractNumId w:val="29"/>
  </w:num>
  <w:num w:numId="32" w16cid:durableId="716898942">
    <w:abstractNumId w:val="9"/>
  </w:num>
  <w:num w:numId="33" w16cid:durableId="1191995220">
    <w:abstractNumId w:val="33"/>
  </w:num>
  <w:num w:numId="34" w16cid:durableId="1556157688">
    <w:abstractNumId w:val="38"/>
  </w:num>
  <w:num w:numId="35" w16cid:durableId="1368992806">
    <w:abstractNumId w:val="10"/>
  </w:num>
  <w:num w:numId="36" w16cid:durableId="2041278273">
    <w:abstractNumId w:val="3"/>
  </w:num>
  <w:num w:numId="37" w16cid:durableId="1179584346">
    <w:abstractNumId w:val="13"/>
  </w:num>
  <w:num w:numId="38" w16cid:durableId="1024327727">
    <w:abstractNumId w:val="5"/>
  </w:num>
  <w:num w:numId="39" w16cid:durableId="503665971">
    <w:abstractNumId w:val="34"/>
  </w:num>
  <w:num w:numId="40" w16cid:durableId="1603492135">
    <w:abstractNumId w:val="12"/>
  </w:num>
  <w:num w:numId="41" w16cid:durableId="132675270">
    <w:abstractNumId w:val="36"/>
  </w:num>
  <w:num w:numId="42" w16cid:durableId="5687312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0A"/>
    <w:rsid w:val="00011E2D"/>
    <w:rsid w:val="00012192"/>
    <w:rsid w:val="000459FC"/>
    <w:rsid w:val="00057F9E"/>
    <w:rsid w:val="0006191D"/>
    <w:rsid w:val="00063F83"/>
    <w:rsid w:val="0008053E"/>
    <w:rsid w:val="0008453E"/>
    <w:rsid w:val="000B77C7"/>
    <w:rsid w:val="000D125C"/>
    <w:rsid w:val="000E04A5"/>
    <w:rsid w:val="000F3128"/>
    <w:rsid w:val="000F388A"/>
    <w:rsid w:val="000F4085"/>
    <w:rsid w:val="000F4F98"/>
    <w:rsid w:val="000F6445"/>
    <w:rsid w:val="000F6BE0"/>
    <w:rsid w:val="00114AD3"/>
    <w:rsid w:val="00122BD8"/>
    <w:rsid w:val="00142CD3"/>
    <w:rsid w:val="00154C87"/>
    <w:rsid w:val="00160975"/>
    <w:rsid w:val="001838EC"/>
    <w:rsid w:val="00187703"/>
    <w:rsid w:val="001A6423"/>
    <w:rsid w:val="001C3F13"/>
    <w:rsid w:val="001E1FD0"/>
    <w:rsid w:val="001E2D77"/>
    <w:rsid w:val="001E314B"/>
    <w:rsid w:val="001E3499"/>
    <w:rsid w:val="001F1350"/>
    <w:rsid w:val="001F3B9D"/>
    <w:rsid w:val="00207D18"/>
    <w:rsid w:val="002304BE"/>
    <w:rsid w:val="002354E5"/>
    <w:rsid w:val="00244089"/>
    <w:rsid w:val="0025657B"/>
    <w:rsid w:val="0025711F"/>
    <w:rsid w:val="0026092B"/>
    <w:rsid w:val="00263A1E"/>
    <w:rsid w:val="00267600"/>
    <w:rsid w:val="00275D14"/>
    <w:rsid w:val="00277EED"/>
    <w:rsid w:val="002B60EF"/>
    <w:rsid w:val="002F0035"/>
    <w:rsid w:val="002F1039"/>
    <w:rsid w:val="002F1146"/>
    <w:rsid w:val="002F1F3D"/>
    <w:rsid w:val="002F24D2"/>
    <w:rsid w:val="0031010A"/>
    <w:rsid w:val="00330A02"/>
    <w:rsid w:val="00344E12"/>
    <w:rsid w:val="0034651D"/>
    <w:rsid w:val="00360808"/>
    <w:rsid w:val="00361A4C"/>
    <w:rsid w:val="003676DA"/>
    <w:rsid w:val="00371B01"/>
    <w:rsid w:val="003750D7"/>
    <w:rsid w:val="003917B6"/>
    <w:rsid w:val="003A713C"/>
    <w:rsid w:val="003B0FE1"/>
    <w:rsid w:val="003B4B9A"/>
    <w:rsid w:val="003C44B4"/>
    <w:rsid w:val="003E7169"/>
    <w:rsid w:val="00400D5E"/>
    <w:rsid w:val="00401747"/>
    <w:rsid w:val="004077A1"/>
    <w:rsid w:val="0040788B"/>
    <w:rsid w:val="00410243"/>
    <w:rsid w:val="004112F9"/>
    <w:rsid w:val="004130AC"/>
    <w:rsid w:val="00427EA1"/>
    <w:rsid w:val="00430143"/>
    <w:rsid w:val="00435672"/>
    <w:rsid w:val="00440F05"/>
    <w:rsid w:val="00447CDA"/>
    <w:rsid w:val="004657C3"/>
    <w:rsid w:val="004731BB"/>
    <w:rsid w:val="00482A11"/>
    <w:rsid w:val="004A2583"/>
    <w:rsid w:val="004D752F"/>
    <w:rsid w:val="004D7EF7"/>
    <w:rsid w:val="005117BC"/>
    <w:rsid w:val="0056631B"/>
    <w:rsid w:val="0057462F"/>
    <w:rsid w:val="00583874"/>
    <w:rsid w:val="005A7391"/>
    <w:rsid w:val="005B7290"/>
    <w:rsid w:val="005C7E5C"/>
    <w:rsid w:val="005D04D7"/>
    <w:rsid w:val="005D4F40"/>
    <w:rsid w:val="005D7BDC"/>
    <w:rsid w:val="005F6521"/>
    <w:rsid w:val="00613CE9"/>
    <w:rsid w:val="00613D3E"/>
    <w:rsid w:val="00621344"/>
    <w:rsid w:val="00630392"/>
    <w:rsid w:val="006444C6"/>
    <w:rsid w:val="00651F9D"/>
    <w:rsid w:val="00654D83"/>
    <w:rsid w:val="006601F6"/>
    <w:rsid w:val="00660CD7"/>
    <w:rsid w:val="0069200A"/>
    <w:rsid w:val="006B5BE8"/>
    <w:rsid w:val="006C650F"/>
    <w:rsid w:val="006D0F74"/>
    <w:rsid w:val="006E0C3C"/>
    <w:rsid w:val="006E3E1E"/>
    <w:rsid w:val="006E463F"/>
    <w:rsid w:val="006F59B0"/>
    <w:rsid w:val="00701194"/>
    <w:rsid w:val="00706307"/>
    <w:rsid w:val="00713658"/>
    <w:rsid w:val="00715C7C"/>
    <w:rsid w:val="007170F0"/>
    <w:rsid w:val="00721585"/>
    <w:rsid w:val="0072742A"/>
    <w:rsid w:val="007279A0"/>
    <w:rsid w:val="00734EF4"/>
    <w:rsid w:val="0074231F"/>
    <w:rsid w:val="0076412C"/>
    <w:rsid w:val="00771814"/>
    <w:rsid w:val="00772CFE"/>
    <w:rsid w:val="007765A1"/>
    <w:rsid w:val="007A5BFC"/>
    <w:rsid w:val="007B5407"/>
    <w:rsid w:val="007C49F6"/>
    <w:rsid w:val="007D02E7"/>
    <w:rsid w:val="007D0517"/>
    <w:rsid w:val="007E0CE4"/>
    <w:rsid w:val="008217A6"/>
    <w:rsid w:val="00832292"/>
    <w:rsid w:val="008334A9"/>
    <w:rsid w:val="00844759"/>
    <w:rsid w:val="008778F6"/>
    <w:rsid w:val="008860A8"/>
    <w:rsid w:val="00887B12"/>
    <w:rsid w:val="008A06B8"/>
    <w:rsid w:val="008A1819"/>
    <w:rsid w:val="008A39D9"/>
    <w:rsid w:val="008B3093"/>
    <w:rsid w:val="008B3576"/>
    <w:rsid w:val="008D5BFE"/>
    <w:rsid w:val="00903AE5"/>
    <w:rsid w:val="0092162B"/>
    <w:rsid w:val="00936F7C"/>
    <w:rsid w:val="0095260A"/>
    <w:rsid w:val="00956CE2"/>
    <w:rsid w:val="0096487C"/>
    <w:rsid w:val="00965185"/>
    <w:rsid w:val="0096649C"/>
    <w:rsid w:val="009839ED"/>
    <w:rsid w:val="00985DAC"/>
    <w:rsid w:val="009A1FF5"/>
    <w:rsid w:val="009B7B10"/>
    <w:rsid w:val="009D3E4D"/>
    <w:rsid w:val="009D64F7"/>
    <w:rsid w:val="009E2019"/>
    <w:rsid w:val="009E79B7"/>
    <w:rsid w:val="00A00A17"/>
    <w:rsid w:val="00A1054E"/>
    <w:rsid w:val="00A11D2E"/>
    <w:rsid w:val="00A14627"/>
    <w:rsid w:val="00A173E1"/>
    <w:rsid w:val="00A20257"/>
    <w:rsid w:val="00A43124"/>
    <w:rsid w:val="00A5055B"/>
    <w:rsid w:val="00A77BF9"/>
    <w:rsid w:val="00A86378"/>
    <w:rsid w:val="00A86B7F"/>
    <w:rsid w:val="00A9618D"/>
    <w:rsid w:val="00AA2368"/>
    <w:rsid w:val="00AA2E08"/>
    <w:rsid w:val="00AD753C"/>
    <w:rsid w:val="00AE1709"/>
    <w:rsid w:val="00AE58C3"/>
    <w:rsid w:val="00AF33DB"/>
    <w:rsid w:val="00AF3C19"/>
    <w:rsid w:val="00AF3D15"/>
    <w:rsid w:val="00B129D5"/>
    <w:rsid w:val="00B417A9"/>
    <w:rsid w:val="00B45B8C"/>
    <w:rsid w:val="00B51287"/>
    <w:rsid w:val="00B6170B"/>
    <w:rsid w:val="00B626A4"/>
    <w:rsid w:val="00B63368"/>
    <w:rsid w:val="00B63458"/>
    <w:rsid w:val="00B715F2"/>
    <w:rsid w:val="00B9233E"/>
    <w:rsid w:val="00B93320"/>
    <w:rsid w:val="00BC7CDA"/>
    <w:rsid w:val="00BF1B6C"/>
    <w:rsid w:val="00C0710A"/>
    <w:rsid w:val="00C244F8"/>
    <w:rsid w:val="00C24D08"/>
    <w:rsid w:val="00C339E7"/>
    <w:rsid w:val="00C407F9"/>
    <w:rsid w:val="00C47884"/>
    <w:rsid w:val="00C525BC"/>
    <w:rsid w:val="00C66426"/>
    <w:rsid w:val="00C72D8F"/>
    <w:rsid w:val="00C77C83"/>
    <w:rsid w:val="00C81AA4"/>
    <w:rsid w:val="00C87E13"/>
    <w:rsid w:val="00CA301F"/>
    <w:rsid w:val="00CA4CF6"/>
    <w:rsid w:val="00CB0AE4"/>
    <w:rsid w:val="00CB6226"/>
    <w:rsid w:val="00CD19D8"/>
    <w:rsid w:val="00CE2939"/>
    <w:rsid w:val="00CF18DC"/>
    <w:rsid w:val="00D015CF"/>
    <w:rsid w:val="00D12D62"/>
    <w:rsid w:val="00D424C3"/>
    <w:rsid w:val="00D46A17"/>
    <w:rsid w:val="00D476E0"/>
    <w:rsid w:val="00D62091"/>
    <w:rsid w:val="00D87CB2"/>
    <w:rsid w:val="00D97BC8"/>
    <w:rsid w:val="00DA62F9"/>
    <w:rsid w:val="00DD7079"/>
    <w:rsid w:val="00DF333E"/>
    <w:rsid w:val="00DF4D7A"/>
    <w:rsid w:val="00DF6C81"/>
    <w:rsid w:val="00E04A43"/>
    <w:rsid w:val="00E457BC"/>
    <w:rsid w:val="00E5135E"/>
    <w:rsid w:val="00E56DF8"/>
    <w:rsid w:val="00E63AC2"/>
    <w:rsid w:val="00E67528"/>
    <w:rsid w:val="00E87366"/>
    <w:rsid w:val="00E97A9C"/>
    <w:rsid w:val="00E97FDA"/>
    <w:rsid w:val="00EB04C5"/>
    <w:rsid w:val="00F12848"/>
    <w:rsid w:val="00F254F5"/>
    <w:rsid w:val="00F357C8"/>
    <w:rsid w:val="00F51D2E"/>
    <w:rsid w:val="00F5291A"/>
    <w:rsid w:val="00F6141D"/>
    <w:rsid w:val="00F61DB6"/>
    <w:rsid w:val="00F80829"/>
    <w:rsid w:val="00F83B7B"/>
    <w:rsid w:val="00F97953"/>
    <w:rsid w:val="00FA373C"/>
    <w:rsid w:val="00FD3372"/>
    <w:rsid w:val="00FD3B21"/>
    <w:rsid w:val="00FE5C9B"/>
    <w:rsid w:val="00FF3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ADC7"/>
  <w15:chartTrackingRefBased/>
  <w15:docId w15:val="{F846CE47-6C25-4FA2-9BCC-74D7C37E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6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39"/>
    <w:rPr>
      <w:color w:val="0563C1" w:themeColor="hyperlink"/>
      <w:u w:val="single"/>
    </w:rPr>
  </w:style>
  <w:style w:type="character" w:styleId="UnresolvedMention">
    <w:name w:val="Unresolved Mention"/>
    <w:basedOn w:val="DefaultParagraphFont"/>
    <w:uiPriority w:val="99"/>
    <w:semiHidden/>
    <w:unhideWhenUsed/>
    <w:rsid w:val="002F1039"/>
    <w:rPr>
      <w:color w:val="605E5C"/>
      <w:shd w:val="clear" w:color="auto" w:fill="E1DFDD"/>
    </w:rPr>
  </w:style>
  <w:style w:type="paragraph" w:styleId="ListParagraph">
    <w:name w:val="List Paragraph"/>
    <w:basedOn w:val="Normal"/>
    <w:uiPriority w:val="34"/>
    <w:qFormat/>
    <w:rsid w:val="002F1039"/>
    <w:pPr>
      <w:ind w:left="720"/>
      <w:contextualSpacing/>
    </w:pPr>
  </w:style>
  <w:style w:type="table" w:styleId="TableGrid">
    <w:name w:val="Table Grid"/>
    <w:basedOn w:val="TableNormal"/>
    <w:uiPriority w:val="39"/>
    <w:rsid w:val="009A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440F05"/>
    <w:pPr>
      <w:widowControl w:val="0"/>
      <w:numPr>
        <w:numId w:val="14"/>
      </w:numPr>
      <w:overflowPunct w:val="0"/>
      <w:autoSpaceDE w:val="0"/>
      <w:autoSpaceDN w:val="0"/>
      <w:adjustRightInd w:val="0"/>
      <w:spacing w:after="240"/>
      <w:textAlignment w:val="baseline"/>
    </w:pPr>
    <w:rPr>
      <w:rFonts w:ascii="Arial" w:hAnsi="Arial"/>
      <w:sz w:val="24"/>
    </w:rPr>
  </w:style>
  <w:style w:type="character" w:styleId="PageNumber">
    <w:name w:val="page number"/>
    <w:basedOn w:val="DefaultParagraphFont"/>
    <w:rsid w:val="005D7BDC"/>
  </w:style>
  <w:style w:type="paragraph" w:styleId="NormalWeb">
    <w:name w:val="Normal (Web)"/>
    <w:basedOn w:val="Normal"/>
    <w:uiPriority w:val="99"/>
    <w:rsid w:val="004D752F"/>
    <w:pPr>
      <w:spacing w:before="100" w:beforeAutospacing="1" w:after="100" w:afterAutospacing="1"/>
    </w:pPr>
    <w:rPr>
      <w:rFonts w:ascii="Arial" w:hAnsi="Arial" w:cs="Arial"/>
      <w:sz w:val="24"/>
      <w:szCs w:val="24"/>
      <w:lang w:eastAsia="en-GB"/>
    </w:rPr>
  </w:style>
  <w:style w:type="paragraph" w:customStyle="1" w:styleId="Default">
    <w:name w:val="Default"/>
    <w:rsid w:val="001E1F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2">
    <w:name w:val="List 2"/>
    <w:basedOn w:val="Normal"/>
    <w:rsid w:val="00BF1B6C"/>
    <w:pPr>
      <w:ind w:left="566" w:hanging="283"/>
    </w:pPr>
  </w:style>
  <w:style w:type="paragraph" w:styleId="Header">
    <w:name w:val="header"/>
    <w:basedOn w:val="Normal"/>
    <w:link w:val="HeaderChar"/>
    <w:uiPriority w:val="99"/>
    <w:unhideWhenUsed/>
    <w:rsid w:val="000F4F98"/>
    <w:pPr>
      <w:tabs>
        <w:tab w:val="center" w:pos="4513"/>
        <w:tab w:val="right" w:pos="9026"/>
      </w:tabs>
    </w:pPr>
  </w:style>
  <w:style w:type="character" w:customStyle="1" w:styleId="HeaderChar">
    <w:name w:val="Header Char"/>
    <w:basedOn w:val="DefaultParagraphFont"/>
    <w:link w:val="Header"/>
    <w:uiPriority w:val="99"/>
    <w:rsid w:val="000F4F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4F98"/>
    <w:pPr>
      <w:tabs>
        <w:tab w:val="center" w:pos="4513"/>
        <w:tab w:val="right" w:pos="9026"/>
      </w:tabs>
    </w:pPr>
  </w:style>
  <w:style w:type="character" w:customStyle="1" w:styleId="FooterChar">
    <w:name w:val="Footer Char"/>
    <w:basedOn w:val="DefaultParagraphFont"/>
    <w:link w:val="Footer"/>
    <w:uiPriority w:val="99"/>
    <w:rsid w:val="000F4F9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1091132/Searching__Screening_and_Confiscation_guidance_July_2022.pdf" TargetMode="External"/><Relationship Id="rId117" Type="http://schemas.openxmlformats.org/officeDocument/2006/relationships/footer" Target="footer1.xml"/><Relationship Id="rId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2" Type="http://schemas.openxmlformats.org/officeDocument/2006/relationships/hyperlink" Target="https://assets.publishing.service.gov.uk/government/uploads/system/uploads/attachment_data/file/1091132/Searching__Screening_and_Confiscation_guidance_July_2022.pdf" TargetMode="External"/><Relationship Id="rId47" Type="http://schemas.openxmlformats.org/officeDocument/2006/relationships/hyperlink" Target="mailto:prevent@kirklees.gov.uk" TargetMode="External"/><Relationship Id="rId63" Type="http://schemas.openxmlformats.org/officeDocument/2006/relationships/hyperlink" Target="mailto:c.wheale@boltonbrow.calderdale.sch.uk" TargetMode="External"/><Relationship Id="rId68" Type="http://schemas.openxmlformats.org/officeDocument/2006/relationships/hyperlink" Target="mailto:d.hancock@honleyhigh.co.uk" TargetMode="External"/><Relationship Id="rId84" Type="http://schemas.openxmlformats.org/officeDocument/2006/relationships/hyperlink" Target="mailto:Sarah.sharrock@nethertonian.co.uk" TargetMode="External"/><Relationship Id="rId89" Type="http://schemas.openxmlformats.org/officeDocument/2006/relationships/hyperlink" Target="mailto:l.robinson@rvhschool.co.uk" TargetMode="External"/><Relationship Id="rId112" Type="http://schemas.openxmlformats.org/officeDocument/2006/relationships/hyperlink" Target="mailto:LADO.cases@kirklees.gov.uk" TargetMode="External"/><Relationship Id="rId16" Type="http://schemas.openxmlformats.org/officeDocument/2006/relationships/hyperlink" Target="https://www.legislation.gov.uk/ukpga/1989/41/contents" TargetMode="External"/><Relationship Id="rId107" Type="http://schemas.openxmlformats.org/officeDocument/2006/relationships/hyperlink" Target="mailto:Ess.CME@kirklees.gov.uk" TargetMode="External"/><Relationship Id="rId11" Type="http://schemas.openxmlformats.org/officeDocument/2006/relationships/hyperlink" Target="https://westyorkscb.proceduresonline.com/contents.html" TargetMode="External"/><Relationship Id="rId32" Type="http://schemas.openxmlformats.org/officeDocument/2006/relationships/hyperlink" Target="http://www.legislation.gov.uk/ukpga/2006/47/schedule/4" TargetMode="External"/><Relationship Id="rId37" Type="http://schemas.openxmlformats.org/officeDocument/2006/relationships/hyperlink" Target="https://contextualsafeguarding.org.uk/about/what-is-contextual-safeguarding" TargetMode="External"/><Relationship Id="rId53" Type="http://schemas.openxmlformats.org/officeDocument/2006/relationships/hyperlink" Target="https://assets.publishing.service.gov.uk/government/uploads/system/uploads/attachment_data/file/550416/Children_Missing_Education_-_statutory_guidance.pdf" TargetMode="External"/><Relationship Id="rId58" Type="http://schemas.openxmlformats.org/officeDocument/2006/relationships/hyperlink" Target="https://www.gov.uk/guidance/teacher-misconduct-referring-a-case" TargetMode="External"/><Relationship Id="rId74" Type="http://schemas.openxmlformats.org/officeDocument/2006/relationships/hyperlink" Target="mailto:a.shann@honleyhigh.co.uk" TargetMode="External"/><Relationship Id="rId79" Type="http://schemas.openxmlformats.org/officeDocument/2006/relationships/hyperlink" Target="mailto:h.halliday@honleyhigh.co.uk" TargetMode="External"/><Relationship Id="rId102" Type="http://schemas.openxmlformats.org/officeDocument/2006/relationships/hyperlink" Target="mailto:LADOadmin@calderdale.gov.uk" TargetMode="External"/><Relationship Id="rId5" Type="http://schemas.openxmlformats.org/officeDocument/2006/relationships/webSettings" Target="webSettings.xml"/><Relationship Id="rId90" Type="http://schemas.openxmlformats.org/officeDocument/2006/relationships/hyperlink" Target="mailto:j.elliot@rvhschool.co.uk" TargetMode="External"/><Relationship Id="rId95" Type="http://schemas.openxmlformats.org/officeDocument/2006/relationships/hyperlink" Target="mailto:DisabledChildrensTeam@calderdale.gov.uk" TargetMode="External"/><Relationship Id="rId22" Type="http://schemas.openxmlformats.org/officeDocument/2006/relationships/hyperlink" Target="https://assets.publishing.service.gov.uk/government/uploads/system/uploads/attachment_data/file/999239/SVSH_2021.pdf" TargetMode="External"/><Relationship Id="rId27" Type="http://schemas.openxmlformats.org/officeDocument/2006/relationships/hyperlink" Target="https://ico.org.uk/for-organisations/guide-to-data-protection/guide-to-the-general-data-protection-regulation-gdpr/" TargetMode="External"/><Relationship Id="rId43" Type="http://schemas.openxmlformats.org/officeDocument/2006/relationships/hyperlink" Target="https://assets.publishing.service.gov.uk/government/uploads/system/uploads/attachment_data/file/942014/alternative_provision_statutory_guidance_accessible.pdf" TargetMode="External"/><Relationship Id="rId48"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64" Type="http://schemas.openxmlformats.org/officeDocument/2006/relationships/hyperlink" Target="mailto:b.england@boltonbrow.calderdale.sch.uk" TargetMode="External"/><Relationship Id="rId69" Type="http://schemas.openxmlformats.org/officeDocument/2006/relationships/hyperlink" Target="mailto:p.greenhough@honleyhigh.co.uk" TargetMode="External"/><Relationship Id="rId113" Type="http://schemas.openxmlformats.org/officeDocument/2006/relationships/hyperlink" Target="mailto:help@nspcc.org.uk" TargetMode="External"/><Relationship Id="rId118" Type="http://schemas.openxmlformats.org/officeDocument/2006/relationships/fontTable" Target="fontTable.xml"/><Relationship Id="rId80" Type="http://schemas.openxmlformats.org/officeDocument/2006/relationships/hyperlink" Target="mailto:Emma.barker@nethertonian.co.uk" TargetMode="External"/><Relationship Id="rId85" Type="http://schemas.openxmlformats.org/officeDocument/2006/relationships/hyperlink" Target="mailto:r.brenchley@rvhschool.co.uk" TargetMode="External"/><Relationship Id="rId12" Type="http://schemas.openxmlformats.org/officeDocument/2006/relationships/hyperlink" Target="https://assets.publishing.service.gov.uk/government/uploads/system/uploads/attachment_data/file/729914/Working_Together_to_Safeguard_Children-2018.pdf" TargetMode="External"/><Relationship Id="rId17" Type="http://schemas.openxmlformats.org/officeDocument/2006/relationships/hyperlink" Target="https://www.legislation.gov.uk/ukpga/2004/31/contents" TargetMode="External"/><Relationship Id="rId33" Type="http://schemas.openxmlformats.org/officeDocument/2006/relationships/hyperlink" Target="https://www.gov.uk/government/publications/prevent-duty-guidance" TargetMode="External"/><Relationship Id="rId38" Type="http://schemas.openxmlformats.org/officeDocument/2006/relationships/hyperlink" Target="mailto:help@nspcc.org.uk" TargetMode="External"/><Relationship Id="rId59" Type="http://schemas.openxmlformats.org/officeDocument/2006/relationships/hyperlink" Target="https://www.gov.uk/government/publications/keeping-children-safe-in-education--2" TargetMode="External"/><Relationship Id="rId103" Type="http://schemas.openxmlformats.org/officeDocument/2006/relationships/hyperlink" Target="mailto:help@nspcc.org.uk" TargetMode="External"/><Relationship Id="rId108" Type="http://schemas.openxmlformats.org/officeDocument/2006/relationships/hyperlink" Target="mailto:michelle.hodges@kirklees.co.uk" TargetMode="External"/><Relationship Id="rId54" Type="http://schemas.openxmlformats.org/officeDocument/2006/relationships/hyperlink" Target="https://assets.publishing.service.gov.uk/government/uploads/system/uploads/attachment_data/file/907535/School_attendance_guidance_for_2020_to_2021_academic_year.pdf" TargetMode="External"/><Relationship Id="rId70" Type="http://schemas.openxmlformats.org/officeDocument/2006/relationships/hyperlink" Target="mailto:e.lord@honleyhigh.co.uk" TargetMode="External"/><Relationship Id="rId75" Type="http://schemas.openxmlformats.org/officeDocument/2006/relationships/hyperlink" Target="mailto:Liz.woodfield@melthammoor.org" TargetMode="External"/><Relationship Id="rId91" Type="http://schemas.openxmlformats.org/officeDocument/2006/relationships/hyperlink" Target="mailto:j.gunter@rvhschool.co.uk" TargetMode="External"/><Relationship Id="rId96" Type="http://schemas.openxmlformats.org/officeDocument/2006/relationships/hyperlink" Target="mailto:EDT@calderdale.gov.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assets.publishing.service.gov.uk/government/uploads/system/uploads/attachment_data/file/550416/Children_Missing_Education_-_statutory_guidance.pdf" TargetMode="External"/><Relationship Id="rId28" Type="http://schemas.openxmlformats.org/officeDocument/2006/relationships/hyperlink" Target="http://www.legislation.gov.uk/ukpga/2018/12/contents/enacted" TargetMode="External"/><Relationship Id="rId49" Type="http://schemas.openxmlformats.org/officeDocument/2006/relationships/hyperlink" Target="https://assets.publishing.service.gov.uk/government/uploads/system/uploads/attachment_data/file/591903/CSE_Guidance_Core_Document_13.02.2017.pdf" TargetMode="External"/><Relationship Id="rId114" Type="http://schemas.openxmlformats.org/officeDocument/2006/relationships/hyperlink" Target="http://www.westyorkshire.police.uk/report-it" TargetMode="External"/><Relationship Id="rId119" Type="http://schemas.openxmlformats.org/officeDocument/2006/relationships/theme" Target="theme/theme1.xml"/><Relationship Id="rId10" Type="http://schemas.openxmlformats.org/officeDocument/2006/relationships/hyperlink" Target="https://www.kirkleessafeguardingchildren.co.uk/procedures-local-protocols-and-guidance/" TargetMode="External"/><Relationship Id="rId31" Type="http://schemas.openxmlformats.org/officeDocument/2006/relationships/hyperlink" Target="http://www.legislation.gov.uk/ukpga/1974/53" TargetMode="External"/><Relationship Id="rId44" Type="http://schemas.openxmlformats.org/officeDocument/2006/relationships/hyperlink" Target="mailto:assia.hussain@calderdale.gov.uk" TargetMode="External"/><Relationship Id="rId52" Type="http://schemas.openxmlformats.org/officeDocument/2006/relationships/hyperlink" Target="https://safeguarding.calderdale.gov.uk/wp-content/uploads/2018/01/SHB-Tool-incl-intervention-Mar-2019.pdf" TargetMode="External"/><Relationship Id="rId60" Type="http://schemas.openxmlformats.org/officeDocument/2006/relationships/hyperlink" Target="https://westyorkscb.proceduresonline.com/p_res_profdisag.html" TargetMode="External"/><Relationship Id="rId65" Type="http://schemas.openxmlformats.org/officeDocument/2006/relationships/hyperlink" Target="mailto:j.beardwell@boltonbrow.calderdale.sch.uk" TargetMode="External"/><Relationship Id="rId73" Type="http://schemas.openxmlformats.org/officeDocument/2006/relationships/hyperlink" Target="mailto:p.lyster@honleyhigh.co.uk" TargetMode="External"/><Relationship Id="rId78" Type="http://schemas.openxmlformats.org/officeDocument/2006/relationships/hyperlink" Target="mailto:h.halliday@honleyhigh.co.uk" TargetMode="External"/><Relationship Id="rId81" Type="http://schemas.openxmlformats.org/officeDocument/2006/relationships/hyperlink" Target="mailto:Jenifer.gurden@nethertonian.co.uk" TargetMode="External"/><Relationship Id="rId86" Type="http://schemas.openxmlformats.org/officeDocument/2006/relationships/hyperlink" Target="mailto:a.milner@rvhschool.co.uk" TargetMode="External"/><Relationship Id="rId94" Type="http://schemas.openxmlformats.org/officeDocument/2006/relationships/hyperlink" Target="mailto:MAST@calderdale.gov.uk" TargetMode="External"/><Relationship Id="rId99" Type="http://schemas.openxmlformats.org/officeDocument/2006/relationships/hyperlink" Target="mailto:duncan.thorpe@calderdale.go.uk" TargetMode="External"/><Relationship Id="rId101" Type="http://schemas.openxmlformats.org/officeDocument/2006/relationships/hyperlink" Target="mailto:prevent@calderdale.gov.uk" TargetMode="External"/><Relationship Id="rId4" Type="http://schemas.openxmlformats.org/officeDocument/2006/relationships/settings" Target="settings.xml"/><Relationship Id="rId9" Type="http://schemas.openxmlformats.org/officeDocument/2006/relationships/hyperlink" Target="https://safeguarding.calderdale.gov.uk/" TargetMode="External"/><Relationship Id="rId13" Type="http://schemas.openxmlformats.org/officeDocument/2006/relationships/hyperlink" Target="https://assets.publishing.service.gov.uk/government/uploads/system/uploads/attachment_data/file/1080047/KCSIE_2022_revised.pdf" TargetMode="External"/><Relationship Id="rId18" Type="http://schemas.openxmlformats.org/officeDocument/2006/relationships/hyperlink" Target="https://www.legislation.gov.uk/ukpga/2002/32/section/175" TargetMode="External"/><Relationship Id="rId39" Type="http://schemas.openxmlformats.org/officeDocument/2006/relationships/hyperlink" Target="https://assets.publishing.service.gov.uk/government/uploads/system/uploads/attachment_data/file/721581/Information_sharing_advice_practitioners_safeguarding_services.pdf" TargetMode="External"/><Relationship Id="rId109" Type="http://schemas.openxmlformats.org/officeDocument/2006/relationships/hyperlink" Target="mailto:janet.tolley@kirklees.gov.uk" TargetMode="External"/><Relationship Id="rId34" Type="http://schemas.openxmlformats.org/officeDocument/2006/relationships/hyperlink" Target="https://c-cluster-110.uploads.documents.cimpress.io/v1/uploads/d71d6fd8-b99e-4327-b8fd-1ac968b768a4~110/original?tenant=vbu-digital" TargetMode="External"/><Relationship Id="rId50" Type="http://schemas.openxmlformats.org/officeDocument/2006/relationships/hyperlink" Target="http://www.gov.uk/" TargetMode="External"/><Relationship Id="rId55" Type="http://schemas.openxmlformats.org/officeDocument/2006/relationships/hyperlink" Target="https://www.gov.uk/government/publications/homelessness-reduction-bill-policy-factsheets" TargetMode="External"/><Relationship Id="rId76" Type="http://schemas.openxmlformats.org/officeDocument/2006/relationships/hyperlink" Target="mailto:Angela.marshall@melthammoor.org" TargetMode="External"/><Relationship Id="rId97" Type="http://schemas.openxmlformats.org/officeDocument/2006/relationships/hyperlink" Target="mailto:steve.barnes@calderdale.gov.uk" TargetMode="External"/><Relationship Id="rId104" Type="http://schemas.openxmlformats.org/officeDocument/2006/relationships/hyperlink" Target="http://www.openmindscalderdale.org.uk" TargetMode="External"/><Relationship Id="rId7" Type="http://schemas.openxmlformats.org/officeDocument/2006/relationships/endnotes" Target="endnotes.xml"/><Relationship Id="rId71" Type="http://schemas.openxmlformats.org/officeDocument/2006/relationships/hyperlink" Target="mailto:p.oliver@honleyhigh.co.uk" TargetMode="External"/><Relationship Id="rId92" Type="http://schemas.openxmlformats.org/officeDocument/2006/relationships/hyperlink" Target="mailto:j.tinkler@rvhschool.co.uk" TargetMode="External"/><Relationship Id="rId2" Type="http://schemas.openxmlformats.org/officeDocument/2006/relationships/numbering" Target="numbering.xml"/><Relationship Id="rId29" Type="http://schemas.openxmlformats.org/officeDocument/2006/relationships/hyperlink" Target="http://www.legislation.gov.uk/ukpga/2015/9/part/5/crossheading/female-genital-mutilation" TargetMode="External"/><Relationship Id="rId24" Type="http://schemas.openxmlformats.org/officeDocument/2006/relationships/hyperlink" Target="https://assets.publishing.service.gov.uk/government/uploads/system/uploads/attachment_data/file/942014/alternative_provision_statutory_guidance_accessible.pdf" TargetMode="External"/><Relationship Id="rId40" Type="http://schemas.openxmlformats.org/officeDocument/2006/relationships/hyperlink" Target="https://safeguarding.calderdale.gov.uk/" TargetMode="External"/><Relationship Id="rId45" Type="http://schemas.openxmlformats.org/officeDocument/2006/relationships/hyperlink" Target="mailto:prevent@calderdale.gov.uk" TargetMode="External"/><Relationship Id="rId66" Type="http://schemas.openxmlformats.org/officeDocument/2006/relationships/hyperlink" Target="mailto:j.beardwell@boltonbrow.calderdale.sch.uk" TargetMode="External"/><Relationship Id="rId87" Type="http://schemas.openxmlformats.org/officeDocument/2006/relationships/hyperlink" Target="mailto:j.todd@rvhschool.co.uk" TargetMode="External"/><Relationship Id="rId110" Type="http://schemas.openxmlformats.org/officeDocument/2006/relationships/hyperlink" Target="mailto:Daniel.Dearnley@kirklees.gov.uk" TargetMode="External"/><Relationship Id="rId115" Type="http://schemas.openxmlformats.org/officeDocument/2006/relationships/image" Target="media/image2.emf"/><Relationship Id="rId61" Type="http://schemas.openxmlformats.org/officeDocument/2006/relationships/hyperlink" Target="mailto:head@boltonbrow.calderdale.sch.uk" TargetMode="External"/><Relationship Id="rId82" Type="http://schemas.openxmlformats.org/officeDocument/2006/relationships/hyperlink" Target="mailto:Helen.need@nethertonian.co.uk" TargetMode="External"/><Relationship Id="rId19" Type="http://schemas.openxmlformats.org/officeDocument/2006/relationships/hyperlink" Target="https://assets.publishing.service.gov.uk/government/uploads/system/uploads/attachment_data/file/665520/Teachers__Standards.pdf" TargetMode="External"/><Relationship Id="rId14" Type="http://schemas.openxmlformats.org/officeDocument/2006/relationships/hyperlink" Target="https://assets.publishing.service.gov.uk/government/uploads/system/uploads/attachment_data/file/721581/Information_sharing_advice_practitioners_safeguarding_services.pdf" TargetMode="External"/><Relationship Id="rId30" Type="http://schemas.openxmlformats.org/officeDocument/2006/relationships/hyperlink" Target="https://www.gov.uk/government/publications/multi-agency-statutory-guidance-on-female-genital-mutilation" TargetMode="External"/><Relationship Id="rId35" Type="http://schemas.openxmlformats.org/officeDocument/2006/relationships/hyperlink" Target="https://www.gov.uk/government/publications/children-missing-education" TargetMode="External"/><Relationship Id="rId56" Type="http://schemas.openxmlformats.org/officeDocument/2006/relationships/hyperlink" Target="https://www.kirklees.gov.uk/beta/working-with-children/lado.aspx" TargetMode="External"/><Relationship Id="rId77" Type="http://schemas.openxmlformats.org/officeDocument/2006/relationships/hyperlink" Target="mailto:Katherine.manuel@melthammoor.org" TargetMode="External"/><Relationship Id="rId100" Type="http://schemas.openxmlformats.org/officeDocument/2006/relationships/hyperlink" Target="mailto:parveen.akhtar@calderdale.gov.uk" TargetMode="External"/><Relationship Id="rId105" Type="http://schemas.openxmlformats.org/officeDocument/2006/relationships/hyperlink" Target="http://www.calderdale.gov.uk/v2/residents/housing/homeless-or-risk-page" TargetMode="External"/><Relationship Id="rId8" Type="http://schemas.openxmlformats.org/officeDocument/2006/relationships/image" Target="media/image1.png"/><Relationship Id="rId5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72" Type="http://schemas.openxmlformats.org/officeDocument/2006/relationships/hyperlink" Target="mailto:d.newton@honleyhigh.co.uk" TargetMode="External"/><Relationship Id="rId93" Type="http://schemas.openxmlformats.org/officeDocument/2006/relationships/hyperlink" Target="mailto:a.milner@rvhschool.co.uk" TargetMode="External"/><Relationship Id="rId98" Type="http://schemas.openxmlformats.org/officeDocument/2006/relationships/hyperlink" Target="mailto:connie.byrne@calderdale.gov.uk" TargetMode="External"/><Relationship Id="rId3" Type="http://schemas.openxmlformats.org/officeDocument/2006/relationships/styles" Target="styles.xml"/><Relationship Id="rId25" Type="http://schemas.openxmlformats.org/officeDocument/2006/relationships/hyperlink" Target="https://assets.publishing.service.gov.uk/government/uploads/system/uploads/attachment_data/file/1089687/Behaviour_in_Schools_guidance_July_2022.pdf" TargetMode="External"/><Relationship Id="rId46" Type="http://schemas.openxmlformats.org/officeDocument/2006/relationships/hyperlink" Target="mailto:Daniel.Dearnley@kirklees.gov.uk" TargetMode="External"/><Relationship Id="rId67" Type="http://schemas.openxmlformats.org/officeDocument/2006/relationships/hyperlink" Target="mailto:h.halliday@honleyhigh.co.uk" TargetMode="External"/><Relationship Id="rId116" Type="http://schemas.openxmlformats.org/officeDocument/2006/relationships/image" Target="media/image3.emf"/><Relationship Id="rId20" Type="http://schemas.openxmlformats.org/officeDocument/2006/relationships/hyperlink" Target="https://c-cluster-110.uploads.documents.cimpress.io/v1/uploads/d71d6fd8-b99e-4327-b8fd-1ac968b768a4~110/original?tenant=vbu-digital" TargetMode="External"/><Relationship Id="rId41" Type="http://schemas.openxmlformats.org/officeDocument/2006/relationships/hyperlink" Target="https://www.kirkleessafeguardingchildren.co.uk/" TargetMode="External"/><Relationship Id="rId62" Type="http://schemas.openxmlformats.org/officeDocument/2006/relationships/hyperlink" Target="mailto:c.wardle@boltonbrow.calderdale.sch.uk" TargetMode="External"/><Relationship Id="rId83" Type="http://schemas.openxmlformats.org/officeDocument/2006/relationships/hyperlink" Target="mailto:Sarah.sharrock@nethertonian.co.uk" TargetMode="External"/><Relationship Id="rId88" Type="http://schemas.openxmlformats.org/officeDocument/2006/relationships/hyperlink" Target="mailto:a.mitchell@rvhschool.co.uk" TargetMode="External"/><Relationship Id="rId111" Type="http://schemas.openxmlformats.org/officeDocument/2006/relationships/hyperlink" Target="http://www.kirklees.gov.uk/prevent" TargetMode="Externa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36" Type="http://schemas.openxmlformats.org/officeDocument/2006/relationships/hyperlink" Target="https://www.gov.uk/government/publications/early-years-foundation-stage-framework--2" TargetMode="External"/><Relationship Id="rId57" Type="http://schemas.openxmlformats.org/officeDocument/2006/relationships/hyperlink" Target="mailto:LADOadmin@calderdale.gov.uk" TargetMode="External"/><Relationship Id="rId106" Type="http://schemas.openxmlformats.org/officeDocument/2006/relationships/hyperlink" Target="mailto:schoolsafeguardingofficer@kirkle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6233-58B9-4313-8244-2079306F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17229</Words>
  <Characters>98208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D.Armitage</dc:creator>
  <cp:keywords/>
  <dc:description/>
  <cp:lastModifiedBy>P Kelesidis</cp:lastModifiedBy>
  <cp:revision>4</cp:revision>
  <dcterms:created xsi:type="dcterms:W3CDTF">2022-09-07T14:00:00Z</dcterms:created>
  <dcterms:modified xsi:type="dcterms:W3CDTF">2022-09-07T14:02:00Z</dcterms:modified>
</cp:coreProperties>
</file>